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5E04" w14:textId="4C77DFDD" w:rsidR="00C14050" w:rsidRDefault="00D91BAB" w:rsidP="00AC641E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CD44A1E" wp14:editId="772C6E10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363982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79" y="20736"/>
                <wp:lineTo x="2147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573587230"/>
          <w:showingPlcHdr/>
          <w:bibliography/>
        </w:sdtPr>
        <w:sdtEndPr/>
        <w:sdtContent>
          <w:r>
            <w:t xml:space="preserve">     </w:t>
          </w:r>
        </w:sdtContent>
      </w:sdt>
      <w:r>
        <w:t>Appendix 1.1 TwoRocks2014 preprocessing</w:t>
      </w:r>
    </w:p>
    <w:p w14:paraId="2DD3EC4A" w14:textId="47AF3227" w:rsidR="00D91BAB" w:rsidRPr="00D91BAB" w:rsidRDefault="00D91BAB" w:rsidP="00D91BAB"/>
    <w:p w14:paraId="4A369529" w14:textId="77777777" w:rsidR="00D91BAB" w:rsidRDefault="00D91BAB" w:rsidP="00D91BAB">
      <w:pPr>
        <w:tabs>
          <w:tab w:val="left" w:pos="1035"/>
        </w:tabs>
      </w:pPr>
    </w:p>
    <w:p w14:paraId="7284F794" w14:textId="111FC53F" w:rsidR="00D91BAB" w:rsidRDefault="00D91BAB" w:rsidP="00D91BAB">
      <w:pPr>
        <w:tabs>
          <w:tab w:val="left" w:pos="1035"/>
        </w:tabs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different gliders in the raw dataset </w:t>
      </w:r>
    </w:p>
    <w:p w14:paraId="0ADEBF2E" w14:textId="6FC661CA" w:rsidR="00D91BAB" w:rsidRDefault="00176581" w:rsidP="00D91BAB">
      <w:pPr>
        <w:tabs>
          <w:tab w:val="left" w:pos="1035"/>
        </w:tabs>
        <w:rPr>
          <w:rStyle w:val="fontstyle01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8A2885B" wp14:editId="7E55DC34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168650" cy="413385"/>
            <wp:effectExtent l="0" t="0" r="0" b="5715"/>
            <wp:wrapTight wrapText="bothSides">
              <wp:wrapPolygon edited="0">
                <wp:start x="0" y="0"/>
                <wp:lineTo x="0" y="20903"/>
                <wp:lineTo x="21427" y="20903"/>
                <wp:lineTo x="2142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1CB92" w14:textId="02B3EBE3" w:rsidR="00D91BAB" w:rsidRDefault="00D91BAB" w:rsidP="00D91BAB">
      <w:pPr>
        <w:tabs>
          <w:tab w:val="left" w:pos="1035"/>
        </w:tabs>
      </w:pPr>
    </w:p>
    <w:p w14:paraId="4EF7F573" w14:textId="77777777" w:rsidR="00176581" w:rsidRDefault="00176581" w:rsidP="00D91BAB">
      <w:pPr>
        <w:tabs>
          <w:tab w:val="left" w:pos="1035"/>
        </w:tabs>
        <w:rPr>
          <w:rStyle w:val="fontstyle01"/>
          <w:sz w:val="24"/>
          <w:szCs w:val="24"/>
        </w:rPr>
      </w:pPr>
    </w:p>
    <w:p w14:paraId="4B6D2613" w14:textId="2D9E9DAF" w:rsidR="003832B5" w:rsidRDefault="003832B5" w:rsidP="00D91BAB">
      <w:pPr>
        <w:tabs>
          <w:tab w:val="left" w:pos="1035"/>
        </w:tabs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number and percentage </w:t>
      </w:r>
      <w:r w:rsidR="002D4AC1">
        <w:rPr>
          <w:rStyle w:val="fontstyle01"/>
          <w:sz w:val="24"/>
          <w:szCs w:val="24"/>
        </w:rPr>
        <w:t>of</w:t>
      </w:r>
      <w:r>
        <w:rPr>
          <w:rStyle w:val="fontstyle01"/>
          <w:sz w:val="24"/>
          <w:szCs w:val="24"/>
        </w:rPr>
        <w:t xml:space="preserve"> bad and missing data for DOX2</w:t>
      </w:r>
    </w:p>
    <w:p w14:paraId="3914093B" w14:textId="50B30149" w:rsidR="002D4AC1" w:rsidRDefault="002D4AC1" w:rsidP="00D91BAB">
      <w:pPr>
        <w:tabs>
          <w:tab w:val="left" w:pos="1035"/>
        </w:tabs>
        <w:rPr>
          <w:rStyle w:val="fontstyle01"/>
          <w:sz w:val="24"/>
          <w:szCs w:val="24"/>
        </w:rPr>
      </w:pPr>
    </w:p>
    <w:p w14:paraId="7E453A16" w14:textId="3621AF1B" w:rsidR="002D4AC1" w:rsidRDefault="002D4AC1" w:rsidP="00D91BAB">
      <w:pPr>
        <w:tabs>
          <w:tab w:val="left" w:pos="1035"/>
        </w:tabs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296C8C6" wp14:editId="4DA13317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244411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81" y="21438"/>
                <wp:lineTo x="2138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780F7" w14:textId="48B5FA2E" w:rsidR="002D4AC1" w:rsidRPr="002D4AC1" w:rsidRDefault="002D4AC1" w:rsidP="002D4AC1"/>
    <w:p w14:paraId="084B914E" w14:textId="5612019A" w:rsidR="002D4AC1" w:rsidRPr="002D4AC1" w:rsidRDefault="002D4AC1" w:rsidP="002D4AC1"/>
    <w:p w14:paraId="0BD4477E" w14:textId="69C75861" w:rsidR="002D4AC1" w:rsidRPr="002D4AC1" w:rsidRDefault="002D4AC1" w:rsidP="002D4AC1"/>
    <w:p w14:paraId="1F967681" w14:textId="6A4CF09A" w:rsidR="002D4AC1" w:rsidRPr="002D4AC1" w:rsidRDefault="002D4AC1" w:rsidP="002D4AC1"/>
    <w:p w14:paraId="24B73790" w14:textId="23DB4D35" w:rsidR="002D4AC1" w:rsidRPr="002D4AC1" w:rsidRDefault="002D4AC1" w:rsidP="002D4AC1"/>
    <w:p w14:paraId="2F2D9F14" w14:textId="584B900A" w:rsidR="002D4AC1" w:rsidRDefault="002D4AC1" w:rsidP="002D4AC1">
      <w:pPr>
        <w:tabs>
          <w:tab w:val="left" w:pos="623"/>
          <w:tab w:val="left" w:pos="990"/>
        </w:tabs>
      </w:pPr>
      <w:r w:rsidRPr="002D4AC1">
        <w:rPr>
          <w:rStyle w:val="fontstyle01"/>
          <w:sz w:val="24"/>
          <w:szCs w:val="24"/>
        </w:rPr>
        <w:t>timeseries on the missing DOX2 values against temperature</w:t>
      </w:r>
      <w:r>
        <w:tab/>
      </w:r>
    </w:p>
    <w:p w14:paraId="65CA0BE6" w14:textId="729A3636" w:rsidR="002D4AC1" w:rsidRDefault="002D4AC1" w:rsidP="002D4AC1">
      <w:pPr>
        <w:tabs>
          <w:tab w:val="left" w:pos="990"/>
        </w:tabs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1B70371" wp14:editId="750BE249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2529205" cy="1439545"/>
            <wp:effectExtent l="0" t="0" r="4445" b="8255"/>
            <wp:wrapTight wrapText="bothSides">
              <wp:wrapPolygon edited="0">
                <wp:start x="0" y="0"/>
                <wp:lineTo x="0" y="21438"/>
                <wp:lineTo x="21475" y="21438"/>
                <wp:lineTo x="2147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EA7E3" w14:textId="0B3E12B7" w:rsidR="002D4AC1" w:rsidRPr="002D4AC1" w:rsidRDefault="002D4AC1" w:rsidP="002D4AC1"/>
    <w:p w14:paraId="6760BB30" w14:textId="04FA0FEF" w:rsidR="002D4AC1" w:rsidRPr="002D4AC1" w:rsidRDefault="002D4AC1" w:rsidP="002D4AC1"/>
    <w:p w14:paraId="08420218" w14:textId="67570405" w:rsidR="002D4AC1" w:rsidRPr="002D4AC1" w:rsidRDefault="002D4AC1" w:rsidP="002D4AC1"/>
    <w:p w14:paraId="10422197" w14:textId="540F554D" w:rsidR="002D4AC1" w:rsidRPr="002D4AC1" w:rsidRDefault="002D4AC1" w:rsidP="002D4AC1"/>
    <w:p w14:paraId="6B4854B2" w14:textId="50E615D1" w:rsidR="002D4AC1" w:rsidRPr="002D4AC1" w:rsidRDefault="002D4AC1" w:rsidP="002D4AC1"/>
    <w:p w14:paraId="25DFD529" w14:textId="17013E65" w:rsidR="002D4AC1" w:rsidRPr="002D4AC1" w:rsidRDefault="002D4AC1" w:rsidP="002D4AC1">
      <w:r w:rsidRPr="002D4AC1">
        <w:rPr>
          <w:rStyle w:val="fontstyle01"/>
          <w:sz w:val="24"/>
          <w:szCs w:val="24"/>
        </w:rPr>
        <w:t>timeseries on the good type DOX2 values against temperature</w:t>
      </w:r>
    </w:p>
    <w:sectPr w:rsidR="002D4AC1" w:rsidRPr="002D4AC1" w:rsidSect="00FF51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2890F" w14:textId="77777777" w:rsidR="008E2BA2" w:rsidRDefault="008E2BA2" w:rsidP="00AC641E">
      <w:pPr>
        <w:spacing w:after="0" w:line="240" w:lineRule="auto"/>
      </w:pPr>
      <w:r>
        <w:separator/>
      </w:r>
    </w:p>
  </w:endnote>
  <w:endnote w:type="continuationSeparator" w:id="0">
    <w:p w14:paraId="2E8803A3" w14:textId="77777777" w:rsidR="008E2BA2" w:rsidRDefault="008E2BA2" w:rsidP="00AC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14B37" w14:textId="77777777" w:rsidR="008E2BA2" w:rsidRDefault="008E2BA2" w:rsidP="00AC641E">
      <w:pPr>
        <w:spacing w:after="0" w:line="240" w:lineRule="auto"/>
      </w:pPr>
      <w:r>
        <w:separator/>
      </w:r>
    </w:p>
  </w:footnote>
  <w:footnote w:type="continuationSeparator" w:id="0">
    <w:p w14:paraId="7BA72995" w14:textId="77777777" w:rsidR="008E2BA2" w:rsidRDefault="008E2BA2" w:rsidP="00AC6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D"/>
    <w:rsid w:val="0011659A"/>
    <w:rsid w:val="00176581"/>
    <w:rsid w:val="002D4AC1"/>
    <w:rsid w:val="002F5BAD"/>
    <w:rsid w:val="002F6547"/>
    <w:rsid w:val="00351327"/>
    <w:rsid w:val="003832B5"/>
    <w:rsid w:val="00574499"/>
    <w:rsid w:val="008E2BA2"/>
    <w:rsid w:val="00913A51"/>
    <w:rsid w:val="00A50D47"/>
    <w:rsid w:val="00AC641E"/>
    <w:rsid w:val="00C14050"/>
    <w:rsid w:val="00C6492D"/>
    <w:rsid w:val="00D91BAB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79F44"/>
  <w15:chartTrackingRefBased/>
  <w15:docId w15:val="{7BA82E05-C38A-4455-ADFF-25E8070B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1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641E"/>
    <w:pPr>
      <w:keepNext/>
      <w:keepLines/>
      <w:widowControl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41E"/>
  </w:style>
  <w:style w:type="paragraph" w:styleId="Footer">
    <w:name w:val="footer"/>
    <w:basedOn w:val="Normal"/>
    <w:link w:val="FooterChar"/>
    <w:uiPriority w:val="99"/>
    <w:unhideWhenUsed/>
    <w:rsid w:val="00AC6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41E"/>
  </w:style>
  <w:style w:type="character" w:customStyle="1" w:styleId="Heading1Char">
    <w:name w:val="Heading 1 Char"/>
    <w:basedOn w:val="DefaultParagraphFont"/>
    <w:link w:val="Heading1"/>
    <w:uiPriority w:val="9"/>
    <w:rsid w:val="00AC64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C641E"/>
  </w:style>
  <w:style w:type="character" w:customStyle="1" w:styleId="fontstyle01">
    <w:name w:val="fontstyle01"/>
    <w:basedOn w:val="DefaultParagraphFont"/>
    <w:rsid w:val="00D91BAB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ANF16</b:Tag>
    <b:SourceType>InternetSite</b:SourceType>
    <b:Guid>{284E29A6-0A51-4824-8CB5-2983F8D3FF2B}</b:Guid>
    <b:Title>OPeNDAP Dataset Access Form</b:Title>
    <b:Year>2016</b:Year>
    <b:Author>
      <b:Author>
        <b:NameList>
          <b:Person>
            <b:Last>AODN</b:Last>
            <b:First>Australian</b:First>
            <b:Middle>Ocean Data Network</b:Middle>
          </b:Person>
        </b:NameList>
      </b:Author>
    </b:Author>
    <b:Month>November</b:Month>
    <b:URL>http://thredds.aodn.org.au/thredds/dodsC/IMOS/ANFOG/slocum_glider/Forster20170911/IMOS_ANFOG_BCEOPSTUV_20170911T071056Z_SL287_FV01_timeseries_END-20171002T010328Z.nc.html</b:URL>
    <b:RefOrder>1</b:RefOrder>
  </b:Source>
  <b:Source>
    <b:Tag>Aus17</b:Tag>
    <b:SourceType>InternetSite</b:SourceType>
    <b:Guid>{C2534925-BBA7-4323-9B3A-9F2CA4BD2ED2}</b:Guid>
    <b:Author>
      <b:Author>
        <b:NameList>
          <b:Person>
            <b:Last>ANFOG</b:Last>
            <b:First>Australian</b:First>
            <b:Middle>National Facility for Ocean Glider</b:Middle>
          </b:Person>
        </b:NameList>
      </b:Author>
    </b:Author>
    <b:Title>Integrated Marine Observing System</b:Title>
    <b:Year>2017</b:Year>
    <b:URL>http://imos.org.au/emii.html; http://imos.org.au/anfog.html</b:URL>
    <b:RefOrder>2</b:RefOrder>
  </b:Source>
  <b:Source>
    <b:Tag>Sun17</b:Tag>
    <b:SourceType>ConferenceProceedings</b:SourceType>
    <b:Guid>{17DCE032-6E1A-45CD-9732-A022FBAD341E}</b:Guid>
    <b:Title>An Improved k-Nearest Neighbours Method for Traffic Time Series Imputation</b:Title>
    <b:Year>2017</b:Year>
    <b:Author>
      <b:Author>
        <b:Corporate>Sun, Bin; Ma, Liyao</b:Corporate>
      </b:Author>
    </b:Author>
    <b:ConferenceName>2017 Chinese Automation Congress (CAC)</b:ConferenceName>
    <b:RefOrder>3</b:RefOrder>
  </b:Source>
</b:Sources>
</file>

<file path=customXml/itemProps1.xml><?xml version="1.0" encoding="utf-8"?>
<ds:datastoreItem xmlns:ds="http://schemas.openxmlformats.org/officeDocument/2006/customXml" ds:itemID="{90E45EA4-53E9-444B-82B3-2B74BF90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Xu</dc:creator>
  <cp:keywords/>
  <dc:description/>
  <cp:lastModifiedBy>Clare Xu</cp:lastModifiedBy>
  <cp:revision>5</cp:revision>
  <dcterms:created xsi:type="dcterms:W3CDTF">2020-11-05T01:53:00Z</dcterms:created>
  <dcterms:modified xsi:type="dcterms:W3CDTF">2020-11-20T23:08:00Z</dcterms:modified>
</cp:coreProperties>
</file>