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auto"/>
        <w:jc w:val="center"/>
      </w:pPr>
      <w:r>
        <w:rPr>
          <w:rFonts w:ascii="Times New Roman" w:hAnsi="Times New Roman"/>
          <w:b/>
          <w:i w:val="0"/>
          <w:sz w:val="24"/>
        </w:rPr>
        <w:t>IN THE CIRCUIT COURT OF THE {{ judicial_circuit }} JUDICIAL CIRCUIT</w:t>
      </w:r>
    </w:p>
    <w:p>
      <w:pPr>
        <w:spacing w:before="0" w:after="240" w:line="480" w:lineRule="auto"/>
        <w:jc w:val="center"/>
      </w:pPr>
      <w:r>
        <w:rPr>
          <w:rFonts w:ascii="Times New Roman" w:hAnsi="Times New Roman"/>
          <w:b/>
          <w:i w:val="0"/>
          <w:sz w:val="24"/>
        </w:rPr>
        <w:t>IN AND FOR {{ county|upper }} COUNTY, FLORIDA</w:t>
      </w:r>
    </w:p>
    <w:p>
      <w:pPr>
        <w:spacing w:before="0" w:after="0" w:line="240" w:lineRule="auto"/>
      </w:pPr>
      <w:r>
        <w:rPr>
          <w:rFonts w:ascii="Times New Roman" w:hAnsi="Times New Roman"/>
          <w:b/>
          <w:i w:val="0"/>
          <w:sz w:val="24"/>
        </w:rPr>
        <w:t>STATE OF FLORIDA,</w:t>
      </w:r>
    </w:p>
    <w:p>
      <w:pPr>
        <w:spacing w:before="0" w:after="0" w:line="240" w:lineRule="auto"/>
      </w:pPr>
      <w:r>
        <w:rPr>
          <w:rFonts w:ascii="Times New Roman" w:hAnsi="Times New Roman"/>
          <w:b w:val="0"/>
          <w:i w:val="0"/>
          <w:sz w:val="24"/>
        </w:rPr>
        <w:t xml:space="preserve">          Plaintiff,</w:t>
      </w:r>
    </w:p>
    <w:p>
      <w:pPr>
        <w:spacing w:before="0" w:after="0" w:line="240" w:lineRule="auto"/>
      </w:pPr>
      <w:r>
        <w:rPr>
          <w:rFonts w:ascii="Times New Roman" w:hAnsi="Times New Roman"/>
          <w:b w:val="0"/>
          <w:i w:val="0"/>
          <w:sz w:val="24"/>
        </w:rPr>
        <w:t>v.</w:t>
      </w:r>
    </w:p>
    <w:p>
      <w:pPr>
        <w:spacing w:before="0" w:after="0" w:line="240" w:lineRule="auto"/>
      </w:pPr>
      <w:r>
        <w:rPr>
          <w:rFonts w:ascii="Times New Roman" w:hAnsi="Times New Roman"/>
          <w:b/>
          <w:i w:val="0"/>
          <w:sz w:val="24"/>
        </w:rPr>
        <w:t>{{ defendant_name|upper }},</w:t>
      </w:r>
    </w:p>
    <w:p>
      <w:pPr>
        <w:spacing w:before="0" w:after="120" w:line="240" w:lineRule="auto"/>
      </w:pPr>
      <w:r>
        <w:rPr>
          <w:rFonts w:ascii="Times New Roman" w:hAnsi="Times New Roman"/>
          <w:b w:val="0"/>
          <w:i w:val="0"/>
          <w:sz w:val="24"/>
        </w:rPr>
        <w:t xml:space="preserve">          Defendant.</w:t>
      </w:r>
    </w:p>
    <w:p>
      <w:pPr>
        <w:spacing w:before="0" w:after="0" w:line="240" w:lineRule="auto"/>
      </w:pPr>
      <w:r>
        <w:rPr>
          <w:rFonts w:ascii="Times New Roman" w:hAnsi="Times New Roman"/>
          <w:b/>
          <w:i w:val="0"/>
          <w:sz w:val="24"/>
        </w:rPr>
        <w:t>Case No. {{ case_number }}</w:t>
      </w:r>
    </w:p>
    <w:p>
      <w:pPr>
        <w:spacing w:before="0" w:after="240" w:line="240" w:lineRule="auto"/>
      </w:pPr>
      <w:r>
        <w:rPr>
          <w:rFonts w:ascii="Times New Roman" w:hAnsi="Times New Roman"/>
          <w:b w:val="0"/>
          <w:i w:val="0"/>
          <w:sz w:val="24"/>
        </w:rPr>
        <w:t>Division: {{ court_division }}</w:t>
      </w:r>
    </w:p>
    <w:p>
      <w:pPr>
        <w:spacing w:before="0" w:after="240" w:line="480" w:lineRule="auto"/>
        <w:jc w:val="center"/>
      </w:pPr>
      <w:r>
        <w:rPr>
          <w:rFonts w:ascii="Times New Roman" w:hAnsi="Times New Roman"/>
          <w:b/>
          <w:i w:val="0"/>
          <w:sz w:val="24"/>
        </w:rPr>
        <w:t>{{ motion_title|upper }}</w:t>
      </w:r>
    </w:p>
    <w:p>
      <w:pPr>
        <w:spacing w:before="0" w:after="120" w:line="480" w:lineRule="auto"/>
        <w:ind w:firstLine="720"/>
        <w:jc w:val="both"/>
      </w:pPr>
      <w:r>
        <w:rPr>
          <w:rFonts w:ascii="Times New Roman" w:hAnsi="Times New Roman"/>
          <w:b w:val="0"/>
          <w:i w:val="0"/>
          <w:sz w:val="24"/>
        </w:rPr>
        <w:t>The Defendant, {{ defendant_name }}, by and through undersigned counsel, and pursuant to Rule 3.190, Florida Rules of Criminal Procedure, moves this Court to suppress the eyewitness identification evidence in this case. Specifically, the Defendant moves to suppress the following evidence:</w:t>
      </w:r>
    </w:p>
    <w:p>
      <w:pPr>
        <w:spacing w:before="0" w:after="120" w:line="480" w:lineRule="auto"/>
        <w:ind w:firstLine="720"/>
        <w:jc w:val="both"/>
      </w:pPr>
      <w:r>
        <w:rPr>
          <w:rFonts w:ascii="Times New Roman" w:hAnsi="Times New Roman"/>
          <w:b w:val="0"/>
          <w:i w:val="0"/>
          <w:sz w:val="24"/>
        </w:rPr>
        <w:t>1. The testimony of witness, {{ eyewitness_name }}, and Officer {{ officer_name }}, that on {{ identification_date }}, at {{ identification_place }}, {{ eyewitness_name }} identified the Defendant as the perpetrator of the {{ charged_offense }} charged in this case at a pretrial lineup in which the Defendant was not represented by counsel.</w:t>
      </w:r>
    </w:p>
    <w:p>
      <w:pPr>
        <w:spacing w:before="0" w:after="120" w:line="480" w:lineRule="auto"/>
        <w:ind w:firstLine="720"/>
        <w:jc w:val="both"/>
      </w:pPr>
      <w:r>
        <w:rPr>
          <w:rFonts w:ascii="Times New Roman" w:hAnsi="Times New Roman"/>
          <w:b w:val="0"/>
          <w:i w:val="0"/>
          <w:sz w:val="24"/>
        </w:rPr>
        <w:t>2. The testimony of {{ eyewitness_name }} at trial identifying the Defendant as the perpetrator of that {{ charged_offense }}.</w:t>
      </w:r>
    </w:p>
    <w:p>
      <w:pPr>
        <w:spacing w:before="0" w:after="120" w:line="480" w:lineRule="auto"/>
        <w:ind w:firstLine="720"/>
        <w:jc w:val="both"/>
      </w:pPr>
      <w:r>
        <w:rPr>
          <w:rFonts w:ascii="Times New Roman" w:hAnsi="Times New Roman"/>
          <w:b w:val="0"/>
          <w:i w:val="0"/>
          <w:sz w:val="24"/>
        </w:rPr>
        <w:t>The grounds for this Motion are that the extra-judicial identification of the Defendant by {{ eyewitness_name }} was made in violation of the Defendant’s right to counsel under the Sixth and Fourteenth Amendments to the United States Constitution and Article I, Section 16 of the Florida Constitution and Rules 3.130 and 3.111(a), Florida Rules of Criminal Procedure. These violations occurred because the Defendant was forced to participate in an extra-judicial identification procedure after the time that adversary judicial criminal proceedings had been initiated and without the presence of counsel.</w:t>
      </w:r>
    </w:p>
    <w:p>
      <w:pPr>
        <w:spacing w:before="240" w:after="120" w:line="480" w:lineRule="auto"/>
      </w:pPr>
      <w:r>
        <w:rPr>
          <w:rFonts w:ascii="Times New Roman" w:hAnsi="Times New Roman"/>
          <w:b/>
          <w:i w:val="0"/>
          <w:sz w:val="24"/>
        </w:rPr>
        <w:t>FACTS</w:t>
      </w:r>
    </w:p>
    <w:p>
      <w:pPr>
        <w:spacing w:before="0" w:after="120" w:line="480" w:lineRule="auto"/>
        <w:ind w:firstLine="720"/>
        <w:jc w:val="both"/>
      </w:pPr>
      <w:r>
        <w:rPr>
          <w:rFonts w:ascii="Times New Roman" w:hAnsi="Times New Roman"/>
          <w:b w:val="0"/>
          <w:i w:val="0"/>
          <w:sz w:val="24"/>
        </w:rPr>
        <w:t>{{ factual_background }}</w:t>
      </w:r>
    </w:p>
    <w:p>
      <w:pPr>
        <w:spacing w:before="240" w:after="120" w:line="480" w:lineRule="auto"/>
      </w:pPr>
      <w:r>
        <w:rPr>
          <w:rFonts w:ascii="Times New Roman" w:hAnsi="Times New Roman"/>
          <w:b/>
          <w:i w:val="0"/>
          <w:sz w:val="24"/>
        </w:rPr>
        <w:t>ARGUMENT</w:t>
      </w:r>
    </w:p>
    <w:p>
      <w:pPr>
        <w:spacing w:before="0" w:after="120" w:line="480" w:lineRule="auto"/>
        <w:ind w:firstLine="720"/>
        <w:jc w:val="both"/>
      </w:pPr>
      <w:r>
        <w:rPr>
          <w:rFonts w:ascii="Times New Roman" w:hAnsi="Times New Roman"/>
          <w:b w:val="0"/>
          <w:i w:val="0"/>
          <w:sz w:val="24"/>
        </w:rPr>
        <w:t>{{ legal_argument }}</w:t>
      </w:r>
    </w:p>
    <w:p>
      <w:pPr>
        <w:spacing w:before="240" w:after="120" w:line="480" w:lineRule="auto"/>
      </w:pPr>
      <w:r>
        <w:rPr>
          <w:rFonts w:ascii="Times New Roman" w:hAnsi="Times New Roman"/>
          <w:b/>
          <w:i w:val="0"/>
          <w:sz w:val="24"/>
        </w:rPr>
        <w:t>WHEREFORE</w:t>
      </w:r>
    </w:p>
    <w:p>
      <w:pPr>
        <w:spacing w:before="0" w:after="120" w:line="480" w:lineRule="auto"/>
        <w:ind w:firstLine="720"/>
        <w:jc w:val="both"/>
      </w:pPr>
      <w:r>
        <w:rPr>
          <w:rFonts w:ascii="Times New Roman" w:hAnsi="Times New Roman"/>
          <w:b w:val="0"/>
          <w:i w:val="0"/>
          <w:sz w:val="24"/>
        </w:rPr>
        <w:t>WHEREFORE, the Defendant prays this Court will find that he or she was forced to participate in an extra-judicial identification procedure without the presence of counsel at a time when adversary judicial proceedings had been initiated and that the Court will, therefore, issue its Order suppressing {{ suppression_relief }}.</w:t>
      </w:r>
    </w:p>
    <w:p>
      <w:pPr>
        <w:spacing w:before="0" w:after="120" w:line="480" w:lineRule="auto"/>
        <w:ind w:firstLine="720"/>
        <w:jc w:val="both"/>
      </w:pPr>
      <w:r>
        <w:rPr>
          <w:rFonts w:ascii="Times New Roman" w:hAnsi="Times New Roman"/>
          <w:b w:val="0"/>
          <w:i w:val="0"/>
          <w:sz w:val="24"/>
        </w:rPr>
        <w:t>{{ prayer_for_relief }}</w:t>
      </w:r>
    </w:p>
    <w:p>
      <w:pPr>
        <w:spacing w:before="240" w:after="120" w:line="480" w:lineRule="auto"/>
      </w:pPr>
      <w:r>
        <w:rPr>
          <w:rFonts w:ascii="Times New Roman" w:hAnsi="Times New Roman"/>
          <w:b w:val="0"/>
          <w:i w:val="0"/>
          <w:sz w:val="24"/>
        </w:rPr>
        <w:t>Respectfully submitted this {{ filing_date }}.</w:t>
      </w:r>
    </w:p>
    <w:p>
      <w:pPr>
        <w:spacing w:before="360" w:after="0" w:line="240" w:lineRule="auto"/>
      </w:pPr>
      <w:r>
        <w:rPr>
          <w:rFonts w:ascii="Times New Roman" w:hAnsi="Times New Roman"/>
          <w:b/>
          <w:i w:val="0"/>
          <w:sz w:val="24"/>
        </w:rPr>
        <w:t>{{ counsel_firm }}</w:t>
      </w:r>
    </w:p>
    <w:p>
      <w:pPr>
        <w:spacing w:before="0" w:after="0" w:line="240" w:lineRule="auto"/>
      </w:pPr>
      <w:r>
        <w:rPr>
          <w:rFonts w:ascii="Times New Roman" w:hAnsi="Times New Roman"/>
          <w:b w:val="0"/>
          <w:i w:val="0"/>
          <w:sz w:val="24"/>
        </w:rPr>
        <w:t>{{ counsel_name }}</w:t>
      </w:r>
    </w:p>
    <w:p>
      <w:pPr>
        <w:spacing w:before="0" w:after="0" w:line="240" w:lineRule="auto"/>
      </w:pPr>
      <w:r>
        <w:rPr>
          <w:rFonts w:ascii="Times New Roman" w:hAnsi="Times New Roman"/>
          <w:b w:val="0"/>
          <w:i w:val="0"/>
          <w:sz w:val="24"/>
        </w:rPr>
        <w:t>Florida Bar No. {{ counsel_bar }}</w:t>
      </w:r>
    </w:p>
    <w:p>
      <w:pPr>
        <w:spacing w:before="0" w:after="0" w:line="240" w:lineRule="auto"/>
      </w:pPr>
      <w:r>
        <w:rPr>
          <w:rFonts w:ascii="Times New Roman" w:hAnsi="Times New Roman"/>
          <w:b w:val="0"/>
          <w:i w:val="0"/>
          <w:sz w:val="24"/>
        </w:rPr>
        <w:t>{{ counsel_address }}</w:t>
      </w:r>
    </w:p>
    <w:p>
      <w:pPr>
        <w:spacing w:before="0" w:after="0" w:line="240" w:lineRule="auto"/>
      </w:pPr>
      <w:r>
        <w:rPr>
          <w:rFonts w:ascii="Times New Roman" w:hAnsi="Times New Roman"/>
          <w:b w:val="0"/>
          <w:i w:val="0"/>
          <w:sz w:val="24"/>
        </w:rPr>
        <w:t>Tel: {{ counsel_phone }}</w:t>
      </w:r>
    </w:p>
    <w:p>
      <w:pPr>
        <w:spacing w:before="0" w:after="0" w:line="240" w:lineRule="auto"/>
      </w:pPr>
      <w:r>
        <w:rPr>
          <w:rFonts w:ascii="Times New Roman" w:hAnsi="Times New Roman"/>
          <w:b w:val="0"/>
          <w:i w:val="0"/>
          <w:sz w:val="24"/>
        </w:rPr>
        <w:t>Email: {{ counsel_email }}</w:t>
      </w:r>
    </w:p>
    <w:p>
      <w:pPr>
        <w:spacing w:before="0" w:after="0" w:line="240" w:lineRule="auto"/>
      </w:pPr>
      <w:r>
        <w:rPr>
          <w:rFonts w:ascii="Times New Roman" w:hAnsi="Times New Roman"/>
          <w:b w:val="0"/>
          <w:i w:val="0"/>
          <w:sz w:val="24"/>
        </w:rPr>
        <w:t>Counsel for Defendant {{ defendant_name }}</w:t>
      </w:r>
    </w:p>
    <w:p>
      <w:pPr>
        <w:spacing w:before="360" w:after="120" w:line="480" w:lineRule="auto"/>
      </w:pPr>
      <w:r>
        <w:rPr>
          <w:rFonts w:ascii="Times New Roman" w:hAnsi="Times New Roman"/>
          <w:b/>
          <w:i w:val="0"/>
          <w:sz w:val="24"/>
        </w:rPr>
        <w:t>CERTIFICATE OF SERVICE</w:t>
      </w:r>
    </w:p>
    <w:p>
      <w:pPr>
        <w:spacing w:before="0" w:after="120" w:line="480" w:lineRule="auto"/>
        <w:ind w:firstLine="720"/>
        <w:jc w:val="both"/>
      </w:pPr>
      <w:r>
        <w:rPr>
          <w:rFonts w:ascii="Times New Roman" w:hAnsi="Times New Roman"/>
          <w:b w:val="0"/>
          <w:i w:val="0"/>
          <w:sz w:val="24"/>
        </w:rPr>
        <w:t>{{ certificate_of_service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