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BA8" w:rsidRDefault="009E140B">
      <w:pPr>
        <w:pStyle w:val="Title"/>
      </w:pPr>
      <w:r>
        <w:rPr>
          <w:color w:val="17365D"/>
        </w:rPr>
        <w:t>KALOTI</w:t>
      </w:r>
      <w:r>
        <w:rPr>
          <w:color w:val="17365D"/>
          <w:spacing w:val="-10"/>
        </w:rPr>
        <w:t xml:space="preserve"> </w:t>
      </w:r>
      <w:r>
        <w:rPr>
          <w:color w:val="17365D"/>
        </w:rPr>
        <w:t>CLARENCE</w:t>
      </w:r>
      <w:r>
        <w:rPr>
          <w:color w:val="17365D"/>
          <w:spacing w:val="-7"/>
        </w:rPr>
        <w:t xml:space="preserve"> </w:t>
      </w:r>
      <w:r>
        <w:rPr>
          <w:color w:val="17365D"/>
          <w:spacing w:val="-2"/>
        </w:rPr>
        <w:t>MABEYA</w:t>
      </w:r>
    </w:p>
    <w:p w:rsidR="00313BA8" w:rsidRDefault="009E140B">
      <w:pPr>
        <w:pStyle w:val="BodyText"/>
        <w:spacing w:before="263"/>
      </w:pPr>
      <w:r>
        <w:rPr>
          <w:color w:val="8DB3E1"/>
        </w:rPr>
        <w:t>0758</w:t>
      </w:r>
      <w:r>
        <w:rPr>
          <w:color w:val="8DB3E1"/>
          <w:spacing w:val="-3"/>
        </w:rPr>
        <w:t xml:space="preserve"> </w:t>
      </w:r>
      <w:r>
        <w:rPr>
          <w:color w:val="8DB3E1"/>
        </w:rPr>
        <w:t>523</w:t>
      </w:r>
      <w:r>
        <w:rPr>
          <w:color w:val="8DB3E1"/>
          <w:spacing w:val="-7"/>
        </w:rPr>
        <w:t xml:space="preserve"> </w:t>
      </w:r>
      <w:r>
        <w:rPr>
          <w:color w:val="8DB3E1"/>
        </w:rPr>
        <w:t>133</w:t>
      </w:r>
      <w:r>
        <w:rPr>
          <w:color w:val="8DB3E1"/>
          <w:spacing w:val="-7"/>
        </w:rPr>
        <w:t xml:space="preserve"> </w:t>
      </w:r>
      <w:r>
        <w:rPr>
          <w:color w:val="8DB3E1"/>
        </w:rPr>
        <w:t>|</w:t>
      </w:r>
      <w:r>
        <w:rPr>
          <w:color w:val="8DB3E1"/>
          <w:spacing w:val="-2"/>
        </w:rPr>
        <w:t xml:space="preserve"> </w:t>
      </w:r>
      <w:hyperlink r:id="rId5">
        <w:r>
          <w:rPr>
            <w:color w:val="8DB3E1"/>
            <w:spacing w:val="-2"/>
          </w:rPr>
          <w:t>cmabeya3@gmail.com</w:t>
        </w:r>
      </w:hyperlink>
    </w:p>
    <w:p w:rsidR="00313BA8" w:rsidRDefault="00313BA8">
      <w:pPr>
        <w:pStyle w:val="BodyText"/>
      </w:pPr>
    </w:p>
    <w:p w:rsidR="00313BA8" w:rsidRDefault="00313BA8">
      <w:pPr>
        <w:pStyle w:val="BodyText"/>
        <w:spacing w:before="14"/>
      </w:pPr>
    </w:p>
    <w:p w:rsidR="00313BA8" w:rsidRDefault="009E140B">
      <w:pPr>
        <w:pStyle w:val="Heading1"/>
      </w:pPr>
      <w:r>
        <w:rPr>
          <w:color w:val="17365D"/>
          <w:spacing w:val="-2"/>
        </w:rPr>
        <w:t>Objective</w:t>
      </w:r>
    </w:p>
    <w:p w:rsidR="00313BA8" w:rsidRDefault="009E140B" w:rsidP="0099420C">
      <w:pPr>
        <w:pStyle w:val="BodyText"/>
        <w:spacing w:before="252" w:line="276" w:lineRule="auto"/>
      </w:pPr>
      <w:r>
        <w:t>Recent Bachelor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Commerce</w:t>
      </w:r>
      <w:r>
        <w:rPr>
          <w:spacing w:val="-5"/>
        </w:rPr>
        <w:t xml:space="preserve"> </w:t>
      </w:r>
      <w:r>
        <w:t>(Finance)</w:t>
      </w:r>
      <w:r>
        <w:rPr>
          <w:spacing w:val="-1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strong</w:t>
      </w:r>
      <w:r>
        <w:rPr>
          <w:spacing w:val="-1"/>
        </w:rPr>
        <w:t xml:space="preserve"> </w:t>
      </w:r>
      <w:r>
        <w:t>academic</w:t>
      </w:r>
      <w:r>
        <w:rPr>
          <w:spacing w:val="-4"/>
        </w:rPr>
        <w:t xml:space="preserve"> </w:t>
      </w:r>
      <w:r>
        <w:t>background and a keen interest in practical financial operations. Dedicated to continuous learning, professional</w:t>
      </w:r>
      <w:r>
        <w:rPr>
          <w:spacing w:val="-6"/>
        </w:rPr>
        <w:t xml:space="preserve"> </w:t>
      </w:r>
      <w:r>
        <w:t>growth,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contributing</w:t>
      </w:r>
      <w:r>
        <w:rPr>
          <w:spacing w:val="-3"/>
        </w:rPr>
        <w:t xml:space="preserve"> </w:t>
      </w:r>
      <w:r>
        <w:t>meaningfully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financial</w:t>
      </w:r>
      <w:r>
        <w:rPr>
          <w:spacing w:val="-6"/>
        </w:rPr>
        <w:t xml:space="preserve"> </w:t>
      </w:r>
      <w:r>
        <w:t>sector</w:t>
      </w:r>
      <w:r w:rsidR="0099420C" w:rsidRPr="0099420C">
        <w:t xml:space="preserve"> </w:t>
      </w:r>
      <w:r w:rsidR="0099420C">
        <w:t>with a passion for integrating technology and finance to support organizational goals.</w:t>
      </w:r>
    </w:p>
    <w:p w:rsidR="0099420C" w:rsidRDefault="0099420C" w:rsidP="0099420C">
      <w:pPr>
        <w:pStyle w:val="BodyText"/>
        <w:spacing w:before="252" w:line="276" w:lineRule="auto"/>
      </w:pPr>
    </w:p>
    <w:p w:rsidR="00313BA8" w:rsidRDefault="009E140B">
      <w:pPr>
        <w:pStyle w:val="Heading1"/>
      </w:pPr>
      <w:r>
        <w:rPr>
          <w:color w:val="17365D"/>
          <w:spacing w:val="-2"/>
        </w:rPr>
        <w:t>Education</w:t>
      </w:r>
    </w:p>
    <w:p w:rsidR="00313BA8" w:rsidRDefault="009E140B">
      <w:pPr>
        <w:pStyle w:val="BodyText"/>
        <w:tabs>
          <w:tab w:val="left" w:pos="6598"/>
        </w:tabs>
        <w:spacing w:before="252" w:line="276" w:lineRule="auto"/>
        <w:ind w:right="84"/>
      </w:pPr>
      <w:r>
        <w:rPr>
          <w:color w:val="538DD3"/>
        </w:rPr>
        <w:t>Bachelor of Commerce: Finance</w:t>
      </w:r>
      <w:r>
        <w:rPr>
          <w:color w:val="538DD3"/>
        </w:rPr>
        <w:tab/>
        <w:t>Jan</w:t>
      </w:r>
      <w:r>
        <w:rPr>
          <w:color w:val="538DD3"/>
          <w:spacing w:val="-8"/>
        </w:rPr>
        <w:t xml:space="preserve"> </w:t>
      </w:r>
      <w:r>
        <w:rPr>
          <w:color w:val="538DD3"/>
        </w:rPr>
        <w:t>2021</w:t>
      </w:r>
      <w:r>
        <w:rPr>
          <w:color w:val="538DD3"/>
          <w:spacing w:val="-10"/>
        </w:rPr>
        <w:t xml:space="preserve"> </w:t>
      </w:r>
      <w:r>
        <w:rPr>
          <w:color w:val="538DD3"/>
        </w:rPr>
        <w:t>–</w:t>
      </w:r>
      <w:r>
        <w:rPr>
          <w:color w:val="538DD3"/>
          <w:spacing w:val="-10"/>
        </w:rPr>
        <w:t xml:space="preserve"> </w:t>
      </w:r>
      <w:r>
        <w:rPr>
          <w:color w:val="538DD3"/>
        </w:rPr>
        <w:t>Nov</w:t>
      </w:r>
      <w:r>
        <w:rPr>
          <w:color w:val="538DD3"/>
          <w:spacing w:val="-10"/>
        </w:rPr>
        <w:t xml:space="preserve"> </w:t>
      </w:r>
      <w:r>
        <w:rPr>
          <w:color w:val="538DD3"/>
        </w:rPr>
        <w:t xml:space="preserve">2024 </w:t>
      </w:r>
      <w:r>
        <w:t>Technical University of Kenya</w:t>
      </w:r>
    </w:p>
    <w:p w:rsidR="00313BA8" w:rsidRDefault="009E140B">
      <w:pPr>
        <w:pStyle w:val="ListParagraph"/>
        <w:numPr>
          <w:ilvl w:val="0"/>
          <w:numId w:val="1"/>
        </w:numPr>
        <w:tabs>
          <w:tab w:val="left" w:pos="119"/>
        </w:tabs>
        <w:spacing w:before="0" w:line="255" w:lineRule="exact"/>
        <w:ind w:left="119" w:hanging="119"/>
      </w:pPr>
      <w:r>
        <w:t>GPA:</w:t>
      </w:r>
      <w:r>
        <w:rPr>
          <w:spacing w:val="-6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Upper</w:t>
      </w:r>
      <w:r>
        <w:rPr>
          <w:spacing w:val="-5"/>
        </w:rPr>
        <w:t xml:space="preserve"> </w:t>
      </w:r>
      <w:r>
        <w:rPr>
          <w:spacing w:val="-2"/>
        </w:rPr>
        <w:t>Division</w:t>
      </w:r>
    </w:p>
    <w:p w:rsidR="00313BA8" w:rsidRDefault="00313BA8">
      <w:pPr>
        <w:pStyle w:val="BodyText"/>
      </w:pPr>
    </w:p>
    <w:p w:rsidR="00313BA8" w:rsidRDefault="00313BA8">
      <w:pPr>
        <w:pStyle w:val="BodyText"/>
        <w:spacing w:before="24"/>
      </w:pPr>
    </w:p>
    <w:p w:rsidR="00313BA8" w:rsidRDefault="009E140B">
      <w:pPr>
        <w:pStyle w:val="BodyText"/>
        <w:tabs>
          <w:tab w:val="left" w:pos="6660"/>
        </w:tabs>
        <w:spacing w:line="273" w:lineRule="auto"/>
        <w:ind w:right="21"/>
      </w:pPr>
      <w:r>
        <w:rPr>
          <w:color w:val="538DD3"/>
        </w:rPr>
        <w:t>Kenya Certificate of Secondary Education (KCSE)</w:t>
      </w:r>
      <w:r>
        <w:rPr>
          <w:color w:val="538DD3"/>
        </w:rPr>
        <w:tab/>
        <w:t>Jan</w:t>
      </w:r>
      <w:r>
        <w:rPr>
          <w:color w:val="538DD3"/>
          <w:spacing w:val="-8"/>
        </w:rPr>
        <w:t xml:space="preserve"> </w:t>
      </w:r>
      <w:r>
        <w:rPr>
          <w:color w:val="538DD3"/>
        </w:rPr>
        <w:t>2016</w:t>
      </w:r>
      <w:r>
        <w:rPr>
          <w:color w:val="538DD3"/>
          <w:spacing w:val="-10"/>
        </w:rPr>
        <w:t xml:space="preserve"> </w:t>
      </w:r>
      <w:r>
        <w:rPr>
          <w:color w:val="538DD3"/>
        </w:rPr>
        <w:t>–</w:t>
      </w:r>
      <w:r>
        <w:rPr>
          <w:color w:val="538DD3"/>
          <w:spacing w:val="-9"/>
        </w:rPr>
        <w:t xml:space="preserve"> </w:t>
      </w:r>
      <w:r>
        <w:rPr>
          <w:color w:val="538DD3"/>
        </w:rPr>
        <w:t>Nov</w:t>
      </w:r>
      <w:r>
        <w:rPr>
          <w:color w:val="538DD3"/>
          <w:spacing w:val="-9"/>
        </w:rPr>
        <w:t xml:space="preserve"> </w:t>
      </w:r>
      <w:r>
        <w:rPr>
          <w:color w:val="538DD3"/>
        </w:rPr>
        <w:t xml:space="preserve">2019 </w:t>
      </w:r>
      <w:proofErr w:type="spellStart"/>
      <w:r>
        <w:t>Moi</w:t>
      </w:r>
      <w:proofErr w:type="spellEnd"/>
      <w:r>
        <w:t xml:space="preserve"> High School </w:t>
      </w:r>
      <w:proofErr w:type="spellStart"/>
      <w:r>
        <w:t>Kabarak</w:t>
      </w:r>
      <w:proofErr w:type="spellEnd"/>
    </w:p>
    <w:p w:rsidR="00313BA8" w:rsidRDefault="009E140B">
      <w:pPr>
        <w:pStyle w:val="ListParagraph"/>
        <w:numPr>
          <w:ilvl w:val="0"/>
          <w:numId w:val="1"/>
        </w:numPr>
        <w:tabs>
          <w:tab w:val="left" w:pos="119"/>
        </w:tabs>
        <w:ind w:left="119" w:hanging="119"/>
      </w:pPr>
      <w:r>
        <w:t>Grade</w:t>
      </w:r>
      <w:r>
        <w:rPr>
          <w:spacing w:val="-5"/>
        </w:rPr>
        <w:t xml:space="preserve"> </w:t>
      </w:r>
      <w:r>
        <w:rPr>
          <w:spacing w:val="-10"/>
        </w:rPr>
        <w:t>B</w:t>
      </w:r>
    </w:p>
    <w:p w:rsidR="00313BA8" w:rsidRDefault="00313BA8">
      <w:pPr>
        <w:pStyle w:val="BodyText"/>
      </w:pPr>
    </w:p>
    <w:p w:rsidR="00313BA8" w:rsidRDefault="00313BA8">
      <w:pPr>
        <w:pStyle w:val="BodyText"/>
        <w:spacing w:before="23"/>
      </w:pPr>
    </w:p>
    <w:p w:rsidR="00313BA8" w:rsidRDefault="009E140B">
      <w:pPr>
        <w:pStyle w:val="BodyText"/>
        <w:spacing w:line="273" w:lineRule="auto"/>
        <w:ind w:right="3960"/>
      </w:pPr>
      <w:r>
        <w:rPr>
          <w:color w:val="538DD3"/>
        </w:rPr>
        <w:t>Kenya</w:t>
      </w:r>
      <w:r>
        <w:rPr>
          <w:color w:val="538DD3"/>
          <w:spacing w:val="-10"/>
        </w:rPr>
        <w:t xml:space="preserve"> </w:t>
      </w:r>
      <w:r>
        <w:rPr>
          <w:color w:val="538DD3"/>
        </w:rPr>
        <w:t>Certificate</w:t>
      </w:r>
      <w:r>
        <w:rPr>
          <w:color w:val="538DD3"/>
          <w:spacing w:val="-10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Primary</w:t>
      </w:r>
      <w:r>
        <w:rPr>
          <w:color w:val="538DD3"/>
          <w:spacing w:val="-8"/>
        </w:rPr>
        <w:t xml:space="preserve"> </w:t>
      </w:r>
      <w:r>
        <w:rPr>
          <w:color w:val="538DD3"/>
        </w:rPr>
        <w:t>Education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 xml:space="preserve">(KCPE) </w:t>
      </w:r>
      <w:proofErr w:type="spellStart"/>
      <w:r>
        <w:t>Moi</w:t>
      </w:r>
      <w:proofErr w:type="spellEnd"/>
      <w:r>
        <w:t xml:space="preserve"> University </w:t>
      </w:r>
      <w:proofErr w:type="spellStart"/>
      <w:r>
        <w:t>Chepkoilel</w:t>
      </w:r>
      <w:proofErr w:type="spellEnd"/>
      <w:r>
        <w:t xml:space="preserve"> Primary School</w:t>
      </w:r>
    </w:p>
    <w:p w:rsidR="00313BA8" w:rsidRDefault="009E140B" w:rsidP="006E502D">
      <w:pPr>
        <w:pStyle w:val="ListParagraph"/>
        <w:numPr>
          <w:ilvl w:val="0"/>
          <w:numId w:val="1"/>
        </w:numPr>
        <w:tabs>
          <w:tab w:val="left" w:pos="119"/>
        </w:tabs>
        <w:spacing w:before="3"/>
        <w:ind w:left="119" w:hanging="119"/>
      </w:pPr>
      <w:r>
        <w:t>Score:</w:t>
      </w:r>
      <w:r>
        <w:rPr>
          <w:spacing w:val="-6"/>
        </w:rPr>
        <w:t xml:space="preserve"> </w:t>
      </w:r>
      <w:r>
        <w:t>389</w:t>
      </w:r>
      <w:r>
        <w:rPr>
          <w:spacing w:val="-7"/>
        </w:rPr>
        <w:t xml:space="preserve"> </w:t>
      </w:r>
      <w:r>
        <w:rPr>
          <w:spacing w:val="-2"/>
        </w:rPr>
        <w:t>Marks</w:t>
      </w:r>
    </w:p>
    <w:p w:rsidR="00313BA8" w:rsidRDefault="00313BA8">
      <w:pPr>
        <w:pStyle w:val="BodyText"/>
        <w:spacing w:before="14"/>
      </w:pPr>
    </w:p>
    <w:p w:rsidR="00313BA8" w:rsidRDefault="009E140B">
      <w:pPr>
        <w:pStyle w:val="Heading1"/>
      </w:pPr>
      <w:r>
        <w:rPr>
          <w:color w:val="17365D"/>
        </w:rPr>
        <w:t>Core</w:t>
      </w:r>
      <w:r>
        <w:rPr>
          <w:color w:val="17365D"/>
          <w:spacing w:val="-8"/>
        </w:rPr>
        <w:t xml:space="preserve"> </w:t>
      </w:r>
      <w:r>
        <w:rPr>
          <w:color w:val="17365D"/>
          <w:spacing w:val="-2"/>
        </w:rPr>
        <w:t>Skills</w:t>
      </w:r>
    </w:p>
    <w:p w:rsidR="00313BA8" w:rsidRDefault="009E140B">
      <w:pPr>
        <w:pStyle w:val="ListParagraph"/>
        <w:numPr>
          <w:ilvl w:val="0"/>
          <w:numId w:val="1"/>
        </w:numPr>
        <w:tabs>
          <w:tab w:val="left" w:pos="119"/>
        </w:tabs>
        <w:spacing w:before="257" w:line="268" w:lineRule="auto"/>
        <w:ind w:right="1001" w:firstLine="0"/>
      </w:pPr>
      <w:r>
        <w:t>Financial</w:t>
      </w:r>
      <w:r>
        <w:rPr>
          <w:spacing w:val="-7"/>
        </w:rPr>
        <w:t xml:space="preserve"> </w:t>
      </w:r>
      <w:r>
        <w:t>Principles:</w:t>
      </w:r>
      <w:r>
        <w:rPr>
          <w:spacing w:val="-5"/>
        </w:rPr>
        <w:t xml:space="preserve"> </w:t>
      </w:r>
      <w:r>
        <w:t>Strong</w:t>
      </w:r>
      <w:r>
        <w:rPr>
          <w:spacing w:val="-4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budgeting,</w:t>
      </w:r>
      <w:r>
        <w:rPr>
          <w:spacing w:val="-6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t>reporting,</w:t>
      </w:r>
      <w:r>
        <w:rPr>
          <w:spacing w:val="-6"/>
        </w:rPr>
        <w:t xml:space="preserve"> </w:t>
      </w:r>
      <w:r>
        <w:t xml:space="preserve">and </w:t>
      </w:r>
      <w:r>
        <w:rPr>
          <w:spacing w:val="-2"/>
        </w:rPr>
        <w:t>accounting.</w:t>
      </w:r>
    </w:p>
    <w:p w:rsidR="00313BA8" w:rsidRDefault="009E140B">
      <w:pPr>
        <w:pStyle w:val="ListParagraph"/>
        <w:numPr>
          <w:ilvl w:val="0"/>
          <w:numId w:val="1"/>
        </w:numPr>
        <w:tabs>
          <w:tab w:val="left" w:pos="119"/>
        </w:tabs>
        <w:spacing w:before="214" w:line="273" w:lineRule="auto"/>
        <w:ind w:right="149" w:firstLine="0"/>
      </w:pPr>
      <w:r>
        <w:t>Data</w:t>
      </w:r>
      <w:r>
        <w:rPr>
          <w:spacing w:val="-6"/>
        </w:rPr>
        <w:t xml:space="preserve"> </w:t>
      </w:r>
      <w:r>
        <w:t>Analysis:</w:t>
      </w:r>
      <w:r>
        <w:rPr>
          <w:spacing w:val="-4"/>
        </w:rPr>
        <w:t xml:space="preserve"> </w:t>
      </w:r>
      <w:r>
        <w:t>Skilled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Python,</w:t>
      </w:r>
      <w:r>
        <w:rPr>
          <w:spacing w:val="-5"/>
        </w:rPr>
        <w:t xml:space="preserve"> </w:t>
      </w:r>
      <w:r>
        <w:t>Microsoft</w:t>
      </w:r>
      <w:r>
        <w:rPr>
          <w:spacing w:val="-1"/>
        </w:rPr>
        <w:t xml:space="preserve"> </w:t>
      </w:r>
      <w:r>
        <w:t>Excel,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Google</w:t>
      </w:r>
      <w:r>
        <w:rPr>
          <w:spacing w:val="-6"/>
        </w:rPr>
        <w:t xml:space="preserve"> </w:t>
      </w:r>
      <w:r>
        <w:t>Sheets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academic</w:t>
      </w:r>
      <w:r>
        <w:rPr>
          <w:spacing w:val="-5"/>
        </w:rPr>
        <w:t xml:space="preserve"> </w:t>
      </w:r>
      <w:r>
        <w:t>projects and research.</w:t>
      </w:r>
    </w:p>
    <w:p w:rsidR="00313BA8" w:rsidRDefault="009E140B">
      <w:pPr>
        <w:pStyle w:val="ListParagraph"/>
        <w:numPr>
          <w:ilvl w:val="0"/>
          <w:numId w:val="1"/>
        </w:numPr>
        <w:tabs>
          <w:tab w:val="left" w:pos="119"/>
        </w:tabs>
        <w:spacing w:before="77"/>
        <w:ind w:left="119" w:hanging="119"/>
      </w:pPr>
      <w:r>
        <w:t>Leadership:</w:t>
      </w:r>
      <w:r>
        <w:rPr>
          <w:spacing w:val="-7"/>
        </w:rPr>
        <w:t xml:space="preserve"> </w:t>
      </w:r>
      <w:r>
        <w:t>Proven</w:t>
      </w:r>
      <w:r>
        <w:rPr>
          <w:spacing w:val="-4"/>
        </w:rPr>
        <w:t xml:space="preserve"> </w:t>
      </w:r>
      <w:r>
        <w:t>ability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initiate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lead</w:t>
      </w:r>
      <w:r>
        <w:rPr>
          <w:spacing w:val="-4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clubs.</w:t>
      </w:r>
    </w:p>
    <w:p w:rsidR="00313BA8" w:rsidRDefault="009E140B">
      <w:pPr>
        <w:pStyle w:val="ListParagraph"/>
        <w:numPr>
          <w:ilvl w:val="0"/>
          <w:numId w:val="1"/>
        </w:numPr>
        <w:tabs>
          <w:tab w:val="left" w:pos="119"/>
        </w:tabs>
        <w:spacing w:before="242" w:line="273" w:lineRule="auto"/>
        <w:ind w:right="469" w:firstLine="0"/>
      </w:pPr>
      <w:r>
        <w:t>Research</w:t>
      </w:r>
      <w:r>
        <w:rPr>
          <w:spacing w:val="-7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Reporting:</w:t>
      </w:r>
      <w:r>
        <w:rPr>
          <w:spacing w:val="-10"/>
        </w:rPr>
        <w:t xml:space="preserve"> </w:t>
      </w:r>
      <w:r>
        <w:t>Adept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conducting</w:t>
      </w:r>
      <w:r>
        <w:rPr>
          <w:spacing w:val="-4"/>
        </w:rPr>
        <w:t xml:space="preserve"> </w:t>
      </w:r>
      <w:r>
        <w:t>comprehensive</w:t>
      </w:r>
      <w:r>
        <w:rPr>
          <w:spacing w:val="-7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through academic assignments.</w:t>
      </w:r>
    </w:p>
    <w:p w:rsidR="0099420C" w:rsidRPr="0099420C" w:rsidRDefault="009E140B" w:rsidP="0099420C">
      <w:pPr>
        <w:pStyle w:val="ListParagraph"/>
        <w:numPr>
          <w:ilvl w:val="0"/>
          <w:numId w:val="1"/>
        </w:numPr>
        <w:tabs>
          <w:tab w:val="left" w:pos="119"/>
        </w:tabs>
        <w:spacing w:before="209"/>
        <w:ind w:left="119" w:hanging="119"/>
      </w:pPr>
      <w:r>
        <w:t>Technology</w:t>
      </w:r>
      <w:r>
        <w:rPr>
          <w:spacing w:val="-8"/>
        </w:rPr>
        <w:t xml:space="preserve"> </w:t>
      </w:r>
      <w:r>
        <w:t>Integration:</w:t>
      </w:r>
      <w:r>
        <w:rPr>
          <w:spacing w:val="-7"/>
        </w:rPr>
        <w:t xml:space="preserve"> </w:t>
      </w:r>
      <w:r>
        <w:t>Promoting</w:t>
      </w:r>
      <w:r>
        <w:rPr>
          <w:spacing w:val="-6"/>
        </w:rPr>
        <w:t xml:space="preserve"> </w:t>
      </w:r>
      <w:r>
        <w:t>finance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tech</w:t>
      </w:r>
      <w:r>
        <w:rPr>
          <w:spacing w:val="-8"/>
        </w:rPr>
        <w:t xml:space="preserve"> </w:t>
      </w:r>
      <w:r>
        <w:t>literacy</w:t>
      </w:r>
      <w:r>
        <w:rPr>
          <w:spacing w:val="-8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volunteer</w:t>
      </w:r>
      <w:r>
        <w:rPr>
          <w:spacing w:val="-7"/>
        </w:rPr>
        <w:t xml:space="preserve"> </w:t>
      </w:r>
      <w:r>
        <w:rPr>
          <w:spacing w:val="-2"/>
        </w:rPr>
        <w:t>initiatives.</w:t>
      </w:r>
    </w:p>
    <w:p w:rsidR="0099420C" w:rsidRPr="007469E5" w:rsidRDefault="0099420C" w:rsidP="0099420C">
      <w:pPr>
        <w:pStyle w:val="ListParagraph"/>
        <w:numPr>
          <w:ilvl w:val="0"/>
          <w:numId w:val="1"/>
        </w:numPr>
        <w:tabs>
          <w:tab w:val="left" w:pos="119"/>
        </w:tabs>
        <w:spacing w:before="209"/>
        <w:ind w:left="119" w:hanging="119"/>
        <w:rPr>
          <w:rFonts w:asciiTheme="majorHAnsi" w:hAnsiTheme="majorHAnsi"/>
          <w:sz w:val="20"/>
        </w:rPr>
      </w:pPr>
      <w:r w:rsidRPr="007469E5">
        <w:rPr>
          <w:rFonts w:asciiTheme="majorHAnsi" w:eastAsia="Times New Roman" w:hAnsiTheme="majorHAnsi" w:cs="Times New Roman"/>
          <w:bCs/>
          <w:szCs w:val="24"/>
        </w:rPr>
        <w:t>Risk Management</w:t>
      </w:r>
      <w:r w:rsidRPr="007469E5">
        <w:rPr>
          <w:rFonts w:asciiTheme="majorHAnsi" w:eastAsia="Times New Roman" w:hAnsiTheme="majorHAnsi" w:cs="Times New Roman"/>
          <w:szCs w:val="24"/>
        </w:rPr>
        <w:t xml:space="preserve"> – Coursera</w:t>
      </w:r>
      <w:r w:rsidRPr="007469E5">
        <w:rPr>
          <w:rFonts w:asciiTheme="majorHAnsi" w:eastAsia="Times New Roman" w:hAnsiTheme="majorHAnsi" w:cs="Times New Roman"/>
          <w:szCs w:val="24"/>
        </w:rPr>
        <w:br/>
        <w:t>Developed foundational knowledge in identifying, analyzing, and mitigating financial risks within organizational contexts.</w:t>
      </w:r>
    </w:p>
    <w:p w:rsidR="0099420C" w:rsidRPr="007469E5" w:rsidRDefault="0099420C" w:rsidP="0099420C">
      <w:pPr>
        <w:pStyle w:val="ListParagraph"/>
        <w:numPr>
          <w:ilvl w:val="0"/>
          <w:numId w:val="1"/>
        </w:numPr>
        <w:tabs>
          <w:tab w:val="left" w:pos="119"/>
        </w:tabs>
        <w:spacing w:before="209"/>
        <w:ind w:left="119" w:hanging="119"/>
        <w:rPr>
          <w:rFonts w:asciiTheme="majorHAnsi" w:hAnsiTheme="majorHAnsi"/>
          <w:sz w:val="20"/>
        </w:rPr>
      </w:pPr>
      <w:r w:rsidRPr="007469E5">
        <w:rPr>
          <w:rFonts w:asciiTheme="majorHAnsi" w:eastAsia="Times New Roman" w:hAnsiTheme="majorHAnsi" w:cs="Times New Roman"/>
          <w:bCs/>
          <w:szCs w:val="24"/>
        </w:rPr>
        <w:t>Understanding Financial Markets</w:t>
      </w:r>
      <w:r w:rsidRPr="007469E5">
        <w:rPr>
          <w:rFonts w:asciiTheme="majorHAnsi" w:eastAsia="Times New Roman" w:hAnsiTheme="majorHAnsi" w:cs="Times New Roman"/>
          <w:szCs w:val="24"/>
        </w:rPr>
        <w:t xml:space="preserve"> – Coursera</w:t>
      </w:r>
      <w:r w:rsidRPr="007469E5">
        <w:rPr>
          <w:rFonts w:asciiTheme="majorHAnsi" w:eastAsia="Times New Roman" w:hAnsiTheme="majorHAnsi" w:cs="Times New Roman"/>
          <w:szCs w:val="24"/>
        </w:rPr>
        <w:br/>
        <w:t>Gained insights into market structures, instruments, and key drivers of global financial systems.</w:t>
      </w:r>
    </w:p>
    <w:p w:rsidR="00313BA8" w:rsidRDefault="00313BA8">
      <w:pPr>
        <w:pStyle w:val="BodyText"/>
      </w:pPr>
    </w:p>
    <w:p w:rsidR="00313BA8" w:rsidRDefault="00313BA8">
      <w:pPr>
        <w:pStyle w:val="BodyText"/>
        <w:spacing w:before="14"/>
      </w:pPr>
    </w:p>
    <w:p w:rsidR="00313BA8" w:rsidRDefault="009E140B">
      <w:pPr>
        <w:pStyle w:val="Heading1"/>
      </w:pPr>
      <w:r>
        <w:rPr>
          <w:color w:val="17365D"/>
          <w:spacing w:val="-2"/>
        </w:rPr>
        <w:t>Academic</w:t>
      </w:r>
      <w:r>
        <w:rPr>
          <w:color w:val="17365D"/>
        </w:rPr>
        <w:t xml:space="preserve"> </w:t>
      </w:r>
      <w:r>
        <w:rPr>
          <w:color w:val="17365D"/>
          <w:spacing w:val="-2"/>
        </w:rPr>
        <w:t>Attachment</w:t>
      </w:r>
    </w:p>
    <w:p w:rsidR="00313BA8" w:rsidRDefault="009E140B">
      <w:pPr>
        <w:pStyle w:val="BodyText"/>
        <w:spacing w:before="252" w:line="276" w:lineRule="auto"/>
        <w:ind w:right="1496"/>
      </w:pPr>
      <w:r>
        <w:rPr>
          <w:color w:val="538DD3"/>
        </w:rPr>
        <w:t>Academic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Attachment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–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Finance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Department,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Kenyatta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National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Hospital May 2024 – July 2024 (Completed during degree program)</w:t>
      </w:r>
    </w:p>
    <w:p w:rsidR="006E502D" w:rsidRPr="006E502D" w:rsidRDefault="006E502D" w:rsidP="006E502D">
      <w:pPr>
        <w:pStyle w:val="NormalWeb"/>
        <w:numPr>
          <w:ilvl w:val="0"/>
          <w:numId w:val="2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6E502D">
        <w:rPr>
          <w:rFonts w:asciiTheme="majorHAnsi" w:hAnsiTheme="majorHAnsi"/>
          <w:sz w:val="22"/>
          <w:szCs w:val="22"/>
        </w:rPr>
        <w:t xml:space="preserve">Actively involved in </w:t>
      </w:r>
      <w:r w:rsidRPr="006E502D">
        <w:rPr>
          <w:rStyle w:val="Strong"/>
          <w:rFonts w:asciiTheme="majorHAnsi" w:hAnsiTheme="majorHAnsi"/>
          <w:b w:val="0"/>
          <w:sz w:val="22"/>
          <w:szCs w:val="22"/>
        </w:rPr>
        <w:t>NHIF and private insurance claims reconciliation</w:t>
      </w:r>
      <w:r w:rsidRPr="006E502D">
        <w:rPr>
          <w:rFonts w:asciiTheme="majorHAnsi" w:hAnsiTheme="majorHAnsi"/>
          <w:sz w:val="22"/>
          <w:szCs w:val="22"/>
        </w:rPr>
        <w:t>, including verifying patient billing against policy limits, correcting errors, and initiating refund processes.</w:t>
      </w:r>
    </w:p>
    <w:p w:rsidR="006E502D" w:rsidRPr="006E502D" w:rsidRDefault="006E502D" w:rsidP="006E502D">
      <w:pPr>
        <w:pStyle w:val="NormalWeb"/>
        <w:numPr>
          <w:ilvl w:val="0"/>
          <w:numId w:val="2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6E502D">
        <w:rPr>
          <w:rFonts w:asciiTheme="majorHAnsi" w:hAnsiTheme="majorHAnsi"/>
          <w:sz w:val="22"/>
          <w:szCs w:val="22"/>
        </w:rPr>
        <w:t xml:space="preserve">Assisted in the preparation of </w:t>
      </w:r>
      <w:r w:rsidRPr="006E502D">
        <w:rPr>
          <w:rStyle w:val="Strong"/>
          <w:rFonts w:asciiTheme="majorHAnsi" w:hAnsiTheme="majorHAnsi"/>
          <w:b w:val="0"/>
          <w:sz w:val="22"/>
          <w:szCs w:val="22"/>
        </w:rPr>
        <w:t>monthly financial reports</w:t>
      </w:r>
      <w:r w:rsidRPr="006E502D">
        <w:rPr>
          <w:rFonts w:asciiTheme="majorHAnsi" w:hAnsiTheme="majorHAnsi"/>
          <w:b/>
          <w:sz w:val="22"/>
          <w:szCs w:val="22"/>
        </w:rPr>
        <w:t xml:space="preserve"> </w:t>
      </w:r>
      <w:r w:rsidRPr="006E502D">
        <w:rPr>
          <w:rFonts w:asciiTheme="majorHAnsi" w:hAnsiTheme="majorHAnsi"/>
          <w:sz w:val="22"/>
          <w:szCs w:val="22"/>
        </w:rPr>
        <w:t>for both internal stakeholde</w:t>
      </w:r>
      <w:r w:rsidR="007E7FC2">
        <w:rPr>
          <w:rFonts w:asciiTheme="majorHAnsi" w:hAnsiTheme="majorHAnsi"/>
          <w:sz w:val="22"/>
          <w:szCs w:val="22"/>
        </w:rPr>
        <w:t xml:space="preserve">rs and the Ministry of Health </w:t>
      </w:r>
      <w:bookmarkStart w:id="0" w:name="_GoBack"/>
      <w:bookmarkEnd w:id="0"/>
      <w:r w:rsidRPr="006E502D">
        <w:rPr>
          <w:rFonts w:asciiTheme="majorHAnsi" w:hAnsiTheme="majorHAnsi"/>
          <w:sz w:val="22"/>
          <w:szCs w:val="22"/>
        </w:rPr>
        <w:t>including revenue summaries, receivables aging, and expenditure analysis.</w:t>
      </w:r>
    </w:p>
    <w:p w:rsidR="006E502D" w:rsidRPr="006E502D" w:rsidRDefault="006E502D" w:rsidP="006E502D">
      <w:pPr>
        <w:pStyle w:val="NormalWeb"/>
        <w:numPr>
          <w:ilvl w:val="0"/>
          <w:numId w:val="2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6E502D">
        <w:rPr>
          <w:rFonts w:asciiTheme="majorHAnsi" w:hAnsiTheme="majorHAnsi"/>
          <w:sz w:val="22"/>
          <w:szCs w:val="22"/>
        </w:rPr>
        <w:t xml:space="preserve">Engaged in </w:t>
      </w:r>
      <w:r w:rsidRPr="006E502D">
        <w:rPr>
          <w:rStyle w:val="Strong"/>
          <w:rFonts w:asciiTheme="majorHAnsi" w:hAnsiTheme="majorHAnsi"/>
          <w:b w:val="0"/>
          <w:sz w:val="22"/>
          <w:szCs w:val="22"/>
        </w:rPr>
        <w:t>budget preparation support</w:t>
      </w:r>
      <w:r w:rsidRPr="006E502D">
        <w:rPr>
          <w:rFonts w:asciiTheme="majorHAnsi" w:hAnsiTheme="majorHAnsi"/>
          <w:sz w:val="22"/>
          <w:szCs w:val="22"/>
        </w:rPr>
        <w:t>, reviewing historical expenditure patterns and inputting projections into SAP for use in departmental budget planning.</w:t>
      </w:r>
    </w:p>
    <w:p w:rsidR="006E502D" w:rsidRPr="006E502D" w:rsidRDefault="006E502D" w:rsidP="006E502D">
      <w:pPr>
        <w:pStyle w:val="NormalWeb"/>
        <w:numPr>
          <w:ilvl w:val="0"/>
          <w:numId w:val="2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6E502D">
        <w:rPr>
          <w:rFonts w:asciiTheme="majorHAnsi" w:hAnsiTheme="majorHAnsi"/>
          <w:sz w:val="22"/>
          <w:szCs w:val="22"/>
        </w:rPr>
        <w:t xml:space="preserve">Monitored and updated </w:t>
      </w:r>
      <w:r w:rsidRPr="006E502D">
        <w:rPr>
          <w:rStyle w:val="Strong"/>
          <w:rFonts w:asciiTheme="majorHAnsi" w:hAnsiTheme="majorHAnsi"/>
          <w:b w:val="0"/>
          <w:sz w:val="22"/>
          <w:szCs w:val="22"/>
        </w:rPr>
        <w:t>ledger entries and expense classifications</w:t>
      </w:r>
      <w:r w:rsidRPr="006E502D">
        <w:rPr>
          <w:rFonts w:asciiTheme="majorHAnsi" w:hAnsiTheme="majorHAnsi"/>
          <w:sz w:val="22"/>
          <w:szCs w:val="22"/>
        </w:rPr>
        <w:t>, ensuring compliance with pub</w:t>
      </w:r>
      <w:r>
        <w:rPr>
          <w:rFonts w:asciiTheme="majorHAnsi" w:hAnsiTheme="majorHAnsi"/>
          <w:sz w:val="22"/>
          <w:szCs w:val="22"/>
        </w:rPr>
        <w:t>lic sector accounting standards.</w:t>
      </w:r>
    </w:p>
    <w:p w:rsidR="006E502D" w:rsidRPr="006E502D" w:rsidRDefault="006E502D" w:rsidP="006E502D">
      <w:pPr>
        <w:pStyle w:val="NormalWeb"/>
        <w:numPr>
          <w:ilvl w:val="0"/>
          <w:numId w:val="2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6E502D">
        <w:rPr>
          <w:rFonts w:asciiTheme="majorHAnsi" w:hAnsiTheme="majorHAnsi"/>
          <w:sz w:val="22"/>
          <w:szCs w:val="22"/>
        </w:rPr>
        <w:t xml:space="preserve">Participated in internal </w:t>
      </w:r>
      <w:r w:rsidRPr="006E502D">
        <w:rPr>
          <w:rStyle w:val="Strong"/>
          <w:rFonts w:asciiTheme="majorHAnsi" w:hAnsiTheme="majorHAnsi"/>
          <w:b w:val="0"/>
          <w:sz w:val="22"/>
          <w:szCs w:val="22"/>
        </w:rPr>
        <w:t>audit trail reviews</w:t>
      </w:r>
      <w:r w:rsidRPr="006E502D">
        <w:rPr>
          <w:rFonts w:asciiTheme="majorHAnsi" w:hAnsiTheme="majorHAnsi"/>
          <w:sz w:val="22"/>
          <w:szCs w:val="22"/>
        </w:rPr>
        <w:t>, checking for invoice inconsistencies, duplicate payments, and cash handling compliance.</w:t>
      </w:r>
    </w:p>
    <w:p w:rsidR="006E502D" w:rsidRPr="006E502D" w:rsidRDefault="006E502D" w:rsidP="006E502D">
      <w:pPr>
        <w:pStyle w:val="NormalWeb"/>
        <w:numPr>
          <w:ilvl w:val="0"/>
          <w:numId w:val="2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6E502D">
        <w:rPr>
          <w:rFonts w:asciiTheme="majorHAnsi" w:hAnsiTheme="majorHAnsi"/>
          <w:sz w:val="22"/>
          <w:szCs w:val="22"/>
        </w:rPr>
        <w:t xml:space="preserve">Used </w:t>
      </w:r>
      <w:r w:rsidRPr="006E502D">
        <w:rPr>
          <w:rStyle w:val="Strong"/>
          <w:rFonts w:asciiTheme="majorHAnsi" w:hAnsiTheme="majorHAnsi"/>
          <w:b w:val="0"/>
          <w:sz w:val="22"/>
          <w:szCs w:val="22"/>
        </w:rPr>
        <w:t>Excel and Google Sheets</w:t>
      </w:r>
      <w:r w:rsidRPr="006E502D">
        <w:rPr>
          <w:rFonts w:asciiTheme="majorHAnsi" w:hAnsiTheme="majorHAnsi"/>
          <w:sz w:val="22"/>
          <w:szCs w:val="22"/>
        </w:rPr>
        <w:t xml:space="preserve"> to create pivot tables, generate charts, and automate reporting templates for finance officers.</w:t>
      </w:r>
    </w:p>
    <w:p w:rsidR="006E502D" w:rsidRPr="006E502D" w:rsidRDefault="006E502D" w:rsidP="006E502D">
      <w:pPr>
        <w:pStyle w:val="NormalWeb"/>
        <w:numPr>
          <w:ilvl w:val="0"/>
          <w:numId w:val="2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6E502D">
        <w:rPr>
          <w:rFonts w:asciiTheme="majorHAnsi" w:hAnsiTheme="majorHAnsi"/>
          <w:sz w:val="22"/>
          <w:szCs w:val="22"/>
        </w:rPr>
        <w:t xml:space="preserve">Shadowed senior accountants during </w:t>
      </w:r>
      <w:r w:rsidRPr="006E502D">
        <w:rPr>
          <w:rStyle w:val="Strong"/>
          <w:rFonts w:asciiTheme="majorHAnsi" w:hAnsiTheme="majorHAnsi"/>
          <w:b w:val="0"/>
          <w:sz w:val="22"/>
          <w:szCs w:val="22"/>
        </w:rPr>
        <w:t>supplier payment processing</w:t>
      </w:r>
      <w:r w:rsidRPr="006E502D">
        <w:rPr>
          <w:rFonts w:asciiTheme="majorHAnsi" w:hAnsiTheme="majorHAnsi"/>
          <w:b/>
          <w:sz w:val="22"/>
          <w:szCs w:val="22"/>
        </w:rPr>
        <w:t xml:space="preserve">, </w:t>
      </w:r>
      <w:r w:rsidRPr="006E502D">
        <w:rPr>
          <w:rFonts w:asciiTheme="majorHAnsi" w:hAnsiTheme="majorHAnsi"/>
          <w:sz w:val="22"/>
          <w:szCs w:val="22"/>
        </w:rPr>
        <w:t>and helped verify supporting documents, LPOs, and GRNs against invoices.</w:t>
      </w:r>
    </w:p>
    <w:p w:rsidR="006E502D" w:rsidRDefault="006E502D" w:rsidP="006E502D">
      <w:pPr>
        <w:pStyle w:val="ListParagraph"/>
        <w:tabs>
          <w:tab w:val="left" w:pos="119"/>
        </w:tabs>
        <w:spacing w:line="273" w:lineRule="auto"/>
        <w:ind w:right="184"/>
      </w:pPr>
    </w:p>
    <w:p w:rsidR="00313BA8" w:rsidRDefault="009E140B">
      <w:pPr>
        <w:pStyle w:val="Heading1"/>
      </w:pPr>
      <w:r>
        <w:rPr>
          <w:color w:val="17365D"/>
        </w:rPr>
        <w:t>Volunteer</w:t>
      </w:r>
      <w:r>
        <w:rPr>
          <w:color w:val="17365D"/>
          <w:spacing w:val="-14"/>
        </w:rPr>
        <w:t xml:space="preserve"> </w:t>
      </w:r>
      <w:r>
        <w:rPr>
          <w:color w:val="17365D"/>
          <w:spacing w:val="-2"/>
        </w:rPr>
        <w:t>Experience</w:t>
      </w:r>
    </w:p>
    <w:p w:rsidR="00313BA8" w:rsidRDefault="009E140B">
      <w:pPr>
        <w:pStyle w:val="BodyText"/>
        <w:tabs>
          <w:tab w:val="left" w:pos="6814"/>
        </w:tabs>
        <w:spacing w:before="252"/>
      </w:pPr>
      <w:r>
        <w:rPr>
          <w:color w:val="538DD3"/>
        </w:rPr>
        <w:t>Volunteer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Tech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Instructor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–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LEA</w:t>
      </w:r>
      <w:r>
        <w:rPr>
          <w:color w:val="538DD3"/>
          <w:spacing w:val="-3"/>
        </w:rPr>
        <w:t xml:space="preserve"> </w:t>
      </w:r>
      <w:r>
        <w:rPr>
          <w:color w:val="538DD3"/>
          <w:spacing w:val="-2"/>
        </w:rPr>
        <w:t>Organization</w:t>
      </w:r>
      <w:r>
        <w:rPr>
          <w:color w:val="538DD3"/>
        </w:rPr>
        <w:tab/>
        <w:t>Oct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2024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–</w:t>
      </w:r>
      <w:r>
        <w:rPr>
          <w:color w:val="538DD3"/>
          <w:spacing w:val="-3"/>
        </w:rPr>
        <w:t xml:space="preserve"> </w:t>
      </w:r>
      <w:r>
        <w:rPr>
          <w:color w:val="538DD3"/>
          <w:spacing w:val="-2"/>
        </w:rPr>
        <w:t>Present</w:t>
      </w:r>
    </w:p>
    <w:p w:rsidR="00313BA8" w:rsidRDefault="009E140B">
      <w:pPr>
        <w:pStyle w:val="ListParagraph"/>
        <w:numPr>
          <w:ilvl w:val="0"/>
          <w:numId w:val="1"/>
        </w:numPr>
        <w:tabs>
          <w:tab w:val="left" w:pos="119"/>
        </w:tabs>
        <w:spacing w:before="40" w:line="276" w:lineRule="auto"/>
        <w:ind w:right="446" w:firstLine="0"/>
      </w:pPr>
      <w:r>
        <w:t>Volunteer</w:t>
      </w:r>
      <w:r>
        <w:rPr>
          <w:spacing w:val="-4"/>
        </w:rPr>
        <w:t xml:space="preserve"> </w:t>
      </w:r>
      <w:r>
        <w:t>Tech</w:t>
      </w:r>
      <w:r>
        <w:rPr>
          <w:spacing w:val="-5"/>
        </w:rPr>
        <w:t xml:space="preserve"> </w:t>
      </w:r>
      <w:r>
        <w:t>Instructor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 Organization,</w:t>
      </w:r>
      <w:r>
        <w:rPr>
          <w:spacing w:val="-5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inter-university</w:t>
      </w:r>
      <w:r>
        <w:rPr>
          <w:spacing w:val="-4"/>
        </w:rPr>
        <w:t xml:space="preserve"> </w:t>
      </w:r>
      <w:r>
        <w:t>initiative</w:t>
      </w:r>
      <w:r>
        <w:rPr>
          <w:spacing w:val="-6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at TUK aimed at bridging technology with diverse academic disciplines.</w:t>
      </w:r>
    </w:p>
    <w:p w:rsidR="00313BA8" w:rsidRDefault="009E140B">
      <w:pPr>
        <w:pStyle w:val="ListParagraph"/>
        <w:numPr>
          <w:ilvl w:val="0"/>
          <w:numId w:val="1"/>
        </w:numPr>
        <w:tabs>
          <w:tab w:val="left" w:pos="119"/>
        </w:tabs>
        <w:spacing w:line="273" w:lineRule="auto"/>
        <w:ind w:right="1226" w:firstLine="0"/>
      </w:pPr>
      <w:r>
        <w:t>Designed</w:t>
      </w:r>
      <w:r>
        <w:rPr>
          <w:spacing w:val="-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delivered</w:t>
      </w:r>
      <w:r>
        <w:rPr>
          <w:spacing w:val="-3"/>
        </w:rPr>
        <w:t xml:space="preserve"> </w:t>
      </w:r>
      <w:r>
        <w:t>lessons</w:t>
      </w:r>
      <w:r>
        <w:rPr>
          <w:spacing w:val="-4"/>
        </w:rPr>
        <w:t xml:space="preserve"> </w:t>
      </w:r>
      <w:r>
        <w:t>introducing</w:t>
      </w:r>
      <w:r>
        <w:rPr>
          <w:spacing w:val="-4"/>
        </w:rPr>
        <w:t xml:space="preserve"> </w:t>
      </w:r>
      <w:r>
        <w:t>learners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financial</w:t>
      </w:r>
      <w:r>
        <w:rPr>
          <w:spacing w:val="-8"/>
        </w:rPr>
        <w:t xml:space="preserve"> </w:t>
      </w:r>
      <w:r>
        <w:t>concepts</w:t>
      </w:r>
      <w:r>
        <w:rPr>
          <w:spacing w:val="-4"/>
        </w:rPr>
        <w:t xml:space="preserve"> </w:t>
      </w:r>
      <w:r>
        <w:t>and programming fundamentals using Python and JavaScript.</w:t>
      </w:r>
    </w:p>
    <w:p w:rsidR="00313BA8" w:rsidRDefault="009E140B">
      <w:pPr>
        <w:pStyle w:val="ListParagraph"/>
        <w:numPr>
          <w:ilvl w:val="0"/>
          <w:numId w:val="1"/>
        </w:numPr>
        <w:tabs>
          <w:tab w:val="left" w:pos="119"/>
        </w:tabs>
        <w:spacing w:line="276" w:lineRule="auto"/>
        <w:ind w:right="562" w:firstLine="0"/>
      </w:pPr>
      <w:r>
        <w:t>Promoted</w:t>
      </w:r>
      <w:r>
        <w:rPr>
          <w:spacing w:val="-3"/>
        </w:rPr>
        <w:t xml:space="preserve"> </w:t>
      </w:r>
      <w:r>
        <w:t>tech</w:t>
      </w:r>
      <w:r>
        <w:rPr>
          <w:spacing w:val="-6"/>
        </w:rPr>
        <w:t xml:space="preserve"> </w:t>
      </w:r>
      <w:r>
        <w:t>adoption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empowered</w:t>
      </w:r>
      <w:r>
        <w:rPr>
          <w:spacing w:val="-3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individuals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practical</w:t>
      </w:r>
      <w:r>
        <w:rPr>
          <w:spacing w:val="-7"/>
        </w:rPr>
        <w:t xml:space="preserve"> </w:t>
      </w:r>
      <w:r>
        <w:t>digital</w:t>
      </w:r>
      <w:r>
        <w:rPr>
          <w:spacing w:val="-7"/>
        </w:rPr>
        <w:t xml:space="preserve"> </w:t>
      </w:r>
      <w:r>
        <w:t>and coding skills.</w:t>
      </w:r>
    </w:p>
    <w:p w:rsidR="00313BA8" w:rsidRDefault="009E140B">
      <w:pPr>
        <w:pStyle w:val="ListParagraph"/>
        <w:numPr>
          <w:ilvl w:val="0"/>
          <w:numId w:val="1"/>
        </w:numPr>
        <w:tabs>
          <w:tab w:val="left" w:pos="119"/>
        </w:tabs>
        <w:spacing w:line="276" w:lineRule="auto"/>
        <w:ind w:right="754" w:firstLine="0"/>
      </w:pPr>
      <w:r>
        <w:t>Fostered</w:t>
      </w:r>
      <w:r>
        <w:rPr>
          <w:spacing w:val="-4"/>
        </w:rPr>
        <w:t xml:space="preserve"> </w:t>
      </w:r>
      <w:r>
        <w:t>critical</w:t>
      </w:r>
      <w:r>
        <w:rPr>
          <w:spacing w:val="-8"/>
        </w:rPr>
        <w:t xml:space="preserve"> </w:t>
      </w:r>
      <w:r>
        <w:t>thinking,</w:t>
      </w:r>
      <w:r>
        <w:rPr>
          <w:spacing w:val="-8"/>
        </w:rPr>
        <w:t xml:space="preserve"> </w:t>
      </w:r>
      <w:r>
        <w:t>interdisciplinary</w:t>
      </w:r>
      <w:r>
        <w:rPr>
          <w:spacing w:val="-7"/>
        </w:rPr>
        <w:t xml:space="preserve"> </w:t>
      </w:r>
      <w:r>
        <w:t>learning,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career</w:t>
      </w:r>
      <w:r>
        <w:rPr>
          <w:spacing w:val="-7"/>
        </w:rPr>
        <w:t xml:space="preserve"> </w:t>
      </w:r>
      <w:r>
        <w:t>exploration</w:t>
      </w:r>
      <w:r>
        <w:rPr>
          <w:spacing w:val="-5"/>
        </w:rPr>
        <w:t xml:space="preserve"> </w:t>
      </w:r>
      <w:r>
        <w:t xml:space="preserve">among </w:t>
      </w:r>
      <w:r>
        <w:rPr>
          <w:spacing w:val="-2"/>
        </w:rPr>
        <w:t>students.</w:t>
      </w:r>
    </w:p>
    <w:p w:rsidR="00313BA8" w:rsidRDefault="009E140B">
      <w:pPr>
        <w:pStyle w:val="Heading1"/>
        <w:spacing w:before="78"/>
      </w:pPr>
      <w:r>
        <w:rPr>
          <w:color w:val="17365D"/>
          <w:spacing w:val="-2"/>
        </w:rPr>
        <w:t>Achievements</w:t>
      </w:r>
    </w:p>
    <w:p w:rsidR="00313BA8" w:rsidRDefault="009E140B">
      <w:pPr>
        <w:pStyle w:val="ListParagraph"/>
        <w:numPr>
          <w:ilvl w:val="0"/>
          <w:numId w:val="1"/>
        </w:numPr>
        <w:tabs>
          <w:tab w:val="left" w:pos="119"/>
        </w:tabs>
        <w:spacing w:before="252" w:line="273" w:lineRule="auto"/>
        <w:ind w:right="70" w:firstLine="0"/>
      </w:pPr>
      <w:r>
        <w:t>Digital</w:t>
      </w:r>
      <w:r>
        <w:rPr>
          <w:spacing w:val="-5"/>
        </w:rPr>
        <w:t xml:space="preserve"> </w:t>
      </w:r>
      <w:r>
        <w:t>Finance</w:t>
      </w:r>
      <w:r>
        <w:rPr>
          <w:spacing w:val="-5"/>
        </w:rPr>
        <w:t xml:space="preserve"> </w:t>
      </w:r>
      <w:r>
        <w:t>Integration:</w:t>
      </w:r>
      <w:r>
        <w:rPr>
          <w:spacing w:val="-3"/>
        </w:rPr>
        <w:t xml:space="preserve"> </w:t>
      </w:r>
      <w:r>
        <w:t>Volunteered with</w:t>
      </w:r>
      <w:r>
        <w:rPr>
          <w:spacing w:val="-4"/>
        </w:rPr>
        <w:t xml:space="preserve"> </w:t>
      </w:r>
      <w:r>
        <w:t>LEA</w:t>
      </w:r>
      <w:r>
        <w:rPr>
          <w:spacing w:val="-6"/>
        </w:rPr>
        <w:t xml:space="preserve"> </w:t>
      </w:r>
      <w:r>
        <w:t>Organization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promote</w:t>
      </w:r>
      <w:r>
        <w:rPr>
          <w:spacing w:val="-5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t>literacy and financial education in underserved communities, bridging finance and technology.</w:t>
      </w:r>
    </w:p>
    <w:p w:rsidR="00313BA8" w:rsidRDefault="009E140B">
      <w:pPr>
        <w:pStyle w:val="ListParagraph"/>
        <w:numPr>
          <w:ilvl w:val="0"/>
          <w:numId w:val="1"/>
        </w:numPr>
        <w:tabs>
          <w:tab w:val="left" w:pos="119"/>
        </w:tabs>
        <w:spacing w:before="209" w:line="273" w:lineRule="auto"/>
        <w:ind w:right="812" w:firstLine="0"/>
      </w:pPr>
      <w:r>
        <w:t>Student Financial Leadership: Founded and led the Finance and Investment Club, coordinating</w:t>
      </w:r>
      <w:r>
        <w:rPr>
          <w:spacing w:val="-2"/>
        </w:rPr>
        <w:t xml:space="preserve"> </w:t>
      </w:r>
      <w:r>
        <w:t>peer</w:t>
      </w:r>
      <w:r>
        <w:rPr>
          <w:spacing w:val="-4"/>
        </w:rPr>
        <w:t xml:space="preserve"> </w:t>
      </w:r>
      <w:r>
        <w:t>workshops</w:t>
      </w:r>
      <w:r>
        <w:rPr>
          <w:spacing w:val="-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promote</w:t>
      </w:r>
      <w:r>
        <w:rPr>
          <w:spacing w:val="-6"/>
        </w:rPr>
        <w:t xml:space="preserve"> </w:t>
      </w:r>
      <w:r>
        <w:t>campus-wide</w:t>
      </w:r>
      <w:r>
        <w:rPr>
          <w:spacing w:val="-6"/>
        </w:rPr>
        <w:t xml:space="preserve"> </w:t>
      </w:r>
      <w:r>
        <w:t>financial</w:t>
      </w:r>
      <w:r>
        <w:rPr>
          <w:spacing w:val="-6"/>
        </w:rPr>
        <w:t xml:space="preserve"> </w:t>
      </w:r>
      <w:r>
        <w:t>awareness</w:t>
      </w:r>
      <w:r>
        <w:rPr>
          <w:spacing w:val="-2"/>
        </w:rPr>
        <w:t xml:space="preserve"> </w:t>
      </w:r>
      <w:r>
        <w:t>despite structural challenges.</w:t>
      </w:r>
    </w:p>
    <w:p w:rsidR="00313BA8" w:rsidRDefault="00313BA8">
      <w:pPr>
        <w:pStyle w:val="BodyText"/>
        <w:spacing w:before="239"/>
      </w:pPr>
    </w:p>
    <w:p w:rsidR="00313BA8" w:rsidRDefault="009E140B" w:rsidP="006E502D">
      <w:pPr>
        <w:pStyle w:val="Heading1"/>
      </w:pPr>
      <w:r>
        <w:rPr>
          <w:color w:val="17365D"/>
        </w:rPr>
        <w:t>Hobbies</w:t>
      </w:r>
      <w:r>
        <w:rPr>
          <w:color w:val="17365D"/>
          <w:spacing w:val="-6"/>
        </w:rPr>
        <w:t xml:space="preserve"> </w:t>
      </w:r>
      <w:r>
        <w:rPr>
          <w:color w:val="17365D"/>
        </w:rPr>
        <w:t>&amp;</w:t>
      </w:r>
      <w:r>
        <w:rPr>
          <w:color w:val="17365D"/>
          <w:spacing w:val="-7"/>
        </w:rPr>
        <w:t xml:space="preserve"> </w:t>
      </w:r>
      <w:r>
        <w:rPr>
          <w:color w:val="17365D"/>
          <w:spacing w:val="-2"/>
        </w:rPr>
        <w:t>Interests</w:t>
      </w:r>
    </w:p>
    <w:p w:rsidR="00313BA8" w:rsidRPr="006E502D" w:rsidRDefault="009E140B">
      <w:pPr>
        <w:pStyle w:val="ListParagraph"/>
        <w:numPr>
          <w:ilvl w:val="0"/>
          <w:numId w:val="1"/>
        </w:numPr>
        <w:tabs>
          <w:tab w:val="left" w:pos="119"/>
        </w:tabs>
        <w:spacing w:before="236"/>
        <w:ind w:left="119" w:hanging="119"/>
      </w:pPr>
      <w:proofErr w:type="gramStart"/>
      <w:r>
        <w:t>Reading</w:t>
      </w:r>
      <w:r>
        <w:rPr>
          <w:spacing w:val="-5"/>
        </w:rPr>
        <w:t xml:space="preserve"> </w:t>
      </w:r>
      <w:r>
        <w:rPr>
          <w:spacing w:val="-6"/>
        </w:rPr>
        <w:t xml:space="preserve"> </w:t>
      </w:r>
      <w:r>
        <w:t>especially</w:t>
      </w:r>
      <w:proofErr w:type="gramEnd"/>
      <w:r>
        <w:rPr>
          <w:spacing w:val="-6"/>
        </w:rPr>
        <w:t xml:space="preserve"> </w:t>
      </w:r>
      <w:r>
        <w:t>finance,</w:t>
      </w:r>
      <w:r>
        <w:rPr>
          <w:spacing w:val="-6"/>
        </w:rPr>
        <w:t xml:space="preserve"> </w:t>
      </w:r>
      <w:r>
        <w:t>tech,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personal</w:t>
      </w:r>
      <w:r>
        <w:rPr>
          <w:spacing w:val="-8"/>
        </w:rPr>
        <w:t xml:space="preserve"> </w:t>
      </w:r>
      <w:r>
        <w:t>growth</w:t>
      </w:r>
      <w:r>
        <w:rPr>
          <w:spacing w:val="-6"/>
        </w:rPr>
        <w:t xml:space="preserve"> </w:t>
      </w:r>
      <w:r>
        <w:rPr>
          <w:spacing w:val="-2"/>
        </w:rPr>
        <w:t>topics.</w:t>
      </w:r>
    </w:p>
    <w:p w:rsidR="006E502D" w:rsidRDefault="006E502D">
      <w:pPr>
        <w:pStyle w:val="ListParagraph"/>
        <w:numPr>
          <w:ilvl w:val="0"/>
          <w:numId w:val="1"/>
        </w:numPr>
        <w:tabs>
          <w:tab w:val="left" w:pos="119"/>
        </w:tabs>
        <w:spacing w:before="236"/>
        <w:ind w:left="119" w:hanging="119"/>
      </w:pPr>
      <w:r>
        <w:rPr>
          <w:spacing w:val="-2"/>
        </w:rPr>
        <w:lastRenderedPageBreak/>
        <w:t>hiking</w:t>
      </w:r>
    </w:p>
    <w:p w:rsidR="00313BA8" w:rsidRDefault="009E140B">
      <w:pPr>
        <w:pStyle w:val="ListParagraph"/>
        <w:numPr>
          <w:ilvl w:val="0"/>
          <w:numId w:val="1"/>
        </w:numPr>
        <w:tabs>
          <w:tab w:val="left" w:pos="119"/>
        </w:tabs>
        <w:spacing w:before="247"/>
        <w:ind w:left="119" w:hanging="119"/>
      </w:pPr>
      <w:r>
        <w:t>Treasure</w:t>
      </w:r>
      <w:r>
        <w:rPr>
          <w:spacing w:val="-6"/>
        </w:rPr>
        <w:t xml:space="preserve"> </w:t>
      </w:r>
      <w:r>
        <w:t>hunts</w:t>
      </w:r>
      <w:r>
        <w:rPr>
          <w:spacing w:val="-4"/>
        </w:rPr>
        <w:t xml:space="preserve"> </w:t>
      </w:r>
      <w:r w:rsidR="006E502D">
        <w:t xml:space="preserve">and puzzles </w:t>
      </w:r>
      <w:r>
        <w:t>enjoy</w:t>
      </w:r>
      <w:r>
        <w:rPr>
          <w:spacing w:val="-6"/>
        </w:rPr>
        <w:t xml:space="preserve"> </w:t>
      </w:r>
      <w:r>
        <w:t>creative</w:t>
      </w:r>
      <w:r>
        <w:rPr>
          <w:spacing w:val="-8"/>
        </w:rPr>
        <w:t xml:space="preserve"> </w:t>
      </w:r>
      <w:r>
        <w:t>thinking,</w:t>
      </w:r>
      <w:r>
        <w:rPr>
          <w:spacing w:val="-6"/>
        </w:rPr>
        <w:t xml:space="preserve"> </w:t>
      </w:r>
      <w:r>
        <w:t>problem-solving,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strategic</w:t>
      </w:r>
      <w:r>
        <w:rPr>
          <w:spacing w:val="-7"/>
        </w:rPr>
        <w:t xml:space="preserve"> </w:t>
      </w:r>
      <w:r>
        <w:rPr>
          <w:spacing w:val="-2"/>
        </w:rPr>
        <w:t>exploration.</w:t>
      </w:r>
    </w:p>
    <w:p w:rsidR="00313BA8" w:rsidRDefault="00313BA8">
      <w:pPr>
        <w:pStyle w:val="BodyText"/>
      </w:pPr>
    </w:p>
    <w:p w:rsidR="00313BA8" w:rsidRDefault="00313BA8">
      <w:pPr>
        <w:pStyle w:val="BodyText"/>
        <w:spacing w:before="14"/>
      </w:pPr>
    </w:p>
    <w:p w:rsidR="00313BA8" w:rsidRDefault="009E140B">
      <w:pPr>
        <w:pStyle w:val="Heading1"/>
      </w:pPr>
      <w:r>
        <w:rPr>
          <w:color w:val="17365D"/>
          <w:spacing w:val="-2"/>
        </w:rPr>
        <w:t>References</w:t>
      </w:r>
    </w:p>
    <w:p w:rsidR="00313BA8" w:rsidRDefault="009E140B">
      <w:pPr>
        <w:pStyle w:val="BodyText"/>
        <w:spacing w:before="252"/>
      </w:pPr>
      <w:r>
        <w:t>Catherine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Mwangi</w:t>
      </w:r>
      <w:proofErr w:type="spellEnd"/>
    </w:p>
    <w:p w:rsidR="00313BA8" w:rsidRDefault="009E140B">
      <w:pPr>
        <w:pStyle w:val="BodyText"/>
        <w:spacing w:before="40" w:line="273" w:lineRule="auto"/>
        <w:ind w:right="2039"/>
      </w:pPr>
      <w:r>
        <w:t>Head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Budgeting,</w:t>
      </w:r>
      <w:r>
        <w:rPr>
          <w:spacing w:val="-6"/>
        </w:rPr>
        <w:t xml:space="preserve"> </w:t>
      </w:r>
      <w:r>
        <w:t>General</w:t>
      </w:r>
      <w:r>
        <w:rPr>
          <w:spacing w:val="-7"/>
        </w:rPr>
        <w:t xml:space="preserve"> </w:t>
      </w:r>
      <w:r>
        <w:t>Hospital,</w:t>
      </w:r>
      <w:r>
        <w:rPr>
          <w:spacing w:val="-7"/>
        </w:rPr>
        <w:t xml:space="preserve"> </w:t>
      </w:r>
      <w:r>
        <w:t>Kenyatta</w:t>
      </w:r>
      <w:r>
        <w:rPr>
          <w:spacing w:val="-7"/>
        </w:rPr>
        <w:t xml:space="preserve"> </w:t>
      </w:r>
      <w:r>
        <w:t>National</w:t>
      </w:r>
      <w:r>
        <w:rPr>
          <w:spacing w:val="-7"/>
        </w:rPr>
        <w:t xml:space="preserve"> </w:t>
      </w:r>
      <w:r>
        <w:t xml:space="preserve">Hospital Phone: +254 717 322943 | Email: </w:t>
      </w:r>
      <w:hyperlink r:id="rId6">
        <w:r>
          <w:t>ketmwangi@yahoo.com</w:t>
        </w:r>
      </w:hyperlink>
    </w:p>
    <w:p w:rsidR="00313BA8" w:rsidRDefault="009E140B">
      <w:pPr>
        <w:pStyle w:val="BodyText"/>
        <w:spacing w:before="204"/>
      </w:pPr>
      <w:r>
        <w:t>Catherine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Kihumba</w:t>
      </w:r>
      <w:proofErr w:type="spellEnd"/>
    </w:p>
    <w:p w:rsidR="00313BA8" w:rsidRDefault="009E140B">
      <w:pPr>
        <w:pStyle w:val="BodyText"/>
        <w:spacing w:before="40"/>
      </w:pPr>
      <w:r>
        <w:t>Finance</w:t>
      </w:r>
      <w:r>
        <w:rPr>
          <w:spacing w:val="-9"/>
        </w:rPr>
        <w:t xml:space="preserve"> </w:t>
      </w:r>
      <w:r>
        <w:t>Lecturer,</w:t>
      </w:r>
      <w:r>
        <w:rPr>
          <w:spacing w:val="-8"/>
        </w:rPr>
        <w:t xml:space="preserve"> </w:t>
      </w:r>
      <w:r>
        <w:t>Technical</w:t>
      </w:r>
      <w:r>
        <w:rPr>
          <w:spacing w:val="-8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4"/>
        </w:rPr>
        <w:t>Kenya</w:t>
      </w:r>
    </w:p>
    <w:p w:rsidR="00313BA8" w:rsidRDefault="009E140B">
      <w:pPr>
        <w:pStyle w:val="BodyText"/>
        <w:spacing w:before="35"/>
      </w:pPr>
      <w:r>
        <w:t>Phone:</w:t>
      </w:r>
      <w:r>
        <w:rPr>
          <w:spacing w:val="-7"/>
        </w:rPr>
        <w:t xml:space="preserve"> </w:t>
      </w:r>
      <w:r>
        <w:t>+254</w:t>
      </w:r>
      <w:r>
        <w:rPr>
          <w:spacing w:val="-3"/>
        </w:rPr>
        <w:t xml:space="preserve"> </w:t>
      </w:r>
      <w:r>
        <w:t>721</w:t>
      </w:r>
      <w:r>
        <w:rPr>
          <w:spacing w:val="-2"/>
        </w:rPr>
        <w:t xml:space="preserve"> </w:t>
      </w:r>
      <w:r>
        <w:t>551</w:t>
      </w:r>
      <w:r>
        <w:rPr>
          <w:spacing w:val="-6"/>
        </w:rPr>
        <w:t xml:space="preserve"> </w:t>
      </w:r>
      <w:r>
        <w:t>882</w:t>
      </w:r>
      <w:r>
        <w:rPr>
          <w:spacing w:val="-4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Email:</w:t>
      </w:r>
      <w:r>
        <w:rPr>
          <w:spacing w:val="-3"/>
        </w:rPr>
        <w:t xml:space="preserve"> </w:t>
      </w:r>
      <w:hyperlink r:id="rId7">
        <w:r>
          <w:rPr>
            <w:color w:val="0000FF"/>
            <w:spacing w:val="-2"/>
            <w:u w:val="single" w:color="0000FF"/>
          </w:rPr>
          <w:t>catherinekihumba4@gmail.com</w:t>
        </w:r>
      </w:hyperlink>
    </w:p>
    <w:sectPr w:rsidR="00313BA8">
      <w:pgSz w:w="12240" w:h="15840"/>
      <w:pgMar w:top="136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47140"/>
    <w:multiLevelType w:val="hybridMultilevel"/>
    <w:tmpl w:val="233ADAA0"/>
    <w:lvl w:ilvl="0" w:tplc="F2E0371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C559F"/>
    <w:multiLevelType w:val="hybridMultilevel"/>
    <w:tmpl w:val="00E23EAA"/>
    <w:lvl w:ilvl="0" w:tplc="5B987438">
      <w:numFmt w:val="bullet"/>
      <w:lvlText w:val="-"/>
      <w:lvlJc w:val="left"/>
      <w:pPr>
        <w:ind w:left="0" w:hanging="121"/>
      </w:pPr>
      <w:rPr>
        <w:rFonts w:ascii="Cambria" w:eastAsia="Cambria" w:hAnsi="Cambria" w:cs="Cambria" w:hint="default"/>
        <w:spacing w:val="0"/>
        <w:w w:val="100"/>
        <w:lang w:val="en-US" w:eastAsia="en-US" w:bidi="ar-SA"/>
      </w:rPr>
    </w:lvl>
    <w:lvl w:ilvl="1" w:tplc="1F58EAF4">
      <w:numFmt w:val="bullet"/>
      <w:lvlText w:val="•"/>
      <w:lvlJc w:val="left"/>
      <w:pPr>
        <w:ind w:left="864" w:hanging="121"/>
      </w:pPr>
      <w:rPr>
        <w:rFonts w:hint="default"/>
        <w:lang w:val="en-US" w:eastAsia="en-US" w:bidi="ar-SA"/>
      </w:rPr>
    </w:lvl>
    <w:lvl w:ilvl="2" w:tplc="0F9662EE">
      <w:numFmt w:val="bullet"/>
      <w:lvlText w:val="•"/>
      <w:lvlJc w:val="left"/>
      <w:pPr>
        <w:ind w:left="1728" w:hanging="121"/>
      </w:pPr>
      <w:rPr>
        <w:rFonts w:hint="default"/>
        <w:lang w:val="en-US" w:eastAsia="en-US" w:bidi="ar-SA"/>
      </w:rPr>
    </w:lvl>
    <w:lvl w:ilvl="3" w:tplc="CFEC50D0">
      <w:numFmt w:val="bullet"/>
      <w:lvlText w:val="•"/>
      <w:lvlJc w:val="left"/>
      <w:pPr>
        <w:ind w:left="2592" w:hanging="121"/>
      </w:pPr>
      <w:rPr>
        <w:rFonts w:hint="default"/>
        <w:lang w:val="en-US" w:eastAsia="en-US" w:bidi="ar-SA"/>
      </w:rPr>
    </w:lvl>
    <w:lvl w:ilvl="4" w:tplc="A43AD516">
      <w:numFmt w:val="bullet"/>
      <w:lvlText w:val="•"/>
      <w:lvlJc w:val="left"/>
      <w:pPr>
        <w:ind w:left="3456" w:hanging="121"/>
      </w:pPr>
      <w:rPr>
        <w:rFonts w:hint="default"/>
        <w:lang w:val="en-US" w:eastAsia="en-US" w:bidi="ar-SA"/>
      </w:rPr>
    </w:lvl>
    <w:lvl w:ilvl="5" w:tplc="3572B530">
      <w:numFmt w:val="bullet"/>
      <w:lvlText w:val="•"/>
      <w:lvlJc w:val="left"/>
      <w:pPr>
        <w:ind w:left="4320" w:hanging="121"/>
      </w:pPr>
      <w:rPr>
        <w:rFonts w:hint="default"/>
        <w:lang w:val="en-US" w:eastAsia="en-US" w:bidi="ar-SA"/>
      </w:rPr>
    </w:lvl>
    <w:lvl w:ilvl="6" w:tplc="6A3A9778">
      <w:numFmt w:val="bullet"/>
      <w:lvlText w:val="•"/>
      <w:lvlJc w:val="left"/>
      <w:pPr>
        <w:ind w:left="5184" w:hanging="121"/>
      </w:pPr>
      <w:rPr>
        <w:rFonts w:hint="default"/>
        <w:lang w:val="en-US" w:eastAsia="en-US" w:bidi="ar-SA"/>
      </w:rPr>
    </w:lvl>
    <w:lvl w:ilvl="7" w:tplc="5B880D64">
      <w:numFmt w:val="bullet"/>
      <w:lvlText w:val="•"/>
      <w:lvlJc w:val="left"/>
      <w:pPr>
        <w:ind w:left="6048" w:hanging="121"/>
      </w:pPr>
      <w:rPr>
        <w:rFonts w:hint="default"/>
        <w:lang w:val="en-US" w:eastAsia="en-US" w:bidi="ar-SA"/>
      </w:rPr>
    </w:lvl>
    <w:lvl w:ilvl="8" w:tplc="1DA80708">
      <w:numFmt w:val="bullet"/>
      <w:lvlText w:val="•"/>
      <w:lvlJc w:val="left"/>
      <w:pPr>
        <w:ind w:left="6912" w:hanging="121"/>
      </w:pPr>
      <w:rPr>
        <w:rFonts w:hint="default"/>
        <w:lang w:val="en-US" w:eastAsia="en-US" w:bidi="ar-SA"/>
      </w:rPr>
    </w:lvl>
  </w:abstractNum>
  <w:abstractNum w:abstractNumId="2" w15:restartNumberingAfterBreak="0">
    <w:nsid w:val="4ECC3FE9"/>
    <w:multiLevelType w:val="hybridMultilevel"/>
    <w:tmpl w:val="1CB6BA92"/>
    <w:lvl w:ilvl="0" w:tplc="5B987438"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spacing w:val="0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13BA8"/>
    <w:rsid w:val="00222D24"/>
    <w:rsid w:val="00313BA8"/>
    <w:rsid w:val="006E502D"/>
    <w:rsid w:val="007469E5"/>
    <w:rsid w:val="007E7FC2"/>
    <w:rsid w:val="0099420C"/>
    <w:rsid w:val="009E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A0CE"/>
  <w15:docId w15:val="{F1C7400C-9064-4FA4-92DF-267FABDA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9942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502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therinekihumba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tmwangi@yahoo.com" TargetMode="External"/><Relationship Id="rId5" Type="http://schemas.openxmlformats.org/officeDocument/2006/relationships/hyperlink" Target="mailto:cmabeya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pc</cp:lastModifiedBy>
  <cp:revision>6</cp:revision>
  <dcterms:created xsi:type="dcterms:W3CDTF">2025-05-16T08:30:00Z</dcterms:created>
  <dcterms:modified xsi:type="dcterms:W3CDTF">2025-07-04T18:39:00Z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2025-05-16T00:00:00Z</vt:filetime>
  </property>
  <property fmtid="{D5CDD505-2E9C-101B-9397-08002B2CF9AE}" pid="5" name="Producer">
    <vt:lpwstr>www.ilovepdf.com</vt:lpwstr>
  </property>
</Properties>
</file>