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4F12" w14:textId="77777777" w:rsidR="003A4400" w:rsidRDefault="007E49CD" w:rsidP="00D8364C">
      <w:pPr>
        <w:pStyle w:val="Ttulo"/>
        <w:jc w:val="both"/>
      </w:pPr>
      <w:r>
        <w:t>Reto final · Ficha de preparación para GitHub</w:t>
      </w:r>
    </w:p>
    <w:p w14:paraId="5FD84E10" w14:textId="77777777" w:rsidR="003A4400" w:rsidRDefault="007E49CD" w:rsidP="00D8364C">
      <w:pPr>
        <w:jc w:val="both"/>
      </w:pPr>
      <w:r>
        <w:t>Herramientas Digitales para la Gestión y Monitoreo de Proyectos · 2026-2</w:t>
      </w:r>
    </w:p>
    <w:p w14:paraId="0837A491" w14:textId="77777777" w:rsidR="003A4400" w:rsidRDefault="007E49CD" w:rsidP="00D8364C">
      <w:pPr>
        <w:jc w:val="both"/>
      </w:pPr>
      <w:r>
        <w:t>Equipo: [CÓDIGO DEL EQUIPO POR CONFIRMAR] | Proyecto: Ruta Joven San Gabriel — Orientación para la Empleabilidad y el Emprendimiento</w:t>
      </w:r>
    </w:p>
    <w:p w14:paraId="59B0FF9A" w14:textId="77777777" w:rsidR="003A4400" w:rsidRDefault="007E49CD" w:rsidP="00D8364C">
      <w:pPr>
        <w:jc w:val="both"/>
      </w:pPr>
      <w:r>
        <w:t>Fecha de generación: 19/10/2026</w:t>
      </w:r>
    </w:p>
    <w:p w14:paraId="764AA83C" w14:textId="102D3C29" w:rsidR="003A4400" w:rsidRDefault="007E49CD" w:rsidP="00D8364C">
      <w:pPr>
        <w:pStyle w:val="Ttulo1"/>
        <w:numPr>
          <w:ilvl w:val="0"/>
          <w:numId w:val="1"/>
        </w:numPr>
        <w:jc w:val="center"/>
      </w:pPr>
      <w:r>
        <w:t>Identificación del proyecto</w:t>
      </w:r>
    </w:p>
    <w:p w14:paraId="2924F837" w14:textId="77777777" w:rsidR="003A4400" w:rsidRPr="007E49CD" w:rsidRDefault="007E49CD" w:rsidP="00D8364C">
      <w:pPr>
        <w:jc w:val="both"/>
        <w:rPr>
          <w:b/>
        </w:rPr>
      </w:pPr>
      <w:r w:rsidRPr="007E49CD">
        <w:rPr>
          <w:b/>
        </w:rPr>
        <w:t>Integrantes</w:t>
      </w:r>
    </w:p>
    <w:p w14:paraId="0A53178C" w14:textId="77777777" w:rsidR="003A4400" w:rsidRDefault="007E49CD" w:rsidP="00D8364C">
      <w:pPr>
        <w:jc w:val="both"/>
      </w:pPr>
      <w:r>
        <w:t>Verónica Arias Mancera</w:t>
      </w:r>
    </w:p>
    <w:p w14:paraId="30BB06DD" w14:textId="77777777" w:rsidR="003A4400" w:rsidRDefault="007E49CD" w:rsidP="00D8364C">
      <w:pPr>
        <w:jc w:val="both"/>
      </w:pPr>
      <w:r>
        <w:t>Clara I. Castro Castiblanco</w:t>
      </w:r>
    </w:p>
    <w:p w14:paraId="1CA9B902" w14:textId="7BFC759A" w:rsidR="003A4400" w:rsidRDefault="007E49CD" w:rsidP="00D8364C">
      <w:pPr>
        <w:jc w:val="both"/>
      </w:pPr>
      <w:r>
        <w:t>Edwin Conde Bula</w:t>
      </w:r>
    </w:p>
    <w:p w14:paraId="5CD0DE97" w14:textId="77777777" w:rsidR="007E49CD" w:rsidRPr="007E49CD" w:rsidRDefault="007E49CD" w:rsidP="00D8364C">
      <w:pPr>
        <w:jc w:val="both"/>
        <w:rPr>
          <w:b/>
        </w:rPr>
      </w:pPr>
      <w:r w:rsidRPr="007E49CD">
        <w:rPr>
          <w:b/>
        </w:rPr>
        <w:t>Problema que aborda</w:t>
      </w:r>
    </w:p>
    <w:p w14:paraId="34CCC4BC" w14:textId="58840C18" w:rsidR="003A4400" w:rsidRDefault="007E49CD" w:rsidP="00D8364C">
      <w:pPr>
        <w:jc w:val="both"/>
      </w:pPr>
      <w:r>
        <w:t>Dificultades de los jóvenes de 18 a 28 años de San Gabriel para acceder a oportunidades de empleo y emprendimiento, relacionadas con necesidades de formación, falta de experiencia y desconocimiento de los servicios de apoyo. La encuesta sintética permite explorar estas barreras como escenario académico, pendiente de contrastación con evidencia local real.</w:t>
      </w:r>
    </w:p>
    <w:p w14:paraId="2EA421B6" w14:textId="77777777" w:rsidR="003A4400" w:rsidRPr="007E49CD" w:rsidRDefault="007E49CD" w:rsidP="00D8364C">
      <w:pPr>
        <w:jc w:val="both"/>
        <w:rPr>
          <w:b/>
        </w:rPr>
      </w:pPr>
      <w:r w:rsidRPr="007E49CD">
        <w:rPr>
          <w:b/>
        </w:rPr>
        <w:t>Alternativa de intervención</w:t>
      </w:r>
    </w:p>
    <w:p w14:paraId="69AE0C8B" w14:textId="77777777" w:rsidR="003A4400" w:rsidRDefault="007E49CD" w:rsidP="00D8364C">
      <w:pPr>
        <w:jc w:val="both"/>
      </w:pPr>
      <w:r>
        <w:t>Implementar un servicio piloto de orientación para jóvenes de 18 a 28 años de San Gabriel, con módulos de diagnóstico individual, empleabilidad, emprendimiento y remisión a la oferta institucional, considerando las necesidades de los tres dominios territoriales.</w:t>
      </w:r>
    </w:p>
    <w:p w14:paraId="552430FF" w14:textId="77777777" w:rsidR="003A4400" w:rsidRPr="007E49CD" w:rsidRDefault="007E49CD" w:rsidP="00D8364C">
      <w:pPr>
        <w:jc w:val="both"/>
        <w:rPr>
          <w:b/>
        </w:rPr>
      </w:pPr>
      <w:r w:rsidRPr="007E49CD">
        <w:rPr>
          <w:b/>
        </w:rPr>
        <w:t>Descripción operativa</w:t>
      </w:r>
    </w:p>
    <w:p w14:paraId="6878942E" w14:textId="77777777" w:rsidR="003A4400" w:rsidRDefault="007E49CD" w:rsidP="00D8364C">
      <w:pPr>
        <w:jc w:val="both"/>
      </w:pPr>
      <w:r>
        <w:t>Ruta Joven San Gabriel propone desarrollar un servicio piloto de orientación para jóvenes de 18 a 28 años de los sectores urbanos consolidados, periféricos y rurales. La atención se organizará en cuatro módulos: diagnóstico individual, empleabilidad, emprendimiento y remisión a la oferta institucional. Primero se prepararán los materiales, canales y condiciones de atención; después se convocará e inscribirá a los participantes y se identificarán sus necesidades para orientar su recorrido. Posteriormente se desarrollarán las actividades correspondientes y las remisiones pertinentes. Se llevará seguimiento de la cobertura, la finalización de los itinerarios y la satisfacción. La duración, las metas numéricas y los acuerdos institucionales están pendientes de validación. Para el reto académico, la ejecución se representará mediante acontecimientos simulados y se documentará en GitHub, con responsables, estados, evidencias, incidencias y decisiones.</w:t>
      </w:r>
    </w:p>
    <w:p w14:paraId="6E221846" w14:textId="77777777" w:rsidR="00D8364C" w:rsidRDefault="00D8364C" w:rsidP="00D8364C">
      <w:pPr>
        <w:pStyle w:val="Ttulo1"/>
        <w:jc w:val="center"/>
      </w:pPr>
    </w:p>
    <w:p w14:paraId="7BE377BB" w14:textId="77777777" w:rsidR="00D8364C" w:rsidRDefault="00D8364C" w:rsidP="00D8364C">
      <w:pPr>
        <w:pStyle w:val="Ttulo1"/>
        <w:jc w:val="center"/>
      </w:pPr>
    </w:p>
    <w:p w14:paraId="0BD25EBE" w14:textId="77777777" w:rsidR="00D8364C" w:rsidRDefault="00D8364C" w:rsidP="00D8364C">
      <w:pPr>
        <w:pStyle w:val="Ttulo1"/>
        <w:jc w:val="center"/>
      </w:pPr>
    </w:p>
    <w:p w14:paraId="74D997FA" w14:textId="012E0FD1" w:rsidR="003A4400" w:rsidRDefault="007E49CD" w:rsidP="00D8364C">
      <w:pPr>
        <w:pStyle w:val="Ttulo1"/>
        <w:numPr>
          <w:ilvl w:val="0"/>
          <w:numId w:val="1"/>
        </w:numPr>
        <w:jc w:val="center"/>
      </w:pPr>
      <w:r>
        <w:t>Componentes y actividades previstas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4215"/>
        <w:gridCol w:w="3528"/>
      </w:tblGrid>
      <w:tr w:rsidR="003A4400" w14:paraId="413F3A58" w14:textId="77777777">
        <w:tc>
          <w:tcPr>
            <w:tcW w:w="0" w:type="auto"/>
          </w:tcPr>
          <w:p w14:paraId="5AA847E8" w14:textId="77777777" w:rsidR="003A4400" w:rsidRPr="00D8364C" w:rsidRDefault="007E49CD" w:rsidP="00D8364C">
            <w:pPr>
              <w:jc w:val="center"/>
              <w:rPr>
                <w:b/>
              </w:rPr>
            </w:pPr>
            <w:r w:rsidRPr="00D8364C">
              <w:rPr>
                <w:b/>
              </w:rPr>
              <w:lastRenderedPageBreak/>
              <w:t>Componente o línea de trabajo</w:t>
            </w:r>
          </w:p>
        </w:tc>
        <w:tc>
          <w:tcPr>
            <w:tcW w:w="0" w:type="auto"/>
          </w:tcPr>
          <w:p w14:paraId="04DB7351" w14:textId="77777777" w:rsidR="003A4400" w:rsidRPr="00D8364C" w:rsidRDefault="007E49CD" w:rsidP="00D8364C">
            <w:pPr>
              <w:jc w:val="center"/>
              <w:rPr>
                <w:b/>
              </w:rPr>
            </w:pPr>
            <w:r w:rsidRPr="00D8364C">
              <w:rPr>
                <w:b/>
              </w:rPr>
              <w:t>Actividad operativa</w:t>
            </w:r>
          </w:p>
        </w:tc>
        <w:tc>
          <w:tcPr>
            <w:tcW w:w="0" w:type="auto"/>
          </w:tcPr>
          <w:p w14:paraId="71E38A58" w14:textId="77777777" w:rsidR="003A4400" w:rsidRPr="00D8364C" w:rsidRDefault="007E49CD" w:rsidP="00D8364C">
            <w:pPr>
              <w:jc w:val="center"/>
              <w:rPr>
                <w:b/>
              </w:rPr>
            </w:pPr>
            <w:r w:rsidRPr="00D8364C">
              <w:rPr>
                <w:b/>
              </w:rPr>
              <w:t>Resultado o evidencia prevista</w:t>
            </w:r>
          </w:p>
        </w:tc>
      </w:tr>
      <w:tr w:rsidR="003A4400" w14:paraId="2216E18F" w14:textId="77777777">
        <w:tc>
          <w:tcPr>
            <w:tcW w:w="0" w:type="auto"/>
          </w:tcPr>
          <w:p w14:paraId="31AE1CDC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Preparación del servicio piloto.</w:t>
            </w:r>
          </w:p>
        </w:tc>
        <w:tc>
          <w:tcPr>
            <w:tcW w:w="0" w:type="auto"/>
          </w:tcPr>
          <w:p w14:paraId="7F95E40F" w14:textId="77777777" w:rsidR="003A4400" w:rsidRDefault="007E49CD" w:rsidP="007E49CD">
            <w:r>
              <w:t>Definir el alcance del piloto, los criterios de participación y las condiciones de atención en los tres dominios territoriales.</w:t>
            </w:r>
          </w:p>
        </w:tc>
        <w:tc>
          <w:tcPr>
            <w:tcW w:w="0" w:type="auto"/>
          </w:tcPr>
          <w:p w14:paraId="345AFFDF" w14:textId="77777777" w:rsidR="003A4400" w:rsidRDefault="007E49CD" w:rsidP="007E49CD">
            <w:r>
              <w:t>Documento de alcance con criterios de participación, condiciones de atención y decisiones pendientes.</w:t>
            </w:r>
          </w:p>
        </w:tc>
      </w:tr>
      <w:tr w:rsidR="003A4400" w14:paraId="57C9A2AD" w14:textId="77777777">
        <w:tc>
          <w:tcPr>
            <w:tcW w:w="0" w:type="auto"/>
          </w:tcPr>
          <w:p w14:paraId="62D7F2BB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Preparación del servicio piloto.</w:t>
            </w:r>
          </w:p>
        </w:tc>
        <w:tc>
          <w:tcPr>
            <w:tcW w:w="0" w:type="auto"/>
          </w:tcPr>
          <w:p w14:paraId="1187CA3A" w14:textId="77777777" w:rsidR="003A4400" w:rsidRDefault="007E49CD" w:rsidP="007E49CD">
            <w:r>
              <w:t>Definir las funciones del equipo y programar las actividades del servicio piloto.</w:t>
            </w:r>
          </w:p>
        </w:tc>
        <w:tc>
          <w:tcPr>
            <w:tcW w:w="0" w:type="auto"/>
          </w:tcPr>
          <w:p w14:paraId="2165C1D4" w14:textId="77777777" w:rsidR="003A4400" w:rsidRDefault="007E49CD" w:rsidP="007E49CD">
            <w:r>
              <w:t>Matriz de responsabilidades y programación de actividades.</w:t>
            </w:r>
          </w:p>
        </w:tc>
      </w:tr>
      <w:tr w:rsidR="003A4400" w14:paraId="3463FD61" w14:textId="77777777">
        <w:tc>
          <w:tcPr>
            <w:tcW w:w="0" w:type="auto"/>
          </w:tcPr>
          <w:p w14:paraId="6D72BDAE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Preparación del servicio piloto.</w:t>
            </w:r>
          </w:p>
        </w:tc>
        <w:tc>
          <w:tcPr>
            <w:tcW w:w="0" w:type="auto"/>
          </w:tcPr>
          <w:p w14:paraId="65E3BF8F" w14:textId="77777777" w:rsidR="003A4400" w:rsidRDefault="007E49CD" w:rsidP="007E49CD">
            <w:r>
              <w:t>Preparar los materiales y protocolos para diagnóstico, orientación, seguimiento y remisión institucional.</w:t>
            </w:r>
          </w:p>
        </w:tc>
        <w:tc>
          <w:tcPr>
            <w:tcW w:w="0" w:type="auto"/>
          </w:tcPr>
          <w:p w14:paraId="6D38BAD2" w14:textId="77777777" w:rsidR="003A4400" w:rsidRDefault="007E49CD" w:rsidP="007E49CD">
            <w:r>
              <w:t>Conjunto de formatos, guías y protocolos del servicio piloto.</w:t>
            </w:r>
          </w:p>
        </w:tc>
      </w:tr>
      <w:tr w:rsidR="003A4400" w14:paraId="7D0C17BB" w14:textId="77777777">
        <w:tc>
          <w:tcPr>
            <w:tcW w:w="0" w:type="auto"/>
          </w:tcPr>
          <w:p w14:paraId="7AFC4C13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Convocatoria e inscripción.</w:t>
            </w:r>
          </w:p>
        </w:tc>
        <w:tc>
          <w:tcPr>
            <w:tcW w:w="0" w:type="auto"/>
          </w:tcPr>
          <w:p w14:paraId="3BFF6CF0" w14:textId="77777777" w:rsidR="003A4400" w:rsidRDefault="007E49CD" w:rsidP="007E49CD">
            <w:r>
              <w:t>Preparar y divulgar la convocatoria mediante canales adecuados para jóvenes de los sectores urbanos consolidados, periféricos y rurales.</w:t>
            </w:r>
          </w:p>
        </w:tc>
        <w:tc>
          <w:tcPr>
            <w:tcW w:w="0" w:type="auto"/>
          </w:tcPr>
          <w:p w14:paraId="51030CBA" w14:textId="77777777" w:rsidR="003A4400" w:rsidRDefault="007E49CD" w:rsidP="007E49CD">
            <w:r>
              <w:t>Pieza de convocatoria y registro simulado de divulgación por territorio y canal.</w:t>
            </w:r>
          </w:p>
        </w:tc>
      </w:tr>
      <w:tr w:rsidR="003A4400" w14:paraId="092F86C1" w14:textId="77777777">
        <w:tc>
          <w:tcPr>
            <w:tcW w:w="0" w:type="auto"/>
          </w:tcPr>
          <w:p w14:paraId="53F74ACE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Convocatoria e inscripción.</w:t>
            </w:r>
          </w:p>
        </w:tc>
        <w:tc>
          <w:tcPr>
            <w:tcW w:w="0" w:type="auto"/>
          </w:tcPr>
          <w:p w14:paraId="50FDB400" w14:textId="77777777" w:rsidR="003A4400" w:rsidRDefault="007E49CD" w:rsidP="007E49CD">
            <w:r>
              <w:t>Registrar las inscripciones y verificar el cumplimiento de los criterios de participación.</w:t>
            </w:r>
          </w:p>
        </w:tc>
        <w:tc>
          <w:tcPr>
            <w:tcW w:w="0" w:type="auto"/>
          </w:tcPr>
          <w:p w14:paraId="2FEF44CF" w14:textId="77777777" w:rsidR="003A4400" w:rsidRDefault="007E49CD" w:rsidP="007E49CD">
            <w:r>
              <w:t>Listado de participantes ficticios elegibles, identificados con códigos artificiales.</w:t>
            </w:r>
          </w:p>
        </w:tc>
      </w:tr>
      <w:tr w:rsidR="003A4400" w14:paraId="5B8D474A" w14:textId="77777777">
        <w:tc>
          <w:tcPr>
            <w:tcW w:w="0" w:type="auto"/>
          </w:tcPr>
          <w:p w14:paraId="7F514D83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Diagnóstico individual.</w:t>
            </w:r>
          </w:p>
        </w:tc>
        <w:tc>
          <w:tcPr>
            <w:tcW w:w="0" w:type="auto"/>
          </w:tcPr>
          <w:p w14:paraId="6D178BA7" w14:textId="77777777" w:rsidR="003A4400" w:rsidRDefault="007E49CD" w:rsidP="007E49CD">
            <w:r>
              <w:t>Caracterizar las necesidades, habilidades y barreras de cada participante para definir su itinerario de orientación.</w:t>
            </w:r>
          </w:p>
        </w:tc>
        <w:tc>
          <w:tcPr>
            <w:tcW w:w="0" w:type="auto"/>
          </w:tcPr>
          <w:p w14:paraId="3B55899E" w14:textId="77777777" w:rsidR="003A4400" w:rsidRDefault="007E49CD" w:rsidP="007E49CD">
            <w:r>
              <w:t>Fichas de diagnóstico e itinerarios de atención simulados.</w:t>
            </w:r>
          </w:p>
        </w:tc>
      </w:tr>
      <w:tr w:rsidR="003A4400" w14:paraId="61049125" w14:textId="77777777">
        <w:tc>
          <w:tcPr>
            <w:tcW w:w="0" w:type="auto"/>
          </w:tcPr>
          <w:p w14:paraId="55F4DA5E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Orientación para la empleabilidad.</w:t>
            </w:r>
          </w:p>
        </w:tc>
        <w:tc>
          <w:tcPr>
            <w:tcW w:w="0" w:type="auto"/>
          </w:tcPr>
          <w:p w14:paraId="2D6A24FC" w14:textId="77777777" w:rsidR="003A4400" w:rsidRDefault="007E49CD" w:rsidP="007E49CD">
            <w:r>
              <w:t>Desarrollar acompañamiento para elaborar o actualizar hojas de vida y buscar oportunidades laborales.</w:t>
            </w:r>
          </w:p>
        </w:tc>
        <w:tc>
          <w:tcPr>
            <w:tcW w:w="0" w:type="auto"/>
          </w:tcPr>
          <w:p w14:paraId="5C19B368" w14:textId="77777777" w:rsidR="003A4400" w:rsidRDefault="007E49CD" w:rsidP="007E49CD">
            <w:r>
              <w:t>Guía de acompañamiento, ejemplos ficticios de hojas de vida y registro simulado de atención.</w:t>
            </w:r>
          </w:p>
        </w:tc>
      </w:tr>
      <w:tr w:rsidR="003A4400" w14:paraId="567CF021" w14:textId="77777777">
        <w:tc>
          <w:tcPr>
            <w:tcW w:w="0" w:type="auto"/>
          </w:tcPr>
          <w:p w14:paraId="074115A8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Orientación para la empleabilidad.</w:t>
            </w:r>
          </w:p>
        </w:tc>
        <w:tc>
          <w:tcPr>
            <w:tcW w:w="0" w:type="auto"/>
          </w:tcPr>
          <w:p w14:paraId="66E88002" w14:textId="77777777" w:rsidR="003A4400" w:rsidRDefault="007E49CD" w:rsidP="007E49CD">
            <w:r>
              <w:t>Realizar ejercicios de preparación para entrevistas y presentación de habilidades y experiencia.</w:t>
            </w:r>
          </w:p>
        </w:tc>
        <w:tc>
          <w:tcPr>
            <w:tcW w:w="0" w:type="auto"/>
          </w:tcPr>
          <w:p w14:paraId="0083AC7D" w14:textId="77777777" w:rsidR="003A4400" w:rsidRDefault="007E49CD" w:rsidP="007E49CD">
            <w:r>
              <w:t>Guion de práctica y fichas simuladas de participación y retroalimentación.</w:t>
            </w:r>
          </w:p>
        </w:tc>
      </w:tr>
      <w:tr w:rsidR="003A4400" w14:paraId="4CC1941F" w14:textId="77777777">
        <w:tc>
          <w:tcPr>
            <w:tcW w:w="0" w:type="auto"/>
          </w:tcPr>
          <w:p w14:paraId="12150F17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Orientación para el emprendimiento.</w:t>
            </w:r>
          </w:p>
        </w:tc>
        <w:tc>
          <w:tcPr>
            <w:tcW w:w="0" w:type="auto"/>
          </w:tcPr>
          <w:p w14:paraId="4CF08FEA" w14:textId="77777777" w:rsidR="003A4400" w:rsidRDefault="007E49CD" w:rsidP="007E49CD">
            <w:r>
              <w:t>Orientar a los participantes interesados en identificar su idea de emprendimiento, sus necesidades y sus próximos pasos.</w:t>
            </w:r>
          </w:p>
        </w:tc>
        <w:tc>
          <w:tcPr>
            <w:tcW w:w="0" w:type="auto"/>
          </w:tcPr>
          <w:p w14:paraId="43CDE471" w14:textId="77777777" w:rsidR="003A4400" w:rsidRDefault="007E49CD" w:rsidP="007E49CD">
            <w:r>
              <w:t>Fichas simuladas de ideas de emprendimiento y recomendaciones de orientación.</w:t>
            </w:r>
          </w:p>
        </w:tc>
      </w:tr>
      <w:tr w:rsidR="003A4400" w14:paraId="1782B2AB" w14:textId="77777777">
        <w:tc>
          <w:tcPr>
            <w:tcW w:w="0" w:type="auto"/>
          </w:tcPr>
          <w:p w14:paraId="395C57A2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Remisión a la oferta institucional.</w:t>
            </w:r>
          </w:p>
        </w:tc>
        <w:tc>
          <w:tcPr>
            <w:tcW w:w="0" w:type="auto"/>
          </w:tcPr>
          <w:p w14:paraId="269AAAAF" w14:textId="77777777" w:rsidR="003A4400" w:rsidRDefault="007E49CD" w:rsidP="007E49CD">
            <w:r>
              <w:t>Organizar un directorio de servicios pertinentes y definir las rutas de remisión según las necesidades de los participantes.</w:t>
            </w:r>
          </w:p>
        </w:tc>
        <w:tc>
          <w:tcPr>
            <w:tcW w:w="0" w:type="auto"/>
          </w:tcPr>
          <w:p w14:paraId="1692C455" w14:textId="77777777" w:rsidR="003A4400" w:rsidRDefault="007E49CD" w:rsidP="007E49CD">
            <w:r>
              <w:t>Directorio con fuentes y requisitos de acceso por verificar, acompañado de un protocolo de remisión.</w:t>
            </w:r>
          </w:p>
        </w:tc>
      </w:tr>
      <w:tr w:rsidR="003A4400" w14:paraId="14FDC98C" w14:textId="77777777">
        <w:tc>
          <w:tcPr>
            <w:tcW w:w="0" w:type="auto"/>
          </w:tcPr>
          <w:p w14:paraId="0C0D1008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Remisión a la oferta institucional.</w:t>
            </w:r>
          </w:p>
        </w:tc>
        <w:tc>
          <w:tcPr>
            <w:tcW w:w="0" w:type="auto"/>
          </w:tcPr>
          <w:p w14:paraId="6C2CC870" w14:textId="77777777" w:rsidR="003A4400" w:rsidRDefault="007E49CD" w:rsidP="007E49CD">
            <w:r>
              <w:t>Simular las remisiones de participantes a servicios de empleo, formación o apoyo al emprendimiento y registrar su seguimiento.</w:t>
            </w:r>
          </w:p>
        </w:tc>
        <w:tc>
          <w:tcPr>
            <w:tcW w:w="0" w:type="auto"/>
          </w:tcPr>
          <w:p w14:paraId="0D12601C" w14:textId="77777777" w:rsidR="003A4400" w:rsidRDefault="007E49CD" w:rsidP="007E49CD">
            <w:r>
              <w:t>Registro de remisiones simuladas, estado de seguimiento y dificultades identificadas.</w:t>
            </w:r>
          </w:p>
        </w:tc>
      </w:tr>
      <w:tr w:rsidR="003A4400" w14:paraId="4E743469" w14:textId="77777777">
        <w:tc>
          <w:tcPr>
            <w:tcW w:w="0" w:type="auto"/>
          </w:tcPr>
          <w:p w14:paraId="6729BC40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Seguimiento y cierre del piloto.</w:t>
            </w:r>
          </w:p>
        </w:tc>
        <w:tc>
          <w:tcPr>
            <w:tcW w:w="0" w:type="auto"/>
          </w:tcPr>
          <w:p w14:paraId="4727CC86" w14:textId="77777777" w:rsidR="003A4400" w:rsidRDefault="007E49CD" w:rsidP="007E49CD">
            <w:r>
              <w:t>Revisar la cobertura territorial, la finalización de itinerarios, la satisfacción simulada y las incidencias para proponer ajustes al servicio.</w:t>
            </w:r>
          </w:p>
        </w:tc>
        <w:tc>
          <w:tcPr>
            <w:tcW w:w="0" w:type="auto"/>
          </w:tcPr>
          <w:p w14:paraId="5CDE1262" w14:textId="77777777" w:rsidR="003A4400" w:rsidRDefault="007E49CD" w:rsidP="007E49CD">
            <w:r>
              <w:t>Informe de cierre simulado con resultados de seguimiento, incidencias, decisiones y recomendaciones.</w:t>
            </w:r>
          </w:p>
        </w:tc>
      </w:tr>
    </w:tbl>
    <w:p w14:paraId="4D1B0219" w14:textId="77777777" w:rsidR="00D8364C" w:rsidRDefault="00D8364C" w:rsidP="00D8364C">
      <w:pPr>
        <w:pStyle w:val="Ttulo1"/>
        <w:jc w:val="both"/>
      </w:pPr>
    </w:p>
    <w:p w14:paraId="5B0B6ED1" w14:textId="4E3EB07B" w:rsidR="003A4400" w:rsidRDefault="007E49CD" w:rsidP="00D8364C">
      <w:pPr>
        <w:pStyle w:val="Ttulo1"/>
        <w:numPr>
          <w:ilvl w:val="0"/>
          <w:numId w:val="1"/>
        </w:numPr>
        <w:jc w:val="center"/>
      </w:pPr>
      <w:r>
        <w:lastRenderedPageBreak/>
        <w:t>Responsabilidades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3860"/>
        <w:gridCol w:w="4499"/>
      </w:tblGrid>
      <w:tr w:rsidR="003A4400" w14:paraId="14A9EF74" w14:textId="77777777">
        <w:tc>
          <w:tcPr>
            <w:tcW w:w="0" w:type="auto"/>
          </w:tcPr>
          <w:p w14:paraId="60A73D7D" w14:textId="77777777" w:rsidR="003A4400" w:rsidRPr="00D8364C" w:rsidRDefault="007E49CD" w:rsidP="00D8364C">
            <w:pPr>
              <w:jc w:val="center"/>
              <w:rPr>
                <w:b/>
              </w:rPr>
            </w:pPr>
            <w:r w:rsidRPr="00D8364C">
              <w:rPr>
                <w:b/>
              </w:rPr>
              <w:t>Integrante</w:t>
            </w:r>
          </w:p>
        </w:tc>
        <w:tc>
          <w:tcPr>
            <w:tcW w:w="0" w:type="auto"/>
          </w:tcPr>
          <w:p w14:paraId="0AEEBE07" w14:textId="77777777" w:rsidR="003A4400" w:rsidRPr="00D8364C" w:rsidRDefault="007E49CD" w:rsidP="00D8364C">
            <w:pPr>
              <w:jc w:val="center"/>
              <w:rPr>
                <w:b/>
              </w:rPr>
            </w:pPr>
            <w:r w:rsidRPr="00D8364C">
              <w:rPr>
                <w:b/>
              </w:rPr>
              <w:t>Responsabilidad</w:t>
            </w:r>
          </w:p>
        </w:tc>
        <w:tc>
          <w:tcPr>
            <w:tcW w:w="0" w:type="auto"/>
          </w:tcPr>
          <w:p w14:paraId="03FCCF50" w14:textId="77777777" w:rsidR="003A4400" w:rsidRPr="00D8364C" w:rsidRDefault="007E49CD" w:rsidP="00D8364C">
            <w:pPr>
              <w:jc w:val="center"/>
              <w:rPr>
                <w:b/>
              </w:rPr>
            </w:pPr>
            <w:r w:rsidRPr="00D8364C">
              <w:rPr>
                <w:b/>
              </w:rPr>
              <w:t>Actividades asociadas</w:t>
            </w:r>
          </w:p>
        </w:tc>
      </w:tr>
      <w:tr w:rsidR="003A4400" w14:paraId="1DB95C1C" w14:textId="77777777">
        <w:tc>
          <w:tcPr>
            <w:tcW w:w="0" w:type="auto"/>
          </w:tcPr>
          <w:p w14:paraId="5654023E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Verónica Arias Mancera</w:t>
            </w:r>
          </w:p>
        </w:tc>
        <w:tc>
          <w:tcPr>
            <w:tcW w:w="0" w:type="auto"/>
          </w:tcPr>
          <w:p w14:paraId="6FE6DAD7" w14:textId="77777777" w:rsidR="003A4400" w:rsidRDefault="007E49CD" w:rsidP="007E49CD">
            <w:r>
              <w:t>Coordinar el alcance del piloto, la programación y la distribución de responsabilidades.</w:t>
            </w:r>
          </w:p>
        </w:tc>
        <w:tc>
          <w:tcPr>
            <w:tcW w:w="0" w:type="auto"/>
          </w:tcPr>
          <w:p w14:paraId="06664D8A" w14:textId="77777777" w:rsidR="003A4400" w:rsidRDefault="007E49CD" w:rsidP="007E49CD">
            <w:r>
              <w:t>Actividades 1 y 2: definir el alcance y las condiciones de atención; organizar funciones y programación.</w:t>
            </w:r>
          </w:p>
        </w:tc>
      </w:tr>
      <w:tr w:rsidR="003A4400" w14:paraId="3E2FBF4F" w14:textId="77777777">
        <w:tc>
          <w:tcPr>
            <w:tcW w:w="0" w:type="auto"/>
          </w:tcPr>
          <w:p w14:paraId="6B0F61C1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Clara I. Castro Castiblanco</w:t>
            </w:r>
          </w:p>
        </w:tc>
        <w:tc>
          <w:tcPr>
            <w:tcW w:w="0" w:type="auto"/>
          </w:tcPr>
          <w:p w14:paraId="4826232C" w14:textId="77777777" w:rsidR="003A4400" w:rsidRDefault="007E49CD" w:rsidP="007E49CD">
            <w:r>
              <w:t>Coordinar la preparación de materiales, la convocatoria y la inscripción de participantes ficticios.</w:t>
            </w:r>
          </w:p>
        </w:tc>
        <w:tc>
          <w:tcPr>
            <w:tcW w:w="0" w:type="auto"/>
          </w:tcPr>
          <w:p w14:paraId="7A2024C6" w14:textId="77777777" w:rsidR="003A4400" w:rsidRDefault="007E49CD" w:rsidP="007E49CD">
            <w:r>
              <w:t>Actividades 3, 4 y 5: preparar materiales y protocolos; organizar la divulgación simulada; registrar y verificar las inscripciones ficticias.</w:t>
            </w:r>
          </w:p>
        </w:tc>
      </w:tr>
      <w:tr w:rsidR="003A4400" w14:paraId="17F49766" w14:textId="77777777">
        <w:tc>
          <w:tcPr>
            <w:tcW w:w="0" w:type="auto"/>
          </w:tcPr>
          <w:p w14:paraId="48CB0B72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Edwin Conde Bula</w:t>
            </w:r>
          </w:p>
        </w:tc>
        <w:tc>
          <w:tcPr>
            <w:tcW w:w="0" w:type="auto"/>
          </w:tcPr>
          <w:p w14:paraId="3082F4C6" w14:textId="77777777" w:rsidR="003A4400" w:rsidRDefault="007E49CD" w:rsidP="007E49CD">
            <w:r>
              <w:t>Coordinar el diagnóstico individual y las actividades simuladas de orientación para la empleabilidad y el emprendimiento.</w:t>
            </w:r>
          </w:p>
        </w:tc>
        <w:tc>
          <w:tcPr>
            <w:tcW w:w="0" w:type="auto"/>
          </w:tcPr>
          <w:p w14:paraId="2AF51A09" w14:textId="77777777" w:rsidR="003A4400" w:rsidRDefault="007E49CD" w:rsidP="007E49CD">
            <w:r>
              <w:t>Actividades 6, 7, 8 y 9: caracterizar necesidades; orientar sobre hojas de vida y búsqueda de empleo; preparar entrevistas; orientar ideas de emprendimiento.</w:t>
            </w:r>
          </w:p>
        </w:tc>
      </w:tr>
      <w:tr w:rsidR="003A4400" w14:paraId="32036A08" w14:textId="77777777">
        <w:tc>
          <w:tcPr>
            <w:tcW w:w="0" w:type="auto"/>
          </w:tcPr>
          <w:p w14:paraId="6EE4A5C2" w14:textId="77777777" w:rsidR="003A4400" w:rsidRDefault="007E473D" w:rsidP="007E49CD">
            <w:pPr>
              <w:rPr>
                <w:b/>
              </w:rPr>
            </w:pPr>
            <w:r w:rsidRPr="007E49CD">
              <w:rPr>
                <w:b/>
              </w:rPr>
              <w:t>Verónica Arias Mancera</w:t>
            </w:r>
          </w:p>
          <w:p w14:paraId="3481B615" w14:textId="77777777" w:rsidR="007E473D" w:rsidRDefault="007E473D" w:rsidP="007E49CD">
            <w:pPr>
              <w:rPr>
                <w:b/>
              </w:rPr>
            </w:pPr>
            <w:r w:rsidRPr="007E49CD">
              <w:rPr>
                <w:b/>
              </w:rPr>
              <w:t>Clara I. Castro Castiblanco</w:t>
            </w:r>
          </w:p>
          <w:p w14:paraId="1D60EC83" w14:textId="05BB19CB" w:rsidR="007E473D" w:rsidRPr="007E49CD" w:rsidRDefault="007E473D" w:rsidP="007E49CD">
            <w:pPr>
              <w:rPr>
                <w:b/>
              </w:rPr>
            </w:pPr>
            <w:r w:rsidRPr="007E49CD">
              <w:rPr>
                <w:b/>
              </w:rPr>
              <w:t>Edwin Conde Bula</w:t>
            </w:r>
          </w:p>
        </w:tc>
        <w:tc>
          <w:tcPr>
            <w:tcW w:w="0" w:type="auto"/>
          </w:tcPr>
          <w:p w14:paraId="2A5E29DE" w14:textId="77777777" w:rsidR="003A4400" w:rsidRDefault="007E49CD" w:rsidP="007E49CD">
            <w:r>
              <w:t>Coordinar las rutas de remisión, el seguimiento y la consolidación del cierre simulado del piloto.</w:t>
            </w:r>
          </w:p>
        </w:tc>
        <w:tc>
          <w:tcPr>
            <w:tcW w:w="0" w:type="auto"/>
          </w:tcPr>
          <w:p w14:paraId="7979000A" w14:textId="77777777" w:rsidR="003A4400" w:rsidRDefault="007E49CD" w:rsidP="007E49CD">
            <w:r>
              <w:t>Actividades 10, 11 y 12: organizar el directorio institucional; registrar remisiones simuladas; consolidar resultados, incidencias y decisiones.</w:t>
            </w:r>
          </w:p>
        </w:tc>
      </w:tr>
    </w:tbl>
    <w:p w14:paraId="5EA9E296" w14:textId="77777777" w:rsidR="00D8364C" w:rsidRDefault="00D8364C" w:rsidP="00D8364C">
      <w:pPr>
        <w:pStyle w:val="Ttulo1"/>
        <w:jc w:val="center"/>
      </w:pPr>
    </w:p>
    <w:p w14:paraId="48078C0C" w14:textId="4CCD6427" w:rsidR="003A4400" w:rsidRDefault="007E49CD" w:rsidP="00D8364C">
      <w:pPr>
        <w:pStyle w:val="Ttulo1"/>
        <w:numPr>
          <w:ilvl w:val="0"/>
          <w:numId w:val="1"/>
        </w:numPr>
        <w:jc w:val="center"/>
      </w:pPr>
      <w:r>
        <w:t>Necesidades de monitoreo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3240"/>
        <w:gridCol w:w="4307"/>
      </w:tblGrid>
      <w:tr w:rsidR="003A4400" w14:paraId="29B06859" w14:textId="77777777">
        <w:tc>
          <w:tcPr>
            <w:tcW w:w="0" w:type="auto"/>
          </w:tcPr>
          <w:p w14:paraId="64948BB6" w14:textId="77777777" w:rsidR="003A4400" w:rsidRPr="007E49CD" w:rsidRDefault="007E49CD" w:rsidP="007E49CD">
            <w:pPr>
              <w:jc w:val="center"/>
              <w:rPr>
                <w:b/>
              </w:rPr>
            </w:pPr>
            <w:r w:rsidRPr="007E49CD">
              <w:rPr>
                <w:b/>
              </w:rPr>
              <w:t>Aspecto por monitorear</w:t>
            </w:r>
          </w:p>
        </w:tc>
        <w:tc>
          <w:tcPr>
            <w:tcW w:w="0" w:type="auto"/>
          </w:tcPr>
          <w:p w14:paraId="31C0BFC7" w14:textId="77777777" w:rsidR="003A4400" w:rsidRPr="007E49CD" w:rsidRDefault="007E49CD" w:rsidP="007E49CD">
            <w:pPr>
              <w:jc w:val="center"/>
              <w:rPr>
                <w:b/>
              </w:rPr>
            </w:pPr>
            <w:r w:rsidRPr="007E49CD">
              <w:rPr>
                <w:b/>
              </w:rPr>
              <w:t>Información requerida</w:t>
            </w:r>
          </w:p>
        </w:tc>
        <w:tc>
          <w:tcPr>
            <w:tcW w:w="0" w:type="auto"/>
          </w:tcPr>
          <w:p w14:paraId="4A89F608" w14:textId="77777777" w:rsidR="003A4400" w:rsidRPr="007E49CD" w:rsidRDefault="007E49CD" w:rsidP="007E49CD">
            <w:pPr>
              <w:jc w:val="center"/>
              <w:rPr>
                <w:b/>
              </w:rPr>
            </w:pPr>
            <w:r w:rsidRPr="007E49CD">
              <w:rPr>
                <w:b/>
              </w:rPr>
              <w:t>Cómo se actualizará</w:t>
            </w:r>
          </w:p>
        </w:tc>
      </w:tr>
      <w:tr w:rsidR="003A4400" w14:paraId="6F9641B1" w14:textId="77777777">
        <w:tc>
          <w:tcPr>
            <w:tcW w:w="0" w:type="auto"/>
          </w:tcPr>
          <w:p w14:paraId="6F9FF732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Estado de las actividades del proyecto.</w:t>
            </w:r>
          </w:p>
        </w:tc>
        <w:tc>
          <w:tcPr>
            <w:tcW w:w="0" w:type="auto"/>
          </w:tcPr>
          <w:p w14:paraId="66DB2356" w14:textId="77777777" w:rsidR="003A4400" w:rsidRDefault="007E49CD" w:rsidP="007E49CD">
            <w:r>
              <w:t>Actividades pendientes, en proceso, bloqueadas y completadas; responsable y evidencia prevista de cada actividad.</w:t>
            </w:r>
          </w:p>
        </w:tc>
        <w:tc>
          <w:tcPr>
            <w:tcW w:w="0" w:type="auto"/>
          </w:tcPr>
          <w:p w14:paraId="7FE782EA" w14:textId="77777777" w:rsidR="003A4400" w:rsidRDefault="007E49CD" w:rsidP="007E49CD">
            <w:r>
              <w:t xml:space="preserve">El responsable actualizará el estado de su actividad en GitHub </w:t>
            </w:r>
            <w:proofErr w:type="spellStart"/>
            <w:r>
              <w:t>Projects</w:t>
            </w:r>
            <w:proofErr w:type="spellEnd"/>
            <w:r>
              <w:t xml:space="preserve"> cuando se produzca un cambio y dejará el registro correspondiente en la </w:t>
            </w:r>
            <w:proofErr w:type="spellStart"/>
            <w:r>
              <w:t>Issue</w:t>
            </w:r>
            <w:proofErr w:type="spellEnd"/>
            <w:r>
              <w:t>.</w:t>
            </w:r>
          </w:p>
        </w:tc>
      </w:tr>
      <w:tr w:rsidR="003A4400" w14:paraId="6888E1AE" w14:textId="77777777">
        <w:tc>
          <w:tcPr>
            <w:tcW w:w="0" w:type="auto"/>
          </w:tcPr>
          <w:p w14:paraId="726318B6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Cumplimiento de la programación.</w:t>
            </w:r>
          </w:p>
        </w:tc>
        <w:tc>
          <w:tcPr>
            <w:tcW w:w="0" w:type="auto"/>
          </w:tcPr>
          <w:p w14:paraId="5EB7F03B" w14:textId="77777777" w:rsidR="003A4400" w:rsidRDefault="007E49CD" w:rsidP="007E49CD">
            <w:r>
              <w:t>Fechas previstas, fechas de finalización simulada, retrasos y motivos de reprogramación.</w:t>
            </w:r>
          </w:p>
        </w:tc>
        <w:tc>
          <w:tcPr>
            <w:tcW w:w="0" w:type="auto"/>
          </w:tcPr>
          <w:p w14:paraId="5187F9D9" w14:textId="77777777" w:rsidR="003A4400" w:rsidRDefault="007E49CD" w:rsidP="007E49CD">
            <w:r>
              <w:t>Se revisarán las fechas en cada momento de seguimiento y se documentarán los cambios y su justificación en GitHub.</w:t>
            </w:r>
          </w:p>
        </w:tc>
      </w:tr>
      <w:tr w:rsidR="003A4400" w14:paraId="4830A41F" w14:textId="77777777">
        <w:tc>
          <w:tcPr>
            <w:tcW w:w="0" w:type="auto"/>
          </w:tcPr>
          <w:p w14:paraId="6646C6F8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Incidencias, bloqueos y decisiones de gestión.</w:t>
            </w:r>
          </w:p>
        </w:tc>
        <w:tc>
          <w:tcPr>
            <w:tcW w:w="0" w:type="auto"/>
          </w:tcPr>
          <w:p w14:paraId="444C147A" w14:textId="77777777" w:rsidR="003A4400" w:rsidRDefault="007E49CD" w:rsidP="007E49CD">
            <w:r>
              <w:t>Dificultad presentada, actividad afectada, consecuencias, responsable de atenderla y decisión adoptada.</w:t>
            </w:r>
          </w:p>
        </w:tc>
        <w:tc>
          <w:tcPr>
            <w:tcW w:w="0" w:type="auto"/>
          </w:tcPr>
          <w:p w14:paraId="35BA53E1" w14:textId="77777777" w:rsidR="003A4400" w:rsidRDefault="007E49CD" w:rsidP="007E49CD">
            <w:r>
              <w:t xml:space="preserve">Se registrará cada incidencia simulada en la </w:t>
            </w:r>
            <w:proofErr w:type="spellStart"/>
            <w:r>
              <w:t>Issue</w:t>
            </w:r>
            <w:proofErr w:type="spellEnd"/>
            <w:r>
              <w:t xml:space="preserve"> correspondiente y se documentará la respuesta del equipo hasta resolverla o dejarla pendiente.</w:t>
            </w:r>
          </w:p>
        </w:tc>
      </w:tr>
      <w:tr w:rsidR="003A4400" w14:paraId="5558DFDD" w14:textId="77777777">
        <w:tc>
          <w:tcPr>
            <w:tcW w:w="0" w:type="auto"/>
          </w:tcPr>
          <w:p w14:paraId="0D151ABF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Cobertura territorial y recorrido de los participantes ficticios.</w:t>
            </w:r>
          </w:p>
        </w:tc>
        <w:tc>
          <w:tcPr>
            <w:tcW w:w="0" w:type="auto"/>
          </w:tcPr>
          <w:p w14:paraId="7DAFD0EC" w14:textId="77777777" w:rsidR="003A4400" w:rsidRDefault="007E49CD" w:rsidP="007E49CD">
            <w:r>
              <w:t>Cantidad de inscritos, atendidos y con itinerario finalizado, diferenciada por territorio y módulo de atención.</w:t>
            </w:r>
          </w:p>
        </w:tc>
        <w:tc>
          <w:tcPr>
            <w:tcW w:w="0" w:type="auto"/>
          </w:tcPr>
          <w:p w14:paraId="5CEEEF22" w14:textId="77777777" w:rsidR="003A4400" w:rsidRDefault="007E49CD" w:rsidP="007E49CD">
            <w:r>
              <w:t>Se consolidarán registros simulados con identificadores artificiales y se incorporarán sus resúmenes y evidencias en las actividades correspondientes de GitHub.</w:t>
            </w:r>
          </w:p>
        </w:tc>
      </w:tr>
      <w:tr w:rsidR="003A4400" w14:paraId="136F8211" w14:textId="77777777">
        <w:tc>
          <w:tcPr>
            <w:tcW w:w="0" w:type="auto"/>
          </w:tcPr>
          <w:p w14:paraId="4D910C6F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lastRenderedPageBreak/>
              <w:t>Seguimiento de las remisiones simuladas a servicios institucionales.</w:t>
            </w:r>
          </w:p>
        </w:tc>
        <w:tc>
          <w:tcPr>
            <w:tcW w:w="0" w:type="auto"/>
          </w:tcPr>
          <w:p w14:paraId="5096CE6C" w14:textId="77777777" w:rsidR="003A4400" w:rsidRDefault="007E49CD" w:rsidP="007E49CD">
            <w:r>
              <w:t>Servicio de destino, motivo de remisión, estado del seguimiento y dificultades de acceso identificadas en el escenario simulado.</w:t>
            </w:r>
          </w:p>
        </w:tc>
        <w:tc>
          <w:tcPr>
            <w:tcW w:w="0" w:type="auto"/>
          </w:tcPr>
          <w:p w14:paraId="4479E5BE" w14:textId="77777777" w:rsidR="003A4400" w:rsidRDefault="007E49CD" w:rsidP="007E49CD">
            <w:r>
              <w:t>Se actualizará el registro simulado de remisiones y se documentarán en GitHub las novedades y decisiones, sin afirmar que existieron atenciones reales.</w:t>
            </w:r>
          </w:p>
        </w:tc>
      </w:tr>
      <w:tr w:rsidR="003A4400" w14:paraId="5F78B044" w14:textId="77777777">
        <w:tc>
          <w:tcPr>
            <w:tcW w:w="0" w:type="auto"/>
          </w:tcPr>
          <w:p w14:paraId="37DD8A10" w14:textId="77777777" w:rsidR="003A4400" w:rsidRPr="007E49CD" w:rsidRDefault="007E49CD" w:rsidP="007E49CD">
            <w:pPr>
              <w:rPr>
                <w:b/>
              </w:rPr>
            </w:pPr>
            <w:r w:rsidRPr="007E49CD">
              <w:rPr>
                <w:b/>
              </w:rPr>
              <w:t>Disponibilidad de evidencias y porcentaje de ejecución simulada.</w:t>
            </w:r>
          </w:p>
        </w:tc>
        <w:tc>
          <w:tcPr>
            <w:tcW w:w="0" w:type="auto"/>
          </w:tcPr>
          <w:p w14:paraId="49065104" w14:textId="77777777" w:rsidR="003A4400" w:rsidRDefault="007E49CD" w:rsidP="007E49CD">
            <w:r>
              <w:t>Actividades completadas con evidencia, enlaces de consulta y peso de cada actividad dentro del alcance total planificado.</w:t>
            </w:r>
          </w:p>
        </w:tc>
        <w:tc>
          <w:tcPr>
            <w:tcW w:w="0" w:type="auto"/>
          </w:tcPr>
          <w:p w14:paraId="125EF20E" w14:textId="77777777" w:rsidR="003A4400" w:rsidRDefault="007E49CD" w:rsidP="007E49CD">
            <w:r>
              <w:t>Se comprobarán las evidencias antes de marcar actividades como completadas y se calculará el porcentaje según los pesos acordados, manteniendo coherencia entre GitHub y la matriz del reto.</w:t>
            </w:r>
          </w:p>
        </w:tc>
      </w:tr>
    </w:tbl>
    <w:p w14:paraId="162CFBD1" w14:textId="77777777" w:rsidR="00D8364C" w:rsidRDefault="00D8364C" w:rsidP="00D8364C">
      <w:pPr>
        <w:pStyle w:val="Ttulo1"/>
        <w:jc w:val="both"/>
      </w:pPr>
    </w:p>
    <w:p w14:paraId="340F0ED9" w14:textId="7B8B6F0E" w:rsidR="003A4400" w:rsidRDefault="007E49CD" w:rsidP="00D8364C">
      <w:pPr>
        <w:pStyle w:val="Ttulo1"/>
        <w:numPr>
          <w:ilvl w:val="0"/>
          <w:numId w:val="1"/>
        </w:numPr>
        <w:jc w:val="center"/>
      </w:pPr>
      <w:r>
        <w:t>Insumos de San Gabriel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4"/>
        <w:gridCol w:w="1851"/>
        <w:gridCol w:w="6385"/>
      </w:tblGrid>
      <w:tr w:rsidR="003A4400" w14:paraId="4A80C42D" w14:textId="77777777">
        <w:tc>
          <w:tcPr>
            <w:tcW w:w="0" w:type="auto"/>
          </w:tcPr>
          <w:p w14:paraId="40B9751F" w14:textId="77777777" w:rsidR="003A4400" w:rsidRPr="00D8364C" w:rsidRDefault="007E49CD" w:rsidP="00D8364C">
            <w:pPr>
              <w:rPr>
                <w:b/>
              </w:rPr>
            </w:pPr>
            <w:r w:rsidRPr="00D8364C">
              <w:rPr>
                <w:b/>
              </w:rPr>
              <w:t>Insumo de San Gabriel</w:t>
            </w:r>
          </w:p>
        </w:tc>
        <w:tc>
          <w:tcPr>
            <w:tcW w:w="0" w:type="auto"/>
          </w:tcPr>
          <w:p w14:paraId="25CEFB62" w14:textId="77777777" w:rsidR="003A4400" w:rsidRDefault="007E49CD" w:rsidP="00D8364C">
            <w:r>
              <w:t>Utilidad en el sistema</w:t>
            </w:r>
          </w:p>
        </w:tc>
        <w:tc>
          <w:tcPr>
            <w:tcW w:w="0" w:type="auto"/>
          </w:tcPr>
          <w:p w14:paraId="108E9F45" w14:textId="77777777" w:rsidR="003A4400" w:rsidRDefault="007E49CD" w:rsidP="00D8364C">
            <w:r>
              <w:t>Ubicación o enlace</w:t>
            </w:r>
          </w:p>
        </w:tc>
      </w:tr>
      <w:tr w:rsidR="003A4400" w14:paraId="0885E10F" w14:textId="77777777">
        <w:tc>
          <w:tcPr>
            <w:tcW w:w="0" w:type="auto"/>
          </w:tcPr>
          <w:p w14:paraId="48F2CF55" w14:textId="77777777" w:rsidR="003A4400" w:rsidRPr="00D8364C" w:rsidRDefault="007E49CD" w:rsidP="00D8364C">
            <w:pPr>
              <w:rPr>
                <w:b/>
              </w:rPr>
            </w:pPr>
            <w:r w:rsidRPr="00D8364C">
              <w:rPr>
                <w:b/>
              </w:rPr>
              <w:t xml:space="preserve">Project Model </w:t>
            </w:r>
            <w:proofErr w:type="spellStart"/>
            <w:r w:rsidRPr="00D8364C">
              <w:rPr>
                <w:b/>
              </w:rPr>
              <w:t>Canvas</w:t>
            </w:r>
            <w:proofErr w:type="spellEnd"/>
            <w:r w:rsidRPr="00D8364C">
              <w:rPr>
                <w:b/>
              </w:rPr>
              <w:t xml:space="preserve"> 1.0 de Ruta Joven San Gabriel.</w:t>
            </w:r>
          </w:p>
        </w:tc>
        <w:tc>
          <w:tcPr>
            <w:tcW w:w="0" w:type="auto"/>
          </w:tcPr>
          <w:p w14:paraId="2608D9AE" w14:textId="77777777" w:rsidR="003A4400" w:rsidRDefault="007E49CD" w:rsidP="00D8364C">
            <w:r>
              <w:t>Define el objetivo, los módulos del servicio, los entregables, los actores, las restricciones y los riesgos. Permite comprobar que las actividades planificadas corresponden al proyecto.</w:t>
            </w:r>
          </w:p>
        </w:tc>
        <w:tc>
          <w:tcPr>
            <w:tcW w:w="0" w:type="auto"/>
          </w:tcPr>
          <w:p w14:paraId="3C93ADF8" w14:textId="77777777" w:rsidR="003A4400" w:rsidRDefault="007E49CD" w:rsidP="00D8364C">
            <w:r>
              <w:t xml:space="preserve">Carpeta trabajo juvenil </w:t>
            </w:r>
          </w:p>
        </w:tc>
      </w:tr>
      <w:tr w:rsidR="003A4400" w14:paraId="5B701C1D" w14:textId="77777777">
        <w:tc>
          <w:tcPr>
            <w:tcW w:w="0" w:type="auto"/>
          </w:tcPr>
          <w:p w14:paraId="1317A763" w14:textId="77777777" w:rsidR="003A4400" w:rsidRPr="00D8364C" w:rsidRDefault="007E49CD" w:rsidP="00D8364C">
            <w:pPr>
              <w:rPr>
                <w:b/>
              </w:rPr>
            </w:pPr>
            <w:r w:rsidRPr="00D8364C">
              <w:rPr>
                <w:b/>
              </w:rPr>
              <w:t>Base de 479 respuestas sintéticas sobre empleabilidad juvenil.</w:t>
            </w:r>
          </w:p>
        </w:tc>
        <w:tc>
          <w:tcPr>
            <w:tcW w:w="0" w:type="auto"/>
          </w:tcPr>
          <w:p w14:paraId="0D7D3784" w14:textId="77777777" w:rsidR="003A4400" w:rsidRDefault="007E49CD" w:rsidP="00D8364C">
            <w:r>
              <w:t>Aporta la caracterización académica de las necesidades y diferencias territoriales que orientaron el diseño del servicio piloto. No constituye un registro de beneficiarios reales.</w:t>
            </w:r>
          </w:p>
        </w:tc>
        <w:tc>
          <w:tcPr>
            <w:tcW w:w="0" w:type="auto"/>
          </w:tcPr>
          <w:p w14:paraId="17C77F6C" w14:textId="77777777" w:rsidR="003A4400" w:rsidRDefault="007E49CD" w:rsidP="00D8364C">
            <w:r>
              <w:t>Carpeta trabajo juvenil →Carpeta trabajo-</w:t>
            </w:r>
            <w:proofErr w:type="spellStart"/>
            <w:r>
              <w:t>hd</w:t>
            </w:r>
            <w:proofErr w:type="spellEnd"/>
            <w:r>
              <w:t xml:space="preserve">-final→ 02 Base Simulada. Versión definitiva </w:t>
            </w:r>
          </w:p>
        </w:tc>
      </w:tr>
      <w:tr w:rsidR="003A4400" w14:paraId="38B0BDB0" w14:textId="77777777">
        <w:tc>
          <w:tcPr>
            <w:tcW w:w="0" w:type="auto"/>
          </w:tcPr>
          <w:p w14:paraId="76F3621E" w14:textId="77777777" w:rsidR="003A4400" w:rsidRPr="00D8364C" w:rsidRDefault="007E49CD" w:rsidP="00D8364C">
            <w:pPr>
              <w:rPr>
                <w:b/>
              </w:rPr>
            </w:pPr>
            <w:r w:rsidRPr="00D8364C">
              <w:rPr>
                <w:b/>
              </w:rPr>
              <w:t xml:space="preserve">Convocatoria CONV-JSG-260917 sobre instrumentos digitales para </w:t>
            </w:r>
            <w:r w:rsidRPr="00D8364C">
              <w:rPr>
                <w:b/>
              </w:rPr>
              <w:lastRenderedPageBreak/>
              <w:t>proyectos juveniles.</w:t>
            </w:r>
          </w:p>
        </w:tc>
        <w:tc>
          <w:tcPr>
            <w:tcW w:w="0" w:type="auto"/>
          </w:tcPr>
          <w:p w14:paraId="72081414" w14:textId="77777777" w:rsidR="003A4400" w:rsidRDefault="007E49CD" w:rsidP="00D8364C">
            <w:r>
              <w:lastRenderedPageBreak/>
              <w:t xml:space="preserve">Permite consultar el contexto de San Gabriel, la población objetivo, las barreras de </w:t>
            </w:r>
            <w:r>
              <w:lastRenderedPageBreak/>
              <w:t>acceso y las condiciones originales del encargo.</w:t>
            </w:r>
          </w:p>
        </w:tc>
        <w:tc>
          <w:tcPr>
            <w:tcW w:w="0" w:type="auto"/>
          </w:tcPr>
          <w:p w14:paraId="3AF734C8" w14:textId="77777777" w:rsidR="003A4400" w:rsidRDefault="007E49CD" w:rsidP="00D8364C">
            <w:r>
              <w:lastRenderedPageBreak/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 01 Insumos Originales → S02_Convocatoria_Instrumentos_Digitales_Juventudes_San_Gabriel (2).</w:t>
            </w:r>
            <w:proofErr w:type="spellStart"/>
            <w:r>
              <w:t>pdf</w:t>
            </w:r>
            <w:proofErr w:type="spellEnd"/>
            <w:r>
              <w:t>.</w:t>
            </w:r>
          </w:p>
        </w:tc>
      </w:tr>
      <w:tr w:rsidR="003A4400" w14:paraId="75BA08AC" w14:textId="77777777">
        <w:tc>
          <w:tcPr>
            <w:tcW w:w="0" w:type="auto"/>
          </w:tcPr>
          <w:p w14:paraId="6F69EB64" w14:textId="77777777" w:rsidR="003A4400" w:rsidRPr="00D8364C" w:rsidRDefault="007E49CD" w:rsidP="00D8364C">
            <w:pPr>
              <w:rPr>
                <w:b/>
              </w:rPr>
            </w:pPr>
            <w:r w:rsidRPr="00D8364C">
              <w:rPr>
                <w:b/>
              </w:rPr>
              <w:t>SG-04. Informe técnico de muestreo.</w:t>
            </w:r>
          </w:p>
        </w:tc>
        <w:tc>
          <w:tcPr>
            <w:tcW w:w="0" w:type="auto"/>
          </w:tcPr>
          <w:p w14:paraId="4D784F18" w14:textId="77777777" w:rsidR="003A4400" w:rsidRDefault="007E49CD" w:rsidP="00D8364C">
            <w:r>
              <w:t>Define los tres dominios territoriales y la distribución de los 479 registros sintéticos. Sirve como referencia para interpretar la base y sus resultados.</w:t>
            </w:r>
          </w:p>
        </w:tc>
        <w:tc>
          <w:tcPr>
            <w:tcW w:w="0" w:type="auto"/>
          </w:tcPr>
          <w:p w14:paraId="1B7F17A0" w14:textId="77777777" w:rsidR="003A4400" w:rsidRDefault="007E49CD" w:rsidP="00D8364C">
            <w:r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 01 Insumos Originales → SG04.docx.</w:t>
            </w:r>
          </w:p>
        </w:tc>
      </w:tr>
      <w:tr w:rsidR="003A4400" w14:paraId="5BD56BA1" w14:textId="77777777">
        <w:tc>
          <w:tcPr>
            <w:tcW w:w="0" w:type="auto"/>
          </w:tcPr>
          <w:p w14:paraId="7CEBAD7C" w14:textId="77777777" w:rsidR="003A4400" w:rsidRPr="00D8364C" w:rsidRDefault="007E49CD" w:rsidP="00D8364C">
            <w:pPr>
              <w:rPr>
                <w:b/>
              </w:rPr>
            </w:pPr>
            <w:r w:rsidRPr="00D8364C">
              <w:rPr>
                <w:b/>
              </w:rPr>
              <w:t>SG-05. Solicitud de formulación inicial del proyecto.</w:t>
            </w:r>
          </w:p>
        </w:tc>
        <w:tc>
          <w:tcPr>
            <w:tcW w:w="0" w:type="auto"/>
          </w:tcPr>
          <w:p w14:paraId="786B69C0" w14:textId="77777777" w:rsidR="003A4400" w:rsidRDefault="007E49CD" w:rsidP="00D8364C">
            <w:r>
              <w:t>Permite verificar que la intervención responda al problema, identifique a sus beneficiarios y contemple diferencias territoriales y condiciones de viabilidad.</w:t>
            </w:r>
          </w:p>
        </w:tc>
        <w:tc>
          <w:tcPr>
            <w:tcW w:w="0" w:type="auto"/>
          </w:tcPr>
          <w:p w14:paraId="4BC4E6C2" w14:textId="77777777" w:rsidR="003A4400" w:rsidRDefault="007E49CD" w:rsidP="00D8364C">
            <w:r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 01 Insumos Originales → SG05.docx.</w:t>
            </w:r>
          </w:p>
        </w:tc>
      </w:tr>
      <w:tr w:rsidR="003A4400" w14:paraId="754EDD80" w14:textId="77777777">
        <w:tc>
          <w:tcPr>
            <w:tcW w:w="0" w:type="auto"/>
          </w:tcPr>
          <w:p w14:paraId="258EE073" w14:textId="77777777" w:rsidR="003A4400" w:rsidRPr="00D8364C" w:rsidRDefault="007E49CD" w:rsidP="00D8364C">
            <w:pPr>
              <w:rPr>
                <w:b/>
              </w:rPr>
            </w:pPr>
            <w:r w:rsidRPr="00D8364C">
              <w:rPr>
                <w:b/>
              </w:rPr>
              <w:t>Boletín y anexo estadístico del DANE sobre mercado laboral de la juventud, mayo-julio de 2026.</w:t>
            </w:r>
          </w:p>
        </w:tc>
        <w:tc>
          <w:tcPr>
            <w:tcW w:w="0" w:type="auto"/>
          </w:tcPr>
          <w:p w14:paraId="754550E6" w14:textId="77777777" w:rsidR="003A4400" w:rsidRDefault="007E49CD" w:rsidP="00D8364C">
            <w:r>
              <w:t>Aportan contexto externo sobre empleo juvenil para revisar la justificación del proyecto, reconociendo sus diferencias de territorio y edad respecto al caso San Gabriel.</w:t>
            </w:r>
          </w:p>
        </w:tc>
        <w:tc>
          <w:tcPr>
            <w:tcW w:w="0" w:type="auto"/>
          </w:tcPr>
          <w:p w14:paraId="7F3D7F70" w14:textId="77777777" w:rsidR="003A4400" w:rsidRDefault="007E49CD" w:rsidP="00D8364C">
            <w:r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 01 Insumos Originales → bol-GEIHMLJ-may-jul2026.pdf y anex-GEIHMLJ-may-jul2026 (1).xlsx.</w:t>
            </w:r>
          </w:p>
        </w:tc>
      </w:tr>
      <w:tr w:rsidR="003A4400" w14:paraId="51240A61" w14:textId="77777777">
        <w:tc>
          <w:tcPr>
            <w:tcW w:w="0" w:type="auto"/>
          </w:tcPr>
          <w:p w14:paraId="6D947467" w14:textId="77777777" w:rsidR="003A4400" w:rsidRPr="00D8364C" w:rsidRDefault="007E49CD" w:rsidP="00D8364C">
            <w:pPr>
              <w:rPr>
                <w:b/>
              </w:rPr>
            </w:pPr>
            <w:r w:rsidRPr="00D8364C">
              <w:rPr>
                <w:b/>
              </w:rPr>
              <w:t>Informe descriptivo de la encuesta sintética de San Gabriel.</w:t>
            </w:r>
          </w:p>
        </w:tc>
        <w:tc>
          <w:tcPr>
            <w:tcW w:w="0" w:type="auto"/>
          </w:tcPr>
          <w:p w14:paraId="73428BD3" w14:textId="77777777" w:rsidR="003A4400" w:rsidRDefault="007E49CD" w:rsidP="00D8364C">
            <w:r>
              <w:t xml:space="preserve">Reúne los resultados, las tablas, los gráficos y las conclusiones que sustentan el problema y las decisiones de diseño </w:t>
            </w:r>
            <w:r>
              <w:lastRenderedPageBreak/>
              <w:t>del proyecto.</w:t>
            </w:r>
          </w:p>
        </w:tc>
        <w:tc>
          <w:tcPr>
            <w:tcW w:w="0" w:type="auto"/>
          </w:tcPr>
          <w:p w14:paraId="5AFB19F5" w14:textId="77777777" w:rsidR="003A4400" w:rsidRDefault="007E49CD" w:rsidP="00D8364C">
            <w:r>
              <w:lastRenderedPageBreak/>
              <w:t>Carpeta trabajo juvenil → Carpeta trabajo-</w:t>
            </w:r>
            <w:proofErr w:type="spellStart"/>
            <w:r>
              <w:t>hd</w:t>
            </w:r>
            <w:proofErr w:type="spellEnd"/>
            <w:r>
              <w:t>-final →</w:t>
            </w:r>
          </w:p>
          <w:p w14:paraId="6E1FB307" w14:textId="77777777" w:rsidR="003A4400" w:rsidRDefault="007E49CD" w:rsidP="00D8364C">
            <w:r>
              <w:t>[RUTA DEL INFORME POR CONFIRMAR]</w:t>
            </w:r>
          </w:p>
        </w:tc>
      </w:tr>
    </w:tbl>
    <w:p w14:paraId="6EAF085F" w14:textId="3CBD231F" w:rsidR="003A4400" w:rsidRDefault="007E49CD" w:rsidP="00D8364C">
      <w:pPr>
        <w:pStyle w:val="Ttulo1"/>
        <w:numPr>
          <w:ilvl w:val="0"/>
          <w:numId w:val="1"/>
        </w:numPr>
        <w:jc w:val="center"/>
      </w:pPr>
      <w:r>
        <w:t>Ecosistema digital</w:t>
      </w:r>
    </w:p>
    <w:tbl>
      <w:tblPr>
        <w:tblW w:w="0" w:type="auto"/>
        <w:tblInd w:w="10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4"/>
        <w:gridCol w:w="4268"/>
        <w:gridCol w:w="4188"/>
      </w:tblGrid>
      <w:tr w:rsidR="003A4400" w14:paraId="74F4580A" w14:textId="77777777">
        <w:tc>
          <w:tcPr>
            <w:tcW w:w="0" w:type="auto"/>
          </w:tcPr>
          <w:p w14:paraId="4BE11C3F" w14:textId="77777777" w:rsidR="003A4400" w:rsidRDefault="007E49CD" w:rsidP="00D8364C">
            <w:pPr>
              <w:jc w:val="both"/>
            </w:pPr>
            <w:r>
              <w:t>Herramienta</w:t>
            </w:r>
          </w:p>
        </w:tc>
        <w:tc>
          <w:tcPr>
            <w:tcW w:w="0" w:type="auto"/>
          </w:tcPr>
          <w:p w14:paraId="160580EB" w14:textId="77777777" w:rsidR="003A4400" w:rsidRDefault="007E49CD" w:rsidP="00D8364C">
            <w:pPr>
              <w:jc w:val="both"/>
            </w:pPr>
            <w:r>
              <w:t>Función prevista</w:t>
            </w:r>
          </w:p>
        </w:tc>
        <w:tc>
          <w:tcPr>
            <w:tcW w:w="0" w:type="auto"/>
          </w:tcPr>
          <w:p w14:paraId="6C2F7DA7" w14:textId="77777777" w:rsidR="003A4400" w:rsidRDefault="007E49CD" w:rsidP="00D8364C">
            <w:pPr>
              <w:jc w:val="both"/>
            </w:pPr>
            <w:r>
              <w:t>Información o producto aportado</w:t>
            </w:r>
          </w:p>
        </w:tc>
      </w:tr>
      <w:tr w:rsidR="003A4400" w14:paraId="7E0D8F81" w14:textId="77777777">
        <w:tc>
          <w:tcPr>
            <w:tcW w:w="0" w:type="auto"/>
          </w:tcPr>
          <w:p w14:paraId="5CE278E2" w14:textId="77777777" w:rsidR="003A4400" w:rsidRDefault="007E49CD" w:rsidP="00D8364C">
            <w:pPr>
              <w:jc w:val="both"/>
            </w:pPr>
            <w:r>
              <w:t>Microsoft OneDrive.</w:t>
            </w:r>
          </w:p>
        </w:tc>
        <w:tc>
          <w:tcPr>
            <w:tcW w:w="0" w:type="auto"/>
          </w:tcPr>
          <w:p w14:paraId="77445CAD" w14:textId="77777777" w:rsidR="003A4400" w:rsidRDefault="007E49CD" w:rsidP="00D8364C">
            <w:pPr>
              <w:jc w:val="both"/>
            </w:pPr>
            <w:r>
              <w:t>Compartir y organizar los documentos del proyecto para que los cuatro integrantes puedan consultarlos.</w:t>
            </w:r>
          </w:p>
        </w:tc>
        <w:tc>
          <w:tcPr>
            <w:tcW w:w="0" w:type="auto"/>
          </w:tcPr>
          <w:p w14:paraId="14A44C3D" w14:textId="77777777" w:rsidR="003A4400" w:rsidRDefault="007E49CD" w:rsidP="00D8364C">
            <w:pPr>
              <w:jc w:val="both"/>
            </w:pPr>
            <w:r>
              <w:t xml:space="preserve">Carpeta compartida con el </w:t>
            </w:r>
            <w:proofErr w:type="spellStart"/>
            <w:r>
              <w:t>Canvas</w:t>
            </w:r>
            <w:proofErr w:type="spellEnd"/>
            <w:r>
              <w:t>, informe, fuentes, materiales y evidencias simuladas, cuyos enlaces se incluirán en GitHub.</w:t>
            </w:r>
          </w:p>
        </w:tc>
      </w:tr>
      <w:tr w:rsidR="003A4400" w14:paraId="7EFC14F7" w14:textId="77777777">
        <w:tc>
          <w:tcPr>
            <w:tcW w:w="0" w:type="auto"/>
          </w:tcPr>
          <w:p w14:paraId="694755C6" w14:textId="77777777" w:rsidR="003A4400" w:rsidRDefault="007E49CD" w:rsidP="00D8364C">
            <w:pPr>
              <w:jc w:val="both"/>
            </w:pPr>
            <w:r>
              <w:t>Microsoft Word.</w:t>
            </w:r>
          </w:p>
        </w:tc>
        <w:tc>
          <w:tcPr>
            <w:tcW w:w="0" w:type="auto"/>
          </w:tcPr>
          <w:p w14:paraId="70B28E54" w14:textId="77777777" w:rsidR="003A4400" w:rsidRDefault="007E49CD" w:rsidP="00D8364C">
            <w:pPr>
              <w:jc w:val="both"/>
            </w:pPr>
            <w:r>
              <w:t>Elaborar y revisar las guías, protocolos e informes necesarios para el servicio piloto.</w:t>
            </w:r>
          </w:p>
        </w:tc>
        <w:tc>
          <w:tcPr>
            <w:tcW w:w="0" w:type="auto"/>
          </w:tcPr>
          <w:p w14:paraId="0D0B20F5" w14:textId="77777777" w:rsidR="003A4400" w:rsidRDefault="007E49CD" w:rsidP="00D8364C">
            <w:pPr>
              <w:jc w:val="both"/>
            </w:pPr>
            <w:r>
              <w:t>Documentos de alcance, materiales de orientación, protocolos de remisión e informe de cierre simulado.</w:t>
            </w:r>
          </w:p>
        </w:tc>
      </w:tr>
      <w:tr w:rsidR="003A4400" w14:paraId="45B2F58E" w14:textId="77777777">
        <w:tc>
          <w:tcPr>
            <w:tcW w:w="0" w:type="auto"/>
          </w:tcPr>
          <w:p w14:paraId="27BD5040" w14:textId="77777777" w:rsidR="003A4400" w:rsidRDefault="007E49CD" w:rsidP="00D8364C">
            <w:pPr>
              <w:jc w:val="both"/>
            </w:pPr>
            <w:proofErr w:type="spellStart"/>
            <w:r>
              <w:t>ChatGPT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4BC7F4B" w14:textId="77777777" w:rsidR="003A4400" w:rsidRDefault="007E49CD" w:rsidP="00D8364C">
            <w:pPr>
              <w:jc w:val="both"/>
            </w:pPr>
            <w:r>
              <w:t>Apoyar la redacción y revisión de actividades, materiales y situaciones simuladas, con comprobación y aprobación del equipo.</w:t>
            </w:r>
          </w:p>
        </w:tc>
        <w:tc>
          <w:tcPr>
            <w:tcW w:w="0" w:type="auto"/>
          </w:tcPr>
          <w:p w14:paraId="6E6C2421" w14:textId="77777777" w:rsidR="003A4400" w:rsidRDefault="007E49CD" w:rsidP="00D8364C">
            <w:pPr>
              <w:jc w:val="both"/>
            </w:pPr>
            <w:r>
              <w:t>Borradores y sugerencias revisados por el grupo, identificando los supuestos y evitando datos o fuentes inventados.</w:t>
            </w:r>
          </w:p>
        </w:tc>
      </w:tr>
      <w:tr w:rsidR="003A4400" w14:paraId="496B9FFD" w14:textId="77777777">
        <w:tc>
          <w:tcPr>
            <w:tcW w:w="0" w:type="auto"/>
          </w:tcPr>
          <w:p w14:paraId="7D833441" w14:textId="77777777" w:rsidR="003A4400" w:rsidRDefault="007E49CD" w:rsidP="00D8364C">
            <w:pPr>
              <w:jc w:val="both"/>
            </w:pPr>
            <w:r>
              <w:t>Microsoft PowerPoint.</w:t>
            </w:r>
          </w:p>
        </w:tc>
        <w:tc>
          <w:tcPr>
            <w:tcW w:w="0" w:type="auto"/>
          </w:tcPr>
          <w:p w14:paraId="2D78A27E" w14:textId="77777777" w:rsidR="003A4400" w:rsidRDefault="007E49CD" w:rsidP="00D8364C">
            <w:pPr>
              <w:jc w:val="both"/>
            </w:pPr>
            <w:r>
              <w:t>Comunicar los avances, incidencias y decisiones del proyecto a una audiencia definida.</w:t>
            </w:r>
          </w:p>
        </w:tc>
        <w:tc>
          <w:tcPr>
            <w:tcW w:w="0" w:type="auto"/>
          </w:tcPr>
          <w:p w14:paraId="07FE7F70" w14:textId="77777777" w:rsidR="003A4400" w:rsidRDefault="007E49CD" w:rsidP="00D8364C">
            <w:pPr>
              <w:jc w:val="both"/>
            </w:pPr>
            <w:r>
              <w:t>Presentación digital respaldada por los registros y gráficos de seguimiento de GitHub.</w:t>
            </w:r>
          </w:p>
        </w:tc>
      </w:tr>
    </w:tbl>
    <w:p w14:paraId="67557B21" w14:textId="77777777" w:rsidR="00D8364C" w:rsidRDefault="00D8364C" w:rsidP="00D8364C">
      <w:pPr>
        <w:pStyle w:val="Ttulo1"/>
        <w:jc w:val="both"/>
      </w:pPr>
    </w:p>
    <w:p w14:paraId="40E57E82" w14:textId="45A1F5A1" w:rsidR="003A4400" w:rsidRDefault="007E49CD" w:rsidP="00D8364C">
      <w:pPr>
        <w:pStyle w:val="Ttulo1"/>
        <w:numPr>
          <w:ilvl w:val="0"/>
          <w:numId w:val="1"/>
        </w:numPr>
        <w:jc w:val="center"/>
      </w:pPr>
      <w:r>
        <w:t>Preparación y decisiones pendientes</w:t>
      </w:r>
    </w:p>
    <w:p w14:paraId="0E221FAC" w14:textId="77777777" w:rsidR="00D8364C" w:rsidRPr="00D8364C" w:rsidRDefault="00D8364C" w:rsidP="00D8364C">
      <w:pPr>
        <w:jc w:val="both"/>
        <w:rPr>
          <w:b/>
        </w:rPr>
      </w:pPr>
      <w:r w:rsidRPr="00D8364C">
        <w:rPr>
          <w:b/>
        </w:rPr>
        <w:t>¿Qué información deben poder consultar para saber cómo avanza el proyecto?</w:t>
      </w:r>
    </w:p>
    <w:p w14:paraId="258599A7" w14:textId="162E6D41" w:rsidR="003A4400" w:rsidRDefault="007E49CD" w:rsidP="00D8364C">
      <w:pPr>
        <w:jc w:val="both"/>
      </w:pPr>
      <w:r>
        <w:t>El estado de las 12 actividades, sus responsables, fechas previstas, evidencias disponibles, bloqueos y porcentaje de ejecución simulada según los pesos acordados. También se consultarán los registros simulados de atención, finalización de itinerarios y remisiones.</w:t>
      </w:r>
    </w:p>
    <w:p w14:paraId="0099650B" w14:textId="77777777" w:rsidR="00D8364C" w:rsidRPr="00D8364C" w:rsidRDefault="00D8364C" w:rsidP="00D8364C">
      <w:pPr>
        <w:jc w:val="both"/>
        <w:rPr>
          <w:b/>
        </w:rPr>
      </w:pPr>
      <w:r w:rsidRPr="00D8364C">
        <w:rPr>
          <w:b/>
        </w:rPr>
        <w:t>¿Qué situaciones requieren alertas o decisiones?</w:t>
      </w:r>
    </w:p>
    <w:p w14:paraId="53D206DB" w14:textId="413DF2D3" w:rsidR="003A4400" w:rsidRDefault="007E49CD" w:rsidP="00D8364C">
      <w:pPr>
        <w:jc w:val="both"/>
      </w:pPr>
      <w:r>
        <w:t>Retrasos, actividades bloqueadas, falta de materiales o evidencias, dificultades de acceso por territorio, sobrecarga de responsables e inconsistencias en los registros simulados. Estas situaciones requerirán revisar causas, reasignar tareas o ajustar la programación, dejando documentada la decisión.</w:t>
      </w:r>
    </w:p>
    <w:p w14:paraId="4D5B437E" w14:textId="77777777" w:rsidR="00D8364C" w:rsidRPr="00D8364C" w:rsidRDefault="00D8364C" w:rsidP="00D8364C">
      <w:pPr>
        <w:jc w:val="both"/>
        <w:rPr>
          <w:b/>
        </w:rPr>
      </w:pPr>
      <w:r w:rsidRPr="00D8364C">
        <w:rPr>
          <w:b/>
        </w:rPr>
        <w:t>¿Qué deberán precisar en GitHub I?</w:t>
      </w:r>
    </w:p>
    <w:p w14:paraId="1E8EA002" w14:textId="4A30CDFD" w:rsidR="003A4400" w:rsidRDefault="007E49CD" w:rsidP="00D8364C">
      <w:pPr>
        <w:jc w:val="both"/>
      </w:pPr>
      <w:r>
        <w:t xml:space="preserve">La ubicación y los permisos del repositorio y del Project; la creación de una </w:t>
      </w:r>
      <w:proofErr w:type="spellStart"/>
      <w:r>
        <w:t>Issue</w:t>
      </w:r>
      <w:proofErr w:type="spellEnd"/>
      <w:r>
        <w:t xml:space="preserve"> por actividad; los responsables, estados, prioridades y fechas; las vistas de tabla y tablero; el criterio de ponderación y las condiciones para considerar cada actividad completada. También se definirá dónde guardar y cómo enlazar las evidencias simuladas.</w:t>
      </w:r>
    </w:p>
    <w:tbl>
      <w:tblPr>
        <w:tblW w:w="0" w:type="auto"/>
        <w:jc w:val="center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8"/>
        <w:gridCol w:w="1422"/>
      </w:tblGrid>
      <w:tr w:rsidR="003A4400" w14:paraId="58014421" w14:textId="77777777" w:rsidTr="00D8364C">
        <w:trPr>
          <w:jc w:val="center"/>
        </w:trPr>
        <w:tc>
          <w:tcPr>
            <w:tcW w:w="0" w:type="auto"/>
          </w:tcPr>
          <w:p w14:paraId="609D2D9D" w14:textId="77777777" w:rsidR="003A4400" w:rsidRPr="00D8364C" w:rsidRDefault="007E49CD" w:rsidP="00D8364C">
            <w:pPr>
              <w:jc w:val="center"/>
              <w:rPr>
                <w:b/>
              </w:rPr>
            </w:pPr>
            <w:r w:rsidRPr="00D8364C">
              <w:rPr>
                <w:b/>
              </w:rPr>
              <w:t>Condición de preparación</w:t>
            </w:r>
          </w:p>
        </w:tc>
        <w:tc>
          <w:tcPr>
            <w:tcW w:w="0" w:type="auto"/>
          </w:tcPr>
          <w:p w14:paraId="08EBC56B" w14:textId="77777777" w:rsidR="003A4400" w:rsidRPr="00D8364C" w:rsidRDefault="007E49CD" w:rsidP="00D8364C">
            <w:pPr>
              <w:jc w:val="center"/>
              <w:rPr>
                <w:b/>
              </w:rPr>
            </w:pPr>
            <w:r w:rsidRPr="00D8364C">
              <w:rPr>
                <w:b/>
              </w:rPr>
              <w:t>Comprobación</w:t>
            </w:r>
          </w:p>
        </w:tc>
      </w:tr>
      <w:tr w:rsidR="003A4400" w14:paraId="6951BD65" w14:textId="77777777" w:rsidTr="00D8364C">
        <w:trPr>
          <w:jc w:val="center"/>
        </w:trPr>
        <w:tc>
          <w:tcPr>
            <w:tcW w:w="0" w:type="auto"/>
          </w:tcPr>
          <w:p w14:paraId="439F90E9" w14:textId="77777777" w:rsidR="003A4400" w:rsidRDefault="007E49CD" w:rsidP="00D8364C">
            <w:pPr>
              <w:jc w:val="both"/>
            </w:pPr>
            <w:r>
              <w:t>Los cuatro integrantes disponen de cuenta de GitHub.</w:t>
            </w:r>
          </w:p>
        </w:tc>
        <w:tc>
          <w:tcPr>
            <w:tcW w:w="0" w:type="auto"/>
          </w:tcPr>
          <w:p w14:paraId="5B871C33" w14:textId="77777777" w:rsidR="003A4400" w:rsidRDefault="007E49CD" w:rsidP="00D8364C">
            <w:pPr>
              <w:jc w:val="center"/>
            </w:pPr>
            <w:r>
              <w:t>Sí</w:t>
            </w:r>
          </w:p>
        </w:tc>
      </w:tr>
      <w:tr w:rsidR="003A4400" w14:paraId="4B109303" w14:textId="77777777" w:rsidTr="00D8364C">
        <w:trPr>
          <w:jc w:val="center"/>
        </w:trPr>
        <w:tc>
          <w:tcPr>
            <w:tcW w:w="0" w:type="auto"/>
          </w:tcPr>
          <w:p w14:paraId="7FDBC8F8" w14:textId="77777777" w:rsidR="003A4400" w:rsidRDefault="007E49CD" w:rsidP="00D8364C">
            <w:pPr>
              <w:jc w:val="both"/>
            </w:pPr>
            <w:r>
              <w:t>Los insumos pertinentes del Laboratorio están localizables.</w:t>
            </w:r>
          </w:p>
        </w:tc>
        <w:tc>
          <w:tcPr>
            <w:tcW w:w="0" w:type="auto"/>
          </w:tcPr>
          <w:p w14:paraId="2DB9C6E9" w14:textId="77777777" w:rsidR="003A4400" w:rsidRDefault="007E49CD" w:rsidP="00D8364C">
            <w:pPr>
              <w:jc w:val="center"/>
            </w:pPr>
            <w:r>
              <w:t>Sí</w:t>
            </w:r>
          </w:p>
        </w:tc>
      </w:tr>
      <w:tr w:rsidR="003A4400" w14:paraId="5BF202DC" w14:textId="77777777" w:rsidTr="00D8364C">
        <w:trPr>
          <w:jc w:val="center"/>
        </w:trPr>
        <w:tc>
          <w:tcPr>
            <w:tcW w:w="0" w:type="auto"/>
          </w:tcPr>
          <w:p w14:paraId="55E4C709" w14:textId="77777777" w:rsidR="003A4400" w:rsidRDefault="007E49CD" w:rsidP="00D8364C">
            <w:pPr>
              <w:jc w:val="both"/>
            </w:pPr>
            <w:r>
              <w:t>El equipo puede acceder a la carpeta colaborativa.</w:t>
            </w:r>
          </w:p>
        </w:tc>
        <w:tc>
          <w:tcPr>
            <w:tcW w:w="0" w:type="auto"/>
          </w:tcPr>
          <w:p w14:paraId="44B48228" w14:textId="77777777" w:rsidR="003A4400" w:rsidRDefault="007E49CD" w:rsidP="00D8364C">
            <w:pPr>
              <w:jc w:val="center"/>
            </w:pPr>
            <w:r>
              <w:t>Sí</w:t>
            </w:r>
          </w:p>
        </w:tc>
      </w:tr>
      <w:tr w:rsidR="003A4400" w14:paraId="2DD9F5A2" w14:textId="77777777" w:rsidTr="00D8364C">
        <w:trPr>
          <w:jc w:val="center"/>
        </w:trPr>
        <w:tc>
          <w:tcPr>
            <w:tcW w:w="0" w:type="auto"/>
          </w:tcPr>
          <w:p w14:paraId="6E6492F4" w14:textId="77777777" w:rsidR="003A4400" w:rsidRDefault="007E49CD" w:rsidP="00D8364C">
            <w:pPr>
              <w:jc w:val="both"/>
            </w:pPr>
            <w:r>
              <w:lastRenderedPageBreak/>
              <w:t>Las actividades corresponden a la ejecución del proyecto, no al Laboratorio.</w:t>
            </w:r>
          </w:p>
        </w:tc>
        <w:tc>
          <w:tcPr>
            <w:tcW w:w="0" w:type="auto"/>
          </w:tcPr>
          <w:p w14:paraId="23667D19" w14:textId="77777777" w:rsidR="003A4400" w:rsidRDefault="007E49CD" w:rsidP="00D8364C">
            <w:pPr>
              <w:jc w:val="center"/>
            </w:pPr>
            <w:r>
              <w:t>Sí</w:t>
            </w:r>
          </w:p>
        </w:tc>
      </w:tr>
    </w:tbl>
    <w:p w14:paraId="1DB1219E" w14:textId="77777777" w:rsidR="00807867" w:rsidRDefault="00807867" w:rsidP="00D8364C">
      <w:pPr>
        <w:jc w:val="both"/>
      </w:pPr>
    </w:p>
    <w:sectPr w:rsidR="00807867">
      <w:pgSz w:w="12240" w:h="15840"/>
      <w:pgMar w:top="1200" w:right="1200" w:bottom="12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6694E"/>
    <w:multiLevelType w:val="hybridMultilevel"/>
    <w:tmpl w:val="2B64F8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19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400"/>
    <w:rsid w:val="00276960"/>
    <w:rsid w:val="003834F3"/>
    <w:rsid w:val="003A4400"/>
    <w:rsid w:val="007E473D"/>
    <w:rsid w:val="007E49CD"/>
    <w:rsid w:val="00807867"/>
    <w:rsid w:val="00917C1E"/>
    <w:rsid w:val="00D8364C"/>
    <w:rsid w:val="00E66933"/>
    <w:rsid w:val="00FF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6261"/>
  <w15:docId w15:val="{94A04A70-BF3C-4A51-B8EE-CD61437A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Ttulo1">
    <w:name w:val="heading 1"/>
    <w:uiPriority w:val="9"/>
    <w:qFormat/>
    <w:pPr>
      <w:outlineLvl w:val="0"/>
    </w:pPr>
    <w:rPr>
      <w:b/>
      <w:sz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1971</Words>
  <Characters>10841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Clari</dc:creator>
  <cp:lastModifiedBy>CLARA INES CASTRO CASTIBLANCO</cp:lastModifiedBy>
  <cp:revision>2</cp:revision>
  <dcterms:created xsi:type="dcterms:W3CDTF">2026-10-20T02:01:00Z</dcterms:created>
  <dcterms:modified xsi:type="dcterms:W3CDTF">2026-10-20T02:01:00Z</dcterms:modified>
</cp:coreProperties>
</file>