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C8A284" w:sz="12" w:space="6"/>
          <w:bottom w:val="single" w:color="C8A284" w:sz="12" w:space="6"/>
        </w:pBdr>
        <w:shd w:fill="F6EBE3" w:color="auto" w:val="clear"/>
        <w:spacing w:after="90" w:before="0"/>
        <w:jc w:val="center"/>
      </w:pPr>
      <w:r>
        <w:rPr>
          <w:rFonts w:ascii="Calibri" w:cs="Calibri" w:eastAsia="Calibri" w:hAnsi="Calibri"/>
          <w:color w:val="2B2F35"/>
          <w:spacing w:val="100"/>
          <w:sz w:val="44"/>
          <w:szCs w:val="44"/>
        </w:rPr>
        <w:t xml:space="preserve">CLARISSE XAVIERA KURNIAMAN</w:t>
      </w:r>
    </w:p>
    <w:p>
      <w:pPr>
        <w:spacing w:after="10" w:before="80"/>
        <w:jc w:val="center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Bandung, Indonesia</w:t>
      </w:r>
      <w:r>
        <w:rPr>
          <w:rFonts w:ascii="Calibri" w:cs="Calibri" w:eastAsia="Calibri" w:hAnsi="Calibri"/>
          <w:b/>
          <w:bCs/>
          <w:color w:val="C8A284"/>
          <w:sz w:val="21"/>
          <w:szCs w:val="21"/>
        </w:rPr>
        <w:t xml:space="preserve"> •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+62 812 8080 1256</w:t>
      </w:r>
      <w:r>
        <w:rPr>
          <w:rFonts w:ascii="Calibri" w:cs="Calibri" w:eastAsia="Calibri" w:hAnsi="Calibri"/>
          <w:b/>
          <w:bCs/>
          <w:color w:val="C8A284"/>
          <w:sz w:val="21"/>
          <w:szCs w:val="21"/>
        </w:rPr>
        <w:t xml:space="preserve"> •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clarissexk@gmail.com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clarisse-x.github.io</w:t>
      </w:r>
      <w:r>
        <w:rPr>
          <w:rFonts w:ascii="Calibri" w:cs="Calibri" w:eastAsia="Calibri" w:hAnsi="Calibri"/>
          <w:b/>
          <w:bCs/>
          <w:color w:val="C8A284"/>
          <w:sz w:val="21"/>
          <w:szCs w:val="21"/>
        </w:rPr>
        <w:t xml:space="preserve"> •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linkedin.com/in/clarisse-kurniaman</w:t>
      </w:r>
      <w:r>
        <w:rPr>
          <w:rFonts w:ascii="Calibri" w:cs="Calibri" w:eastAsia="Calibri" w:hAnsi="Calibri"/>
          <w:b/>
          <w:bCs/>
          <w:color w:val="C8A284"/>
          <w:sz w:val="21"/>
          <w:szCs w:val="21"/>
        </w:rPr>
        <w:t xml:space="preserve"> •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github.com/Clarisse-X</w:t>
      </w:r>
    </w:p>
    <w:p>
      <w:pPr>
        <w:spacing w:after="40" w:before="120" w:line="276"/>
        <w:jc w:val="both"/>
      </w:pPr>
      <w:r>
        <w:rPr>
          <w:rFonts w:ascii="Calibri" w:cs="Calibri" w:eastAsia="Calibri" w:hAnsi="Calibri"/>
          <w:b/>
          <w:bCs/>
          <w:color w:val="2B2F35"/>
          <w:sz w:val="21"/>
          <w:szCs w:val="21"/>
        </w:rPr>
        <w:t xml:space="preserve">Computer Science student at BINUS University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 working across software engineering and applied machine learning research. Co-author of a peer-reviewed ML paper on clinical risk stratification (ICCSCI 2026), with full-stack development experience (PHP, Laravel, JavaScript, MySQL) and a working foundation in UI/UX design.</w:t>
      </w:r>
    </w:p>
    <w:p>
      <w:pPr>
        <w:keepNext/>
        <w:pBdr>
          <w:bottom w:val="single" w:color="C8A284" w:sz="6" w:space="2"/>
        </w:pBdr>
        <w:spacing w:after="90" w:before="240"/>
      </w:pPr>
      <w:r>
        <w:rPr>
          <w:rFonts w:ascii="Calibri" w:cs="Calibri" w:eastAsia="Calibri" w:hAnsi="Calibri"/>
          <w:color w:val="2B2F35"/>
          <w:spacing w:val="80"/>
          <w:sz w:val="24"/>
          <w:szCs w:val="24"/>
          <w:shd w:fill="F6EBE3" w:color="auto" w:val="clear"/>
        </w:rPr>
        <w:t xml:space="preserve">TECHNICAL SKILLS</w:t>
      </w:r>
    </w:p>
    <w:p>
      <w:pPr>
        <w:spacing w:after="50" w:line="264"/>
      </w:pPr>
      <w:r>
        <w:rPr>
          <w:rFonts w:ascii="Calibri" w:cs="Calibri" w:eastAsia="Calibri" w:hAnsi="Calibri"/>
          <w:b/>
          <w:bCs/>
          <w:color w:val="7F5A3C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JavaScript, PHP, Python, SQL, Go (basic), HTML/CSS</w:t>
      </w:r>
    </w:p>
    <w:p>
      <w:pPr>
        <w:spacing w:after="50" w:line="264"/>
      </w:pPr>
      <w:r>
        <w:rPr>
          <w:rFonts w:ascii="Calibri" w:cs="Calibri" w:eastAsia="Calibri" w:hAnsi="Calibri"/>
          <w:b/>
          <w:bCs/>
          <w:color w:val="7F5A3C"/>
          <w:sz w:val="21"/>
          <w:szCs w:val="21"/>
        </w:rPr>
        <w:t xml:space="preserve">Frameworks &amp; Tools: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Laravel, Flask, Bootstrap, Tailwind CSS, MySQL, REST API, Pandas, NumPy, Seaborn, Scikit-Learn, Figma, Git/GitHub, Google Colab, Godot Engine, Aseprite</w:t>
      </w:r>
    </w:p>
    <w:p>
      <w:pPr>
        <w:keepNext/>
        <w:pBdr>
          <w:bottom w:val="single" w:color="C8A284" w:sz="6" w:space="2"/>
        </w:pBdr>
        <w:spacing w:after="90" w:before="240"/>
      </w:pPr>
      <w:r>
        <w:rPr>
          <w:rFonts w:ascii="Calibri" w:cs="Calibri" w:eastAsia="Calibri" w:hAnsi="Calibri"/>
          <w:color w:val="2B2F35"/>
          <w:spacing w:val="80"/>
          <w:sz w:val="24"/>
          <w:szCs w:val="24"/>
          <w:shd w:fill="F6EBE3" w:color="auto" w:val="clear"/>
        </w:rPr>
        <w:t xml:space="preserve">EDUCATION</w:t>
      </w:r>
    </w:p>
    <w:p>
      <w:pPr>
        <w:keepNext/>
        <w:tabs>
          <w:tab w:val="right" w:pos="9906"/>
        </w:tabs>
        <w:spacing w:after="10" w:before="110"/>
      </w:pPr>
      <w:r>
        <w:rPr>
          <w:rFonts w:ascii="Calibri" w:cs="Calibri" w:eastAsia="Calibri" w:hAnsi="Calibri"/>
          <w:b/>
          <w:bCs/>
          <w:color w:val="2B2F35"/>
          <w:sz w:val="22"/>
          <w:szCs w:val="22"/>
        </w:rPr>
        <w:t xml:space="preserve">BINUS University</w:t>
      </w:r>
      <w:r>
        <w:rPr>
          <w:rFonts w:ascii="Calibri" w:cs="Calibri" w:eastAsia="Calibri" w:hAnsi="Calibri"/>
          <w:b/>
          <w:bCs/>
          <w:color w:val="C8A284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Bandung, West Java</w:t>
      </w:r>
      <w:r>
        <w:rPr>
          <w:rFonts w:ascii="Calibri" w:cs="Calibri" w:eastAsia="Calibri" w:hAnsi="Calibri"/>
          <w:i/>
          <w:iCs/>
          <w:color w:val="7F5A3C"/>
          <w:sz w:val="20"/>
          <w:szCs w:val="20"/>
        </w:rPr>
        <w:t xml:space="preserve">	Expected 2028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62666C"/>
          <w:sz w:val="20"/>
          <w:szCs w:val="20"/>
        </w:rPr>
        <w:t xml:space="preserve">B.S. in Computer Science</w:t>
      </w:r>
    </w:p>
    <w:p>
      <w:pPr>
        <w:spacing w:after="50" w:line="264"/>
      </w:pPr>
      <w:r>
        <w:rPr>
          <w:rFonts w:ascii="Calibri" w:cs="Calibri" w:eastAsia="Calibri" w:hAnsi="Calibri"/>
          <w:b/>
          <w:bCs/>
          <w:color w:val="7F5A3C"/>
          <w:sz w:val="21"/>
          <w:szCs w:val="21"/>
        </w:rPr>
        <w:t xml:space="preserve">Relevant Coursework: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Data Structures, Algorithms, Web Development, Machine Learning Fundamentals</w:t>
      </w:r>
    </w:p>
    <w:p>
      <w:pPr>
        <w:spacing w:after="50" w:line="264"/>
      </w:pPr>
      <w:r>
        <w:rPr>
          <w:rFonts w:ascii="Calibri" w:cs="Calibri" w:eastAsia="Calibri" w:hAnsi="Calibri"/>
          <w:b/>
          <w:bCs/>
          <w:color w:val="7F5A3C"/>
          <w:sz w:val="21"/>
          <w:szCs w:val="21"/>
        </w:rPr>
        <w:t xml:space="preserve">Activities: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Active Member, Bina Nusantara Computer Club (BNCC)</w:t>
      </w:r>
    </w:p>
    <w:p>
      <w:pPr>
        <w:keepNext/>
        <w:pBdr>
          <w:bottom w:val="single" w:color="C8A284" w:sz="6" w:space="2"/>
        </w:pBdr>
        <w:spacing w:after="90" w:before="240"/>
      </w:pPr>
      <w:r>
        <w:rPr>
          <w:rFonts w:ascii="Calibri" w:cs="Calibri" w:eastAsia="Calibri" w:hAnsi="Calibri"/>
          <w:color w:val="2B2F35"/>
          <w:spacing w:val="80"/>
          <w:sz w:val="24"/>
          <w:szCs w:val="24"/>
          <w:shd w:fill="F6EBE3" w:color="auto" w:val="clear"/>
        </w:rPr>
        <w:t xml:space="preserve">PUBLICATIONS</w:t>
      </w:r>
    </w:p>
    <w:p>
      <w:pPr>
        <w:keepNext/>
        <w:tabs>
          <w:tab w:val="right" w:pos="9906"/>
        </w:tabs>
        <w:spacing w:after="10" w:before="110"/>
      </w:pPr>
      <w:r>
        <w:rPr>
          <w:rFonts w:ascii="Calibri" w:cs="Calibri" w:eastAsia="Calibri" w:hAnsi="Calibri"/>
          <w:b/>
          <w:bCs/>
          <w:color w:val="2B2F35"/>
          <w:sz w:val="22"/>
          <w:szCs w:val="22"/>
        </w:rPr>
        <w:t xml:space="preserve">Cost-Sensitive Ordinal Classification for Meningitis Risk Stratification</w:t>
      </w:r>
      <w:r>
        <w:rPr>
          <w:rFonts w:ascii="Calibri" w:cs="Calibri" w:eastAsia="Calibri" w:hAnsi="Calibri"/>
          <w:i/>
          <w:iCs/>
          <w:color w:val="7F5A3C"/>
          <w:sz w:val="20"/>
          <w:szCs w:val="20"/>
        </w:rPr>
        <w:t xml:space="preserve">	June 2026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62666C"/>
          <w:sz w:val="20"/>
          <w:szCs w:val="20"/>
        </w:rPr>
        <w:t xml:space="preserve">11th International Conference on Computer Science and Computational Intelligence (ICCSCI)  |  Co-Author (3-person team)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Researched and wrote the introduction, co-wrote the methodology, and interpreted SHAP outputs to explain biomarker influence across risk tiers, comparing baseline models against cost-sensitive ensembles (Random Forest, LightGBM, XGBoost).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The resulting cost-sensitive Random Forest model reached a 0.834 weighted score and a 0.821 Matthews Correlation Coefficient, reducing high-risk false negatives.</w:t>
      </w:r>
    </w:p>
    <w:p>
      <w:pPr>
        <w:keepNext/>
        <w:pBdr>
          <w:bottom w:val="single" w:color="C8A284" w:sz="6" w:space="2"/>
        </w:pBdr>
        <w:spacing w:after="90" w:before="240"/>
      </w:pPr>
      <w:r>
        <w:rPr>
          <w:rFonts w:ascii="Calibri" w:cs="Calibri" w:eastAsia="Calibri" w:hAnsi="Calibri"/>
          <w:color w:val="2B2F35"/>
          <w:spacing w:val="80"/>
          <w:sz w:val="24"/>
          <w:szCs w:val="24"/>
          <w:shd w:fill="F6EBE3" w:color="auto" w:val="clear"/>
        </w:rPr>
        <w:t xml:space="preserve">PROJECT EXPERIENCE</w:t>
      </w:r>
    </w:p>
    <w:p>
      <w:pPr>
        <w:keepNext/>
        <w:tabs>
          <w:tab w:val="right" w:pos="9906"/>
        </w:tabs>
        <w:spacing w:after="10" w:before="110"/>
      </w:pPr>
      <w:r>
        <w:rPr>
          <w:rFonts w:ascii="Calibri" w:cs="Calibri" w:eastAsia="Calibri" w:hAnsi="Calibri"/>
          <w:b/>
          <w:bCs/>
          <w:color w:val="2B2F35"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b/>
          <w:bCs/>
          <w:color w:val="C8A284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Web Application Development</w:t>
      </w:r>
      <w:r>
        <w:rPr>
          <w:rFonts w:ascii="Calibri" w:cs="Calibri" w:eastAsia="Calibri" w:hAnsi="Calibri"/>
          <w:i/>
          <w:iCs/>
          <w:color w:val="7F5A3C"/>
          <w:sz w:val="20"/>
          <w:szCs w:val="20"/>
        </w:rPr>
        <w:t xml:space="preserve">	Jun 2024 – Jun 2026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Built custom full-stack web applications, including an e-commerce platform and a bookstore management system, with product catalog search, shopping cart, and dynamic receipt/payment processing.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Designed front-end interfaces and back-end architecture, integrating databases and RESTful API logic; implemented authentication, state management, and cart operations across PHP/Laravel and Go services.</w:t>
      </w:r>
    </w:p>
    <w:p>
      <w:pPr>
        <w:keepNext/>
        <w:tabs>
          <w:tab w:val="right" w:pos="9906"/>
        </w:tabs>
        <w:spacing w:after="10" w:before="110"/>
      </w:pPr>
      <w:r>
        <w:rPr>
          <w:rFonts w:ascii="Calibri" w:cs="Calibri" w:eastAsia="Calibri" w:hAnsi="Calibri"/>
          <w:b/>
          <w:bCs/>
          <w:color w:val="2B2F35"/>
          <w:sz w:val="22"/>
          <w:szCs w:val="22"/>
        </w:rPr>
        <w:t xml:space="preserve">Co-Author</w:t>
      </w:r>
      <w:r>
        <w:rPr>
          <w:rFonts w:ascii="Calibri" w:cs="Calibri" w:eastAsia="Calibri" w:hAnsi="Calibri"/>
          <w:b/>
          <w:bCs/>
          <w:color w:val="C8A284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Web-Based CDSS for Meningitis Risk Stratification</w:t>
      </w:r>
      <w:r>
        <w:rPr>
          <w:rFonts w:ascii="Calibri" w:cs="Calibri" w:eastAsia="Calibri" w:hAnsi="Calibri"/>
          <w:i/>
          <w:iCs/>
          <w:color w:val="7F5A3C"/>
          <w:sz w:val="20"/>
          <w:szCs w:val="20"/>
        </w:rPr>
        <w:t xml:space="preserve">	Feb – Jun 2026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Co-authored a peer-reviewed paper on a web-based Clinical Decision Support System that helps clinicians triage meningitis risk, pairing a Flask backend and a cost-sensitive Random Forest model with the Google Gemini API for clinical summaries.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Led the investigation and formal analysis phases, evaluating single-patient and bulk workflows (up to 500 records) and validating that an asymmetric penalty matrix minimized high-risk false negatives.</w:t>
      </w:r>
    </w:p>
    <w:p>
      <w:pPr>
        <w:keepNext/>
        <w:tabs>
          <w:tab w:val="right" w:pos="9906"/>
        </w:tabs>
        <w:spacing w:after="10" w:before="110"/>
      </w:pPr>
      <w:r>
        <w:rPr>
          <w:rFonts w:ascii="Calibri" w:cs="Calibri" w:eastAsia="Calibri" w:hAnsi="Calibri"/>
          <w:b/>
          <w:bCs/>
          <w:color w:val="2B2F35"/>
          <w:sz w:val="22"/>
          <w:szCs w:val="22"/>
        </w:rPr>
        <w:t xml:space="preserve">Research &amp; Narrative Lead</w:t>
      </w:r>
      <w:r>
        <w:rPr>
          <w:rFonts w:ascii="Calibri" w:cs="Calibri" w:eastAsia="Calibri" w:hAnsi="Calibri"/>
          <w:b/>
          <w:bCs/>
          <w:color w:val="C8A284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Arisanku — EEA 2026 UI/UX Competition</w:t>
      </w:r>
      <w:r>
        <w:rPr>
          <w:rFonts w:ascii="Calibri" w:cs="Calibri" w:eastAsia="Calibri" w:hAnsi="Calibri"/>
          <w:i/>
          <w:iCs/>
          <w:color w:val="7F5A3C"/>
          <w:sz w:val="20"/>
          <w:szCs w:val="20"/>
        </w:rPr>
        <w:t xml:space="preserve">	Aug – Sep 2026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Defined problem statements, personas, empathy maps, and Jobs-to-be-Done frameworks, and authored the design proposal and presentation script for a digital arisan concept addressing trust and transparency in community savings.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Shaped the overall UX strategy and analyzed user feedback alongside teammates, who led the visual UI design and usability testing sessions.</w:t>
      </w:r>
    </w:p>
    <w:p>
      <w:pPr>
        <w:keepNext/>
        <w:tabs>
          <w:tab w:val="right" w:pos="9906"/>
        </w:tabs>
        <w:spacing w:after="10" w:before="110"/>
      </w:pPr>
      <w:r>
        <w:rPr>
          <w:rFonts w:ascii="Calibri" w:cs="Calibri" w:eastAsia="Calibri" w:hAnsi="Calibri"/>
          <w:b/>
          <w:bCs/>
          <w:color w:val="2B2F35"/>
          <w:sz w:val="22"/>
          <w:szCs w:val="22"/>
        </w:rPr>
        <w:t xml:space="preserve">Data Science Developer</w:t>
      </w:r>
      <w:r>
        <w:rPr>
          <w:rFonts w:ascii="Calibri" w:cs="Calibri" w:eastAsia="Calibri" w:hAnsi="Calibri"/>
          <w:b/>
          <w:bCs/>
          <w:color w:val="C8A284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Heart Disease Exploratory Data Analysis — GDGoC BINUS Bandung Workshop</w:t>
      </w:r>
      <w:r>
        <w:rPr>
          <w:rFonts w:ascii="Calibri" w:cs="Calibri" w:eastAsia="Calibri" w:hAnsi="Calibri"/>
          <w:i/>
          <w:iCs/>
          <w:color w:val="7F5A3C"/>
          <w:sz w:val="20"/>
          <w:szCs w:val="20"/>
        </w:rPr>
        <w:t xml:space="preserve">	Feb 2026</w:t>
      </w:r>
    </w:p>
    <w:p>
      <w:pPr>
        <w:pStyle w:val="ListParagraph"/>
        <w:keepNext/>
        <w:keepLines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Processed and analyzed a clinical dataset in Python to identify key correlation factors in heart disease diagnosis.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Conducted Shapiro-Wilk normality testing and Pearson/Spearman correlation analysis, building Seaborn visualizations to extract actionable clinical insights.</w:t>
      </w:r>
    </w:p>
    <w:p>
      <w:pPr>
        <w:keepNext/>
        <w:pBdr>
          <w:bottom w:val="single" w:color="C8A284" w:sz="6" w:space="2"/>
        </w:pBdr>
        <w:spacing w:after="90" w:before="240"/>
      </w:pPr>
      <w:r>
        <w:rPr>
          <w:rFonts w:ascii="Calibri" w:cs="Calibri" w:eastAsia="Calibri" w:hAnsi="Calibri"/>
          <w:color w:val="2B2F35"/>
          <w:spacing w:val="80"/>
          <w:sz w:val="24"/>
          <w:szCs w:val="24"/>
          <w:shd w:fill="F6EBE3" w:color="auto" w:val="clear"/>
        </w:rPr>
        <w:t xml:space="preserve">WORK EXPERIENCE</w:t>
      </w:r>
    </w:p>
    <w:p>
      <w:pPr>
        <w:keepNext/>
        <w:tabs>
          <w:tab w:val="right" w:pos="9906"/>
        </w:tabs>
        <w:spacing w:after="10" w:before="110"/>
      </w:pPr>
      <w:r>
        <w:rPr>
          <w:rFonts w:ascii="Calibri" w:cs="Calibri" w:eastAsia="Calibri" w:hAnsi="Calibri"/>
          <w:b/>
          <w:bCs/>
          <w:color w:val="2B2F35"/>
          <w:sz w:val="22"/>
          <w:szCs w:val="22"/>
        </w:rPr>
        <w:t xml:space="preserve">Private Tutor</w:t>
      </w:r>
      <w:r>
        <w:rPr>
          <w:rFonts w:ascii="Calibri" w:cs="Calibri" w:eastAsia="Calibri" w:hAnsi="Calibri"/>
          <w:b/>
          <w:bCs/>
          <w:color w:val="C8A284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Bandung, West Java</w:t>
      </w:r>
      <w:r>
        <w:rPr>
          <w:rFonts w:ascii="Calibri" w:cs="Calibri" w:eastAsia="Calibri" w:hAnsi="Calibri"/>
          <w:i/>
          <w:iCs/>
          <w:color w:val="7F5A3C"/>
          <w:sz w:val="20"/>
          <w:szCs w:val="20"/>
        </w:rPr>
        <w:t xml:space="preserve">	Jul 2024 – Present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Conduct 1-on-1 tutoring for approximately 10 students, focusing on critical thinking, structured problem-solving, and academic writing.</w:t>
      </w:r>
    </w:p>
    <w:p>
      <w:pPr>
        <w:keepNext/>
        <w:tabs>
          <w:tab w:val="right" w:pos="9906"/>
        </w:tabs>
        <w:spacing w:after="10" w:before="110"/>
      </w:pPr>
      <w:r>
        <w:rPr>
          <w:rFonts w:ascii="Calibri" w:cs="Calibri" w:eastAsia="Calibri" w:hAnsi="Calibri"/>
          <w:b/>
          <w:bCs/>
          <w:color w:val="2B2F35"/>
          <w:sz w:val="22"/>
          <w:szCs w:val="22"/>
        </w:rPr>
        <w:t xml:space="preserve">Independent Peer Mentor – Computer Science</w:t>
      </w:r>
      <w:r>
        <w:rPr>
          <w:rFonts w:ascii="Calibri" w:cs="Calibri" w:eastAsia="Calibri" w:hAnsi="Calibri"/>
          <w:b/>
          <w:bCs/>
          <w:color w:val="C8A284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BINUS University</w:t>
      </w:r>
      <w:r>
        <w:rPr>
          <w:rFonts w:ascii="Calibri" w:cs="Calibri" w:eastAsia="Calibri" w:hAnsi="Calibri"/>
          <w:i/>
          <w:iCs/>
          <w:color w:val="7F5A3C"/>
          <w:sz w:val="20"/>
          <w:szCs w:val="20"/>
        </w:rPr>
        <w:t xml:space="preserve">	Jan 2026 – Jun 2026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Independently mentored BINUS juniors in computer science fundamentals, running approximately 9–10 one-on-one sessions across 4 actively engaged students.</w:t>
      </w:r>
    </w:p>
    <w:p>
      <w:pPr>
        <w:keepNext/>
        <w:pBdr>
          <w:bottom w:val="single" w:color="C8A284" w:sz="6" w:space="2"/>
        </w:pBdr>
        <w:spacing w:after="90" w:before="240"/>
      </w:pPr>
      <w:r>
        <w:rPr>
          <w:rFonts w:ascii="Calibri" w:cs="Calibri" w:eastAsia="Calibri" w:hAnsi="Calibri"/>
          <w:color w:val="2B2F35"/>
          <w:spacing w:val="80"/>
          <w:sz w:val="24"/>
          <w:szCs w:val="24"/>
          <w:shd w:fill="F6EBE3" w:color="auto" w:val="clear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color w:val="414449"/>
          <w:sz w:val="21"/>
          <w:szCs w:val="21"/>
        </w:rPr>
        <w:t xml:space="preserve">Author &amp; Presenter Certificate, ICCSCI 2026</w:t>
      </w:r>
      <w:r>
        <w:rPr>
          <w:rFonts w:ascii="Calibri" w:cs="Calibri" w:eastAsia="Calibri" w:hAnsi="Calibri"/>
          <w:b/>
          <w:bCs/>
          <w:color w:val="C8A284"/>
          <w:sz w:val="21"/>
          <w:szCs w:val="21"/>
        </w:rPr>
        <w:t xml:space="preserve"> • </w:t>
      </w:r>
      <w:r>
        <w:rPr>
          <w:rFonts w:ascii="Calibri" w:cs="Calibri" w:eastAsia="Calibri" w:hAnsi="Calibri"/>
          <w:color w:val="414449"/>
          <w:sz w:val="21"/>
          <w:szCs w:val="21"/>
        </w:rPr>
        <w:t xml:space="preserve">Data Science Workshop Certificate, GDGoC BINUS Bandung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b/>
        <w:bCs/>
        <w:color w:val="C8A28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Clarisse Xaviera Kurniaman</dc:title>
  <dc:creator>Clarisse Xaviera Kurniaman</dc:creator>
  <cp:lastModifiedBy>Un-named</cp:lastModifiedBy>
  <cp:revision>1</cp:revision>
  <dcterms:created xsi:type="dcterms:W3CDTF">2026-10-07T14:25:14.083Z</dcterms:created>
  <dcterms:modified xsi:type="dcterms:W3CDTF">2026-10-07T14:25:14.088Z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