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475F" w14:textId="07781F09" w:rsidR="006753FD" w:rsidRDefault="00245237" w:rsidP="00245237">
      <w:pPr>
        <w:jc w:val="center"/>
      </w:pPr>
      <w:r>
        <w:t>STEVFNs 1.1 Changes</w:t>
      </w:r>
    </w:p>
    <w:p w14:paraId="49CCD4FC" w14:textId="7214193C" w:rsidR="00245237" w:rsidRDefault="00245237" w:rsidP="00245237">
      <w:pPr>
        <w:pStyle w:val="ListParagraph"/>
        <w:numPr>
          <w:ilvl w:val="0"/>
          <w:numId w:val="1"/>
        </w:numPr>
      </w:pPr>
      <w:r>
        <w:t>Asset Type can now be a string (ex. “expensive” “cheap” “1”)</w:t>
      </w:r>
    </w:p>
    <w:p w14:paraId="6F0B2638" w14:textId="6A1FCE8D" w:rsidR="00245237" w:rsidRDefault="00245237" w:rsidP="00245237">
      <w:pPr>
        <w:pStyle w:val="ListParagraph"/>
        <w:numPr>
          <w:ilvl w:val="0"/>
          <w:numId w:val="1"/>
        </w:numPr>
      </w:pPr>
      <w:r>
        <w:t>Location can now be a string (ex. “PH” “0”)</w:t>
      </w:r>
    </w:p>
    <w:p w14:paraId="42123A2B" w14:textId="214E5369" w:rsidR="00245237" w:rsidRDefault="00245237" w:rsidP="00245237">
      <w:pPr>
        <w:pStyle w:val="ListParagraph"/>
        <w:numPr>
          <w:ilvl w:val="0"/>
          <w:numId w:val="1"/>
        </w:numPr>
      </w:pPr>
      <w:r>
        <w:t>Added plots for EL, NH3</w:t>
      </w:r>
      <w:r w:rsidR="00F25FA9">
        <w:t>, NG, Gasoline, Diesel</w:t>
      </w:r>
      <w:r>
        <w:t xml:space="preserve"> flows into and out of a particular location</w:t>
      </w:r>
    </w:p>
    <w:p w14:paraId="64100097" w14:textId="77777777" w:rsidR="00150141" w:rsidRDefault="00150141" w:rsidP="00150141">
      <w:pPr>
        <w:pStyle w:val="ListParagraph"/>
        <w:numPr>
          <w:ilvl w:val="1"/>
          <w:numId w:val="1"/>
        </w:numPr>
      </w:pPr>
      <w:proofErr w:type="spellStart"/>
      <w:r>
        <w:t>plot_Location_EL_input_flows</w:t>
      </w:r>
      <w:proofErr w:type="spellEnd"/>
      <w:r>
        <w:t>(</w:t>
      </w:r>
      <w:proofErr w:type="spellStart"/>
      <w:r>
        <w:t>my_network</w:t>
      </w:r>
      <w:proofErr w:type="spellEnd"/>
      <w:r>
        <w:t xml:space="preserve">, location, </w:t>
      </w:r>
      <w:proofErr w:type="spellStart"/>
      <w:r>
        <w:t>asset_parameters_df</w:t>
      </w:r>
      <w:proofErr w:type="spellEnd"/>
      <w:r>
        <w:t>)</w:t>
      </w:r>
    </w:p>
    <w:p w14:paraId="54F3A002" w14:textId="1DF0CDEE" w:rsidR="00150141" w:rsidRDefault="00150141" w:rsidP="00150141">
      <w:pPr>
        <w:pStyle w:val="ListParagraph"/>
        <w:numPr>
          <w:ilvl w:val="1"/>
          <w:numId w:val="1"/>
        </w:numPr>
      </w:pPr>
      <w:proofErr w:type="spellStart"/>
      <w:r>
        <w:t>plot_Location_EL_output_flows</w:t>
      </w:r>
      <w:proofErr w:type="spellEnd"/>
      <w:r>
        <w:t>(</w:t>
      </w:r>
      <w:proofErr w:type="spellStart"/>
      <w:r>
        <w:t>my_network</w:t>
      </w:r>
      <w:proofErr w:type="spellEnd"/>
      <w:r>
        <w:t xml:space="preserve">, location, </w:t>
      </w:r>
      <w:proofErr w:type="spellStart"/>
      <w:r>
        <w:t>asset_parameters_df</w:t>
      </w:r>
      <w:proofErr w:type="spellEnd"/>
      <w:r>
        <w:t>)</w:t>
      </w:r>
    </w:p>
    <w:p w14:paraId="214E4FEF" w14:textId="1ABB491E" w:rsidR="00150141" w:rsidRDefault="00150141" w:rsidP="00150141">
      <w:pPr>
        <w:pStyle w:val="ListParagraph"/>
        <w:numPr>
          <w:ilvl w:val="1"/>
          <w:numId w:val="1"/>
        </w:numPr>
      </w:pPr>
      <w:r>
        <w:t>plot_loc_NH3_input_flows(</w:t>
      </w:r>
      <w:proofErr w:type="spellStart"/>
      <w:r>
        <w:t>my_network</w:t>
      </w:r>
      <w:proofErr w:type="spellEnd"/>
      <w:r>
        <w:t xml:space="preserve">, location, </w:t>
      </w:r>
      <w:proofErr w:type="spellStart"/>
      <w:r>
        <w:t>asset_parameters_df</w:t>
      </w:r>
      <w:proofErr w:type="spellEnd"/>
      <w:r>
        <w:t>)</w:t>
      </w:r>
    </w:p>
    <w:p w14:paraId="545D4A2E" w14:textId="68A0E856" w:rsidR="00150141" w:rsidRDefault="00150141" w:rsidP="00150141">
      <w:pPr>
        <w:pStyle w:val="ListParagraph"/>
        <w:numPr>
          <w:ilvl w:val="1"/>
          <w:numId w:val="1"/>
        </w:numPr>
      </w:pPr>
      <w:r>
        <w:t>plot_loc_NH3_output_flows(</w:t>
      </w:r>
      <w:proofErr w:type="spellStart"/>
      <w:r>
        <w:t>my_network</w:t>
      </w:r>
      <w:proofErr w:type="spellEnd"/>
      <w:r>
        <w:t xml:space="preserve">, location, </w:t>
      </w:r>
      <w:proofErr w:type="spellStart"/>
      <w:r>
        <w:t>asset_parameters_df</w:t>
      </w:r>
      <w:proofErr w:type="spellEnd"/>
      <w:r>
        <w:t>)</w:t>
      </w:r>
    </w:p>
    <w:p w14:paraId="19F3B60F" w14:textId="52BEDE24" w:rsidR="00150141" w:rsidRDefault="00150141" w:rsidP="00150141">
      <w:pPr>
        <w:pStyle w:val="ListParagraph"/>
        <w:numPr>
          <w:ilvl w:val="1"/>
          <w:numId w:val="1"/>
        </w:numPr>
      </w:pPr>
      <w:proofErr w:type="spellStart"/>
      <w:r>
        <w:t>plot_Location_Gasoline_input_flows</w:t>
      </w:r>
      <w:proofErr w:type="spellEnd"/>
      <w:r>
        <w:t>(</w:t>
      </w:r>
      <w:proofErr w:type="spellStart"/>
      <w:r>
        <w:t>my_network</w:t>
      </w:r>
      <w:proofErr w:type="spellEnd"/>
      <w:r>
        <w:t xml:space="preserve">, location, </w:t>
      </w:r>
      <w:proofErr w:type="spellStart"/>
      <w:r>
        <w:t>asset_parameters_df</w:t>
      </w:r>
      <w:proofErr w:type="spellEnd"/>
      <w:r>
        <w:t>)</w:t>
      </w:r>
    </w:p>
    <w:p w14:paraId="359C0DC7" w14:textId="7F5CE3B7" w:rsidR="00150141" w:rsidRDefault="00150141" w:rsidP="00150141">
      <w:pPr>
        <w:pStyle w:val="ListParagraph"/>
        <w:numPr>
          <w:ilvl w:val="1"/>
          <w:numId w:val="1"/>
        </w:numPr>
      </w:pPr>
      <w:proofErr w:type="spellStart"/>
      <w:r>
        <w:t>plot_Location_Gasoline_output_flows</w:t>
      </w:r>
      <w:proofErr w:type="spellEnd"/>
      <w:r>
        <w:t>(</w:t>
      </w:r>
      <w:proofErr w:type="spellStart"/>
      <w:r>
        <w:t>my_network</w:t>
      </w:r>
      <w:proofErr w:type="spellEnd"/>
      <w:r>
        <w:t xml:space="preserve">, location, </w:t>
      </w:r>
      <w:proofErr w:type="spellStart"/>
      <w:r>
        <w:t>asset_parameters_df</w:t>
      </w:r>
      <w:proofErr w:type="spellEnd"/>
      <w:r>
        <w:t>)</w:t>
      </w:r>
    </w:p>
    <w:p w14:paraId="3EC96B34" w14:textId="08A51D6F" w:rsidR="00150141" w:rsidRDefault="00150141" w:rsidP="00150141">
      <w:pPr>
        <w:pStyle w:val="ListParagraph"/>
        <w:numPr>
          <w:ilvl w:val="1"/>
          <w:numId w:val="1"/>
        </w:numPr>
      </w:pPr>
      <w:proofErr w:type="spellStart"/>
      <w:r>
        <w:t>plot_Location_Diesel_input_flows</w:t>
      </w:r>
      <w:proofErr w:type="spellEnd"/>
      <w:r>
        <w:t>(</w:t>
      </w:r>
      <w:proofErr w:type="spellStart"/>
      <w:r>
        <w:t>my_network</w:t>
      </w:r>
      <w:proofErr w:type="spellEnd"/>
      <w:r>
        <w:t xml:space="preserve">, location, </w:t>
      </w:r>
      <w:proofErr w:type="spellStart"/>
      <w:r>
        <w:t>asset_parameters_df</w:t>
      </w:r>
      <w:proofErr w:type="spellEnd"/>
      <w:r>
        <w:t>)</w:t>
      </w:r>
    </w:p>
    <w:p w14:paraId="5022708C" w14:textId="4166E877" w:rsidR="00150141" w:rsidRDefault="00150141" w:rsidP="00150141">
      <w:pPr>
        <w:pStyle w:val="ListParagraph"/>
        <w:numPr>
          <w:ilvl w:val="1"/>
          <w:numId w:val="1"/>
        </w:numPr>
      </w:pPr>
      <w:proofErr w:type="spellStart"/>
      <w:r>
        <w:t>plot_Location_Diesel_output_flows</w:t>
      </w:r>
      <w:proofErr w:type="spellEnd"/>
      <w:r>
        <w:t>(</w:t>
      </w:r>
      <w:proofErr w:type="spellStart"/>
      <w:r>
        <w:t>my_network</w:t>
      </w:r>
      <w:proofErr w:type="spellEnd"/>
      <w:r>
        <w:t xml:space="preserve">, location, </w:t>
      </w:r>
      <w:proofErr w:type="spellStart"/>
      <w:r>
        <w:t>asset_parameters_df</w:t>
      </w:r>
      <w:proofErr w:type="spellEnd"/>
      <w:r>
        <w:t>)</w:t>
      </w:r>
    </w:p>
    <w:p w14:paraId="54448FB6" w14:textId="23F0FF77" w:rsidR="00150141" w:rsidRDefault="00150141" w:rsidP="00150141">
      <w:pPr>
        <w:pStyle w:val="ListParagraph"/>
        <w:numPr>
          <w:ilvl w:val="1"/>
          <w:numId w:val="1"/>
        </w:numPr>
      </w:pPr>
      <w:proofErr w:type="spellStart"/>
      <w:r>
        <w:t>plot_Location_NG_input_flows</w:t>
      </w:r>
      <w:proofErr w:type="spellEnd"/>
      <w:r>
        <w:t>(</w:t>
      </w:r>
      <w:proofErr w:type="spellStart"/>
      <w:r>
        <w:t>my_network</w:t>
      </w:r>
      <w:proofErr w:type="spellEnd"/>
      <w:r>
        <w:t xml:space="preserve">, location, </w:t>
      </w:r>
      <w:proofErr w:type="spellStart"/>
      <w:r>
        <w:t>asset_parameters_df</w:t>
      </w:r>
      <w:proofErr w:type="spellEnd"/>
      <w:r>
        <w:t>)</w:t>
      </w:r>
    </w:p>
    <w:p w14:paraId="47AA1C64" w14:textId="6F8530B9" w:rsidR="00150141" w:rsidRDefault="00150141" w:rsidP="00150141">
      <w:pPr>
        <w:pStyle w:val="ListParagraph"/>
        <w:numPr>
          <w:ilvl w:val="1"/>
          <w:numId w:val="1"/>
        </w:numPr>
      </w:pPr>
      <w:proofErr w:type="spellStart"/>
      <w:r>
        <w:t>plot_Location_NG_output_flows</w:t>
      </w:r>
      <w:proofErr w:type="spellEnd"/>
      <w:r>
        <w:t>(</w:t>
      </w:r>
      <w:proofErr w:type="spellStart"/>
      <w:r>
        <w:t>my_network</w:t>
      </w:r>
      <w:proofErr w:type="spellEnd"/>
      <w:r>
        <w:t xml:space="preserve">, location, </w:t>
      </w:r>
      <w:proofErr w:type="spellStart"/>
      <w:r>
        <w:t>asset_parameters_df</w:t>
      </w:r>
      <w:proofErr w:type="spellEnd"/>
      <w:r>
        <w:t>)</w:t>
      </w:r>
    </w:p>
    <w:p w14:paraId="4F78EA74" w14:textId="396FD01A" w:rsidR="00F25FA9" w:rsidRDefault="00F25FA9" w:rsidP="00F25FA9">
      <w:pPr>
        <w:pStyle w:val="ListParagraph"/>
        <w:numPr>
          <w:ilvl w:val="0"/>
          <w:numId w:val="1"/>
        </w:numPr>
      </w:pPr>
      <w:r>
        <w:t xml:space="preserve">Added stack plot for emissions at a location across time and </w:t>
      </w:r>
      <w:proofErr w:type="spellStart"/>
      <w:r>
        <w:t>a</w:t>
      </w:r>
      <w:proofErr w:type="spellEnd"/>
      <w:r>
        <w:t xml:space="preserve"> bar graph of total emissions by each asset </w:t>
      </w:r>
    </w:p>
    <w:p w14:paraId="0D48D21E" w14:textId="43563252" w:rsidR="00F25FA9" w:rsidRDefault="00150141" w:rsidP="00F25FA9">
      <w:pPr>
        <w:pStyle w:val="ListParagraph"/>
        <w:numPr>
          <w:ilvl w:val="1"/>
          <w:numId w:val="1"/>
        </w:numPr>
      </w:pPr>
      <w:proofErr w:type="spellStart"/>
      <w:r w:rsidRPr="00150141">
        <w:t>plot_emissions</w:t>
      </w:r>
      <w:proofErr w:type="spellEnd"/>
      <w:r w:rsidRPr="00150141">
        <w:t>(</w:t>
      </w:r>
      <w:proofErr w:type="spellStart"/>
      <w:r w:rsidRPr="00150141">
        <w:t>my_network</w:t>
      </w:r>
      <w:proofErr w:type="spellEnd"/>
      <w:r w:rsidRPr="00150141">
        <w:t xml:space="preserve">, </w:t>
      </w:r>
      <w:proofErr w:type="spellStart"/>
      <w:r w:rsidRPr="00150141">
        <w:t>asset_parameters_df</w:t>
      </w:r>
      <w:proofErr w:type="spellEnd"/>
      <w:r w:rsidRPr="00150141">
        <w:t>)</w:t>
      </w:r>
      <w:r>
        <w:t xml:space="preserve"> plots all graphs relating to emissions</w:t>
      </w:r>
    </w:p>
    <w:p w14:paraId="4A054F39" w14:textId="6103B210" w:rsidR="00F25FA9" w:rsidRDefault="00F25FA9" w:rsidP="00F25FA9">
      <w:pPr>
        <w:pStyle w:val="ListParagraph"/>
        <w:numPr>
          <w:ilvl w:val="1"/>
          <w:numId w:val="1"/>
        </w:numPr>
      </w:pPr>
      <w:proofErr w:type="spellStart"/>
      <w:r>
        <w:t>plot_emissions_by_asset</w:t>
      </w:r>
      <w:proofErr w:type="spellEnd"/>
      <w:r>
        <w:t>(</w:t>
      </w:r>
      <w:proofErr w:type="spellStart"/>
      <w:r>
        <w:t>my_network</w:t>
      </w:r>
      <w:proofErr w:type="spellEnd"/>
      <w:r>
        <w:t xml:space="preserve">, </w:t>
      </w:r>
      <w:proofErr w:type="spellStart"/>
      <w:r>
        <w:t>asset_parameters_df</w:t>
      </w:r>
      <w:proofErr w:type="spellEnd"/>
      <w:r>
        <w:t>)</w:t>
      </w:r>
      <w:r w:rsidR="00150141">
        <w:t xml:space="preserve"> plots </w:t>
      </w:r>
      <w:proofErr w:type="spellStart"/>
      <w:r w:rsidR="00150141">
        <w:t>bargraph</w:t>
      </w:r>
      <w:proofErr w:type="spellEnd"/>
    </w:p>
    <w:p w14:paraId="4921B4CD" w14:textId="3549D648" w:rsidR="00F25FA9" w:rsidRDefault="00F25FA9" w:rsidP="00F25FA9">
      <w:pPr>
        <w:pStyle w:val="ListParagraph"/>
        <w:numPr>
          <w:ilvl w:val="1"/>
          <w:numId w:val="1"/>
        </w:numPr>
      </w:pPr>
      <w:proofErr w:type="spellStart"/>
      <w:r>
        <w:t>plot_Location_emissions</w:t>
      </w:r>
      <w:proofErr w:type="spellEnd"/>
      <w:r>
        <w:t>(</w:t>
      </w:r>
      <w:proofErr w:type="spellStart"/>
      <w:r>
        <w:t>my_network</w:t>
      </w:r>
      <w:proofErr w:type="spellEnd"/>
      <w:r>
        <w:t xml:space="preserve">, location, </w:t>
      </w:r>
      <w:proofErr w:type="spellStart"/>
      <w:r>
        <w:t>asset_parameters_df</w:t>
      </w:r>
      <w:proofErr w:type="spellEnd"/>
      <w:r>
        <w:t>)</w:t>
      </w:r>
      <w:r w:rsidR="00150141">
        <w:t xml:space="preserve"> plots </w:t>
      </w:r>
      <w:proofErr w:type="spellStart"/>
      <w:r w:rsidR="00150141">
        <w:t>stackplot</w:t>
      </w:r>
      <w:proofErr w:type="spellEnd"/>
      <w:r w:rsidR="00150141">
        <w:t xml:space="preserve"> for location</w:t>
      </w:r>
    </w:p>
    <w:p w14:paraId="21E1EBE0" w14:textId="1E8FA761" w:rsidR="00150141" w:rsidRDefault="00150141" w:rsidP="00150141">
      <w:pPr>
        <w:pStyle w:val="ListParagraph"/>
        <w:numPr>
          <w:ilvl w:val="0"/>
          <w:numId w:val="1"/>
        </w:numPr>
      </w:pPr>
      <w:r>
        <w:t>Two additional functions:</w:t>
      </w:r>
    </w:p>
    <w:p w14:paraId="0540BEDE" w14:textId="464BE391" w:rsidR="00150141" w:rsidRDefault="00150141" w:rsidP="00150141">
      <w:pPr>
        <w:pStyle w:val="ListParagraph"/>
        <w:numPr>
          <w:ilvl w:val="1"/>
          <w:numId w:val="1"/>
        </w:numPr>
      </w:pPr>
      <w:proofErr w:type="spellStart"/>
      <w:r>
        <w:t>plot_all_by_loc</w:t>
      </w:r>
      <w:proofErr w:type="spellEnd"/>
      <w:r>
        <w:t>(</w:t>
      </w:r>
      <w:proofErr w:type="spellStart"/>
      <w:r>
        <w:t>my_network</w:t>
      </w:r>
      <w:proofErr w:type="spellEnd"/>
      <w:r>
        <w:t xml:space="preserve">, </w:t>
      </w:r>
      <w:proofErr w:type="spellStart"/>
      <w:r>
        <w:t>asset_parameters_df</w:t>
      </w:r>
      <w:proofErr w:type="spellEnd"/>
      <w:r>
        <w:t>)</w:t>
      </w:r>
      <w:r>
        <w:t xml:space="preserve"> plots all functions above for each location (where applicable)</w:t>
      </w:r>
    </w:p>
    <w:p w14:paraId="74D074E6" w14:textId="3638EE5D" w:rsidR="00150141" w:rsidRDefault="00150141" w:rsidP="00150141">
      <w:pPr>
        <w:pStyle w:val="ListParagraph"/>
        <w:numPr>
          <w:ilvl w:val="1"/>
          <w:numId w:val="1"/>
        </w:numPr>
      </w:pPr>
      <w:proofErr w:type="spellStart"/>
      <w:r>
        <w:t>plot_all_by_type</w:t>
      </w:r>
      <w:proofErr w:type="spellEnd"/>
      <w:r>
        <w:t>(</w:t>
      </w:r>
      <w:proofErr w:type="spellStart"/>
      <w:r>
        <w:t>my_network</w:t>
      </w:r>
      <w:proofErr w:type="spellEnd"/>
      <w:r>
        <w:t xml:space="preserve">, </w:t>
      </w:r>
      <w:proofErr w:type="spellStart"/>
      <w:r>
        <w:t>asset_parameters_df</w:t>
      </w:r>
      <w:proofErr w:type="spellEnd"/>
      <w:r>
        <w:t>)</w:t>
      </w:r>
      <w:r>
        <w:t xml:space="preserve"> plots all functions by their type. For example, all EL inflow graphs then all EL outflow flows and so on</w:t>
      </w:r>
    </w:p>
    <w:p w14:paraId="658961E5" w14:textId="32BC82EC" w:rsidR="00245237" w:rsidRDefault="00245237" w:rsidP="00245237">
      <w:pPr>
        <w:pStyle w:val="ListParagraph"/>
        <w:numPr>
          <w:ilvl w:val="0"/>
          <w:numId w:val="1"/>
        </w:numPr>
      </w:pPr>
      <w:r>
        <w:t>Can now include multiple instances of an asset with different type in the same location</w:t>
      </w:r>
    </w:p>
    <w:p w14:paraId="382135BD" w14:textId="2F24D2EC" w:rsidR="00150141" w:rsidRDefault="001C6F89" w:rsidP="00150141">
      <w:pPr>
        <w:pStyle w:val="ListParagraph"/>
        <w:numPr>
          <w:ilvl w:val="0"/>
          <w:numId w:val="1"/>
        </w:numPr>
      </w:pPr>
      <w:r>
        <w:t>Network Structure file no longer contains period and transport time. These have been moved to the code.</w:t>
      </w:r>
    </w:p>
    <w:p w14:paraId="58CE0C80" w14:textId="49CCB0B5" w:rsidR="00245237" w:rsidRDefault="00245237" w:rsidP="00245237">
      <w:pPr>
        <w:pStyle w:val="ListParagraph"/>
        <w:numPr>
          <w:ilvl w:val="0"/>
          <w:numId w:val="1"/>
        </w:numPr>
      </w:pPr>
      <w:r>
        <w:t>Case Study folder format changed:</w:t>
      </w:r>
    </w:p>
    <w:p w14:paraId="478A3AC9" w14:textId="4F4F870A" w:rsidR="00245237" w:rsidRDefault="00245237" w:rsidP="00245237">
      <w:pPr>
        <w:pStyle w:val="ListParagraph"/>
        <w:numPr>
          <w:ilvl w:val="1"/>
          <w:numId w:val="1"/>
        </w:numPr>
      </w:pPr>
      <w:r>
        <w:t xml:space="preserve">Folder now only contains </w:t>
      </w:r>
      <w:proofErr w:type="spellStart"/>
      <w:r>
        <w:t>network_structure</w:t>
      </w:r>
      <w:proofErr w:type="spellEnd"/>
      <w:r>
        <w:t xml:space="preserve">, </w:t>
      </w:r>
      <w:proofErr w:type="spellStart"/>
      <w:r>
        <w:t>location_parameters</w:t>
      </w:r>
      <w:proofErr w:type="spellEnd"/>
      <w:r>
        <w:t xml:space="preserve">, and </w:t>
      </w:r>
      <w:proofErr w:type="spellStart"/>
      <w:r>
        <w:t>system_parameters</w:t>
      </w:r>
      <w:proofErr w:type="spellEnd"/>
    </w:p>
    <w:p w14:paraId="47E34DE5" w14:textId="6BB2774C" w:rsidR="00245237" w:rsidRDefault="00245237" w:rsidP="00245237">
      <w:pPr>
        <w:pStyle w:val="ListParagraph"/>
        <w:numPr>
          <w:ilvl w:val="1"/>
          <w:numId w:val="1"/>
        </w:numPr>
      </w:pPr>
      <w:proofErr w:type="spellStart"/>
      <w:r>
        <w:t>Location_parameters</w:t>
      </w:r>
      <w:proofErr w:type="spellEnd"/>
      <w:r>
        <w:t xml:space="preserve"> names location and describes its latitude and longitude</w:t>
      </w:r>
      <w:r w:rsidR="006A62B3">
        <w:t xml:space="preserve"> for all scenarios</w:t>
      </w:r>
    </w:p>
    <w:p w14:paraId="4C51B6F1" w14:textId="1B9DD2C7" w:rsidR="00245237" w:rsidRDefault="001C6F89" w:rsidP="00245237">
      <w:pPr>
        <w:pStyle w:val="ListParagraph"/>
        <w:numPr>
          <w:ilvl w:val="1"/>
          <w:numId w:val="1"/>
        </w:numPr>
      </w:pPr>
      <w:r>
        <w:t xml:space="preserve">Network structure contains columns which describe asset type for each scenario. In Figure 1 below, BAU (“Business as Usual”) denotes the first scenario. To add a new scenario add a new column with its name and define asset types for each asset. </w:t>
      </w:r>
    </w:p>
    <w:p w14:paraId="5BCA2351" w14:textId="77777777" w:rsidR="001C6F89" w:rsidRPr="001C6F89" w:rsidRDefault="001C6F89" w:rsidP="001C6F89">
      <w:pPr>
        <w:pStyle w:val="ListParagraph"/>
        <w:jc w:val="center"/>
        <w:rPr>
          <w:rFonts w:asciiTheme="majorBidi" w:hAnsiTheme="majorBidi" w:cstheme="majorBidi"/>
        </w:rPr>
      </w:pPr>
      <w:r w:rsidRPr="001829F8">
        <w:rPr>
          <w:noProof/>
        </w:rPr>
        <w:lastRenderedPageBreak/>
        <w:drawing>
          <wp:inline distT="0" distB="0" distL="0" distR="0" wp14:anchorId="1405FDB7" wp14:editId="44E30104">
            <wp:extent cx="5943600" cy="2420620"/>
            <wp:effectExtent l="0" t="0" r="0" b="0"/>
            <wp:docPr id="1801052839" name="Picture 9" descr="A screenshot of a computer&#10;&#10;Description automatically generated">
              <a:extLst xmlns:a="http://schemas.openxmlformats.org/drawingml/2006/main">
                <a:ext uri="{FF2B5EF4-FFF2-40B4-BE49-F238E27FC236}">
                  <a16:creationId xmlns:a16="http://schemas.microsoft.com/office/drawing/2014/main" id="{AD60D41B-799D-FA0C-0028-B6BF12D626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Description automatically generated">
                      <a:extLst>
                        <a:ext uri="{FF2B5EF4-FFF2-40B4-BE49-F238E27FC236}">
                          <a16:creationId xmlns:a16="http://schemas.microsoft.com/office/drawing/2014/main" id="{AD60D41B-799D-FA0C-0028-B6BF12D626E6}"/>
                        </a:ext>
                      </a:extLst>
                    </pic:cNvPr>
                    <pic:cNvPicPr>
                      <a:picLocks noChangeAspect="1"/>
                    </pic:cNvPicPr>
                  </pic:nvPicPr>
                  <pic:blipFill>
                    <a:blip r:embed="rId5"/>
                    <a:stretch>
                      <a:fillRect/>
                    </a:stretch>
                  </pic:blipFill>
                  <pic:spPr>
                    <a:xfrm>
                      <a:off x="0" y="0"/>
                      <a:ext cx="5943600" cy="2420620"/>
                    </a:xfrm>
                    <a:prstGeom prst="rect">
                      <a:avLst/>
                    </a:prstGeom>
                  </pic:spPr>
                </pic:pic>
              </a:graphicData>
            </a:graphic>
          </wp:inline>
        </w:drawing>
      </w:r>
    </w:p>
    <w:p w14:paraId="2CC5DC40" w14:textId="0EF87051" w:rsidR="001C6F89" w:rsidRPr="001C6F89" w:rsidRDefault="00B63733" w:rsidP="001C6F89">
      <w:pPr>
        <w:pStyle w:val="ListParagraph"/>
        <w:jc w:val="center"/>
        <w:rPr>
          <w:rFonts w:asciiTheme="majorBidi" w:hAnsiTheme="majorBidi" w:cstheme="majorBidi"/>
        </w:rPr>
      </w:pPr>
      <w:r>
        <w:rPr>
          <w:rFonts w:asciiTheme="majorBidi" w:hAnsiTheme="majorBidi" w:cstheme="majorBidi"/>
        </w:rPr>
        <w:t xml:space="preserve">Figure 1: </w:t>
      </w:r>
      <w:r w:rsidR="001C6F89" w:rsidRPr="001C6F89">
        <w:rPr>
          <w:rFonts w:asciiTheme="majorBidi" w:hAnsiTheme="majorBidi" w:cstheme="majorBidi"/>
        </w:rPr>
        <w:t xml:space="preserve">STEVFNs </w:t>
      </w:r>
      <w:r w:rsidR="001C6F89">
        <w:rPr>
          <w:rFonts w:asciiTheme="majorBidi" w:hAnsiTheme="majorBidi" w:cstheme="majorBidi"/>
        </w:rPr>
        <w:t xml:space="preserve">1.1 </w:t>
      </w:r>
      <w:r w:rsidR="001C6F89" w:rsidRPr="001C6F89">
        <w:rPr>
          <w:rFonts w:asciiTheme="majorBidi" w:hAnsiTheme="majorBidi" w:cstheme="majorBidi"/>
        </w:rPr>
        <w:t>New Network Structure CSV</w:t>
      </w:r>
    </w:p>
    <w:p w14:paraId="181981FF" w14:textId="2689C4C4" w:rsidR="001C6F89" w:rsidRDefault="001C6F89" w:rsidP="00245237">
      <w:pPr>
        <w:pStyle w:val="ListParagraph"/>
        <w:numPr>
          <w:ilvl w:val="1"/>
          <w:numId w:val="1"/>
        </w:numPr>
      </w:pPr>
      <w:r>
        <w:t xml:space="preserve">System parameters file now contains system parameters for all scenarios. </w:t>
      </w:r>
      <w:r w:rsidR="00B63733">
        <w:t xml:space="preserve">Every 2 columns from BC onwards represent the system parameters for a scenario in order. Column B denotes the system parameters for scenario 1 (BAU in figure 1), column D denotes the system parameters for scenario 2 (90 in figure 1) and so on. </w:t>
      </w:r>
    </w:p>
    <w:p w14:paraId="540181A7" w14:textId="1AEBB848" w:rsidR="001C6F89" w:rsidRDefault="001C6F89" w:rsidP="001C6F89">
      <w:r w:rsidRPr="001C6F89">
        <w:rPr>
          <w:noProof/>
        </w:rPr>
        <w:drawing>
          <wp:inline distT="0" distB="0" distL="0" distR="0" wp14:anchorId="60095FD2" wp14:editId="63B625F4">
            <wp:extent cx="5880683" cy="618226"/>
            <wp:effectExtent l="0" t="0" r="6350" b="0"/>
            <wp:docPr id="103299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7610" name=""/>
                    <pic:cNvPicPr/>
                  </pic:nvPicPr>
                  <pic:blipFill>
                    <a:blip r:embed="rId6"/>
                    <a:stretch>
                      <a:fillRect/>
                    </a:stretch>
                  </pic:blipFill>
                  <pic:spPr>
                    <a:xfrm>
                      <a:off x="0" y="0"/>
                      <a:ext cx="5948232" cy="625327"/>
                    </a:xfrm>
                    <a:prstGeom prst="rect">
                      <a:avLst/>
                    </a:prstGeom>
                  </pic:spPr>
                </pic:pic>
              </a:graphicData>
            </a:graphic>
          </wp:inline>
        </w:drawing>
      </w:r>
    </w:p>
    <w:p w14:paraId="3098AA0E" w14:textId="407267C4" w:rsidR="001C6F89" w:rsidRDefault="001C6F89" w:rsidP="001C6F89">
      <w:pPr>
        <w:jc w:val="center"/>
      </w:pPr>
      <w:r>
        <w:t>Figure 2: STEVFNs 1.1 System Parameters CSV</w:t>
      </w:r>
    </w:p>
    <w:p w14:paraId="302D2C27" w14:textId="77777777" w:rsidR="004F616C" w:rsidRDefault="004F616C" w:rsidP="004F616C">
      <w:pPr>
        <w:pStyle w:val="ListParagraph"/>
        <w:numPr>
          <w:ilvl w:val="0"/>
          <w:numId w:val="1"/>
        </w:numPr>
      </w:pPr>
      <w:r>
        <w:t xml:space="preserve">Asset parameters and profiles CSVs have been moved from </w:t>
      </w:r>
      <w:r w:rsidRPr="00B63733">
        <w:t>Code\Assets</w:t>
      </w:r>
      <w:r>
        <w:t>\”</w:t>
      </w:r>
      <w:proofErr w:type="spellStart"/>
      <w:r>
        <w:t>asset_name</w:t>
      </w:r>
      <w:proofErr w:type="spellEnd"/>
      <w:r>
        <w:t>” folders to Data folder under new asset parameters folder Data\</w:t>
      </w:r>
      <w:proofErr w:type="spellStart"/>
      <w:r>
        <w:t>Asset_parameters</w:t>
      </w:r>
      <w:proofErr w:type="spellEnd"/>
      <w:r>
        <w:t xml:space="preserve">. This folder contains asset parameters for each asset with each CSV titled with the asset’s name. For example, BESS.csv holds the asset parameters for the BESS asset. Moreover, the profiles are now stored in the profiles folder under </w:t>
      </w:r>
      <w:proofErr w:type="spellStart"/>
      <w:r>
        <w:t>asset_parameters</w:t>
      </w:r>
      <w:proofErr w:type="spellEnd"/>
      <w:r>
        <w:t xml:space="preserve"> with each asset having its own folder for its respective profiles. </w:t>
      </w:r>
    </w:p>
    <w:p w14:paraId="5003A95C" w14:textId="77777777" w:rsidR="004F616C" w:rsidRDefault="004F616C" w:rsidP="004F616C">
      <w:pPr>
        <w:jc w:val="center"/>
      </w:pPr>
      <w:r w:rsidRPr="00B63733">
        <w:rPr>
          <w:noProof/>
        </w:rPr>
        <w:drawing>
          <wp:inline distT="0" distB="0" distL="0" distR="0" wp14:anchorId="44A40374" wp14:editId="632550BB">
            <wp:extent cx="5173980" cy="2303416"/>
            <wp:effectExtent l="0" t="0" r="7620" b="1905"/>
            <wp:docPr id="96688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3341" name="Picture 1" descr="A screenshot of a computer&#10;&#10;Description automatically generated"/>
                    <pic:cNvPicPr/>
                  </pic:nvPicPr>
                  <pic:blipFill>
                    <a:blip r:embed="rId7"/>
                    <a:stretch>
                      <a:fillRect/>
                    </a:stretch>
                  </pic:blipFill>
                  <pic:spPr>
                    <a:xfrm>
                      <a:off x="0" y="0"/>
                      <a:ext cx="5195429" cy="2312965"/>
                    </a:xfrm>
                    <a:prstGeom prst="rect">
                      <a:avLst/>
                    </a:prstGeom>
                  </pic:spPr>
                </pic:pic>
              </a:graphicData>
            </a:graphic>
          </wp:inline>
        </w:drawing>
      </w:r>
    </w:p>
    <w:p w14:paraId="37851C6B" w14:textId="248200DB" w:rsidR="004F616C" w:rsidRDefault="004F616C" w:rsidP="004F616C">
      <w:pPr>
        <w:jc w:val="center"/>
      </w:pPr>
      <w:r>
        <w:lastRenderedPageBreak/>
        <w:t>Figure 3: Asset Parameters folder</w:t>
      </w:r>
    </w:p>
    <w:p w14:paraId="08A0013A" w14:textId="77777777" w:rsidR="004F616C" w:rsidRDefault="004F616C" w:rsidP="004F616C">
      <w:pPr>
        <w:jc w:val="center"/>
      </w:pPr>
      <w:r w:rsidRPr="00B63733">
        <w:rPr>
          <w:noProof/>
        </w:rPr>
        <w:drawing>
          <wp:inline distT="0" distB="0" distL="0" distR="0" wp14:anchorId="2996FCBD" wp14:editId="206A9A3B">
            <wp:extent cx="4884420" cy="2919693"/>
            <wp:effectExtent l="0" t="0" r="0" b="0"/>
            <wp:docPr id="516872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2992" name="Picture 1" descr="A screenshot of a computer&#10;&#10;Description automatically generated"/>
                    <pic:cNvPicPr/>
                  </pic:nvPicPr>
                  <pic:blipFill>
                    <a:blip r:embed="rId8"/>
                    <a:stretch>
                      <a:fillRect/>
                    </a:stretch>
                  </pic:blipFill>
                  <pic:spPr>
                    <a:xfrm>
                      <a:off x="0" y="0"/>
                      <a:ext cx="4894108" cy="2925484"/>
                    </a:xfrm>
                    <a:prstGeom prst="rect">
                      <a:avLst/>
                    </a:prstGeom>
                  </pic:spPr>
                </pic:pic>
              </a:graphicData>
            </a:graphic>
          </wp:inline>
        </w:drawing>
      </w:r>
    </w:p>
    <w:p w14:paraId="37CB1AF9" w14:textId="74362667" w:rsidR="001C6F89" w:rsidRDefault="004F616C" w:rsidP="0021190E">
      <w:pPr>
        <w:jc w:val="center"/>
      </w:pPr>
      <w:r>
        <w:t>Figure 4: Profiles folder under asset parameters</w:t>
      </w:r>
    </w:p>
    <w:p w14:paraId="00B790C1" w14:textId="652F2EC6" w:rsidR="00905A9E" w:rsidRDefault="00905A9E" w:rsidP="00150141">
      <w:pPr>
        <w:pStyle w:val="ListParagraph"/>
        <w:numPr>
          <w:ilvl w:val="0"/>
          <w:numId w:val="1"/>
        </w:numPr>
      </w:pPr>
      <w:r>
        <w:t xml:space="preserve">Disclaimer: GMPA results no longer works due to the addition of new assets. </w:t>
      </w:r>
    </w:p>
    <w:p w14:paraId="533B36FD" w14:textId="2F94F63F" w:rsidR="00150141" w:rsidRDefault="00150141" w:rsidP="00150141">
      <w:pPr>
        <w:pStyle w:val="ListParagraph"/>
        <w:numPr>
          <w:ilvl w:val="0"/>
          <w:numId w:val="1"/>
        </w:numPr>
      </w:pPr>
      <w:r>
        <w:t xml:space="preserve">For Asset designer only: Given all above changes to plotting when defining a new asset now we should define inflow(self, loc) and outflow(self, loc) where applicable for the assets which return the inflows and outflows for the asset. Then the asset name should be included in the set of the function relating to the outflow and inflow. We must also define </w:t>
      </w:r>
      <w:proofErr w:type="spellStart"/>
      <w:r>
        <w:t>get</w:t>
      </w:r>
      <w:r>
        <w:t>_times</w:t>
      </w:r>
      <w:proofErr w:type="spellEnd"/>
      <w:r>
        <w:t xml:space="preserve">(self): which returns the times where there is an edge for the asset. </w:t>
      </w:r>
    </w:p>
    <w:p w14:paraId="36075B02" w14:textId="77777777" w:rsidR="00150141" w:rsidRDefault="00150141" w:rsidP="004F616C"/>
    <w:sectPr w:rsidR="0015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3543C"/>
    <w:multiLevelType w:val="hybridMultilevel"/>
    <w:tmpl w:val="9FB0C8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7A82BDB"/>
    <w:multiLevelType w:val="hybridMultilevel"/>
    <w:tmpl w:val="54F47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999222">
    <w:abstractNumId w:val="1"/>
  </w:num>
  <w:num w:numId="2" w16cid:durableId="104386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37"/>
    <w:rsid w:val="00030874"/>
    <w:rsid w:val="00150141"/>
    <w:rsid w:val="001C6F89"/>
    <w:rsid w:val="0021190E"/>
    <w:rsid w:val="00245237"/>
    <w:rsid w:val="004F616C"/>
    <w:rsid w:val="005F2833"/>
    <w:rsid w:val="006753FD"/>
    <w:rsid w:val="006A62B3"/>
    <w:rsid w:val="00905A9E"/>
    <w:rsid w:val="00B63733"/>
    <w:rsid w:val="00F25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47F"/>
  <w15:chartTrackingRefBased/>
  <w15:docId w15:val="{914EA9B4-8D67-4A3F-B634-88E4E025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237"/>
    <w:rPr>
      <w:rFonts w:eastAsiaTheme="majorEastAsia" w:cstheme="majorBidi"/>
      <w:color w:val="272727" w:themeColor="text1" w:themeTint="D8"/>
    </w:rPr>
  </w:style>
  <w:style w:type="paragraph" w:styleId="Title">
    <w:name w:val="Title"/>
    <w:basedOn w:val="Normal"/>
    <w:next w:val="Normal"/>
    <w:link w:val="TitleChar"/>
    <w:uiPriority w:val="10"/>
    <w:qFormat/>
    <w:rsid w:val="00245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237"/>
    <w:pPr>
      <w:spacing w:before="160"/>
      <w:jc w:val="center"/>
    </w:pPr>
    <w:rPr>
      <w:i/>
      <w:iCs/>
      <w:color w:val="404040" w:themeColor="text1" w:themeTint="BF"/>
    </w:rPr>
  </w:style>
  <w:style w:type="character" w:customStyle="1" w:styleId="QuoteChar">
    <w:name w:val="Quote Char"/>
    <w:basedOn w:val="DefaultParagraphFont"/>
    <w:link w:val="Quote"/>
    <w:uiPriority w:val="29"/>
    <w:rsid w:val="00245237"/>
    <w:rPr>
      <w:i/>
      <w:iCs/>
      <w:color w:val="404040" w:themeColor="text1" w:themeTint="BF"/>
    </w:rPr>
  </w:style>
  <w:style w:type="paragraph" w:styleId="ListParagraph">
    <w:name w:val="List Paragraph"/>
    <w:basedOn w:val="Normal"/>
    <w:uiPriority w:val="34"/>
    <w:qFormat/>
    <w:rsid w:val="00245237"/>
    <w:pPr>
      <w:ind w:left="720"/>
      <w:contextualSpacing/>
    </w:pPr>
  </w:style>
  <w:style w:type="character" w:styleId="IntenseEmphasis">
    <w:name w:val="Intense Emphasis"/>
    <w:basedOn w:val="DefaultParagraphFont"/>
    <w:uiPriority w:val="21"/>
    <w:qFormat/>
    <w:rsid w:val="00245237"/>
    <w:rPr>
      <w:i/>
      <w:iCs/>
      <w:color w:val="0F4761" w:themeColor="accent1" w:themeShade="BF"/>
    </w:rPr>
  </w:style>
  <w:style w:type="paragraph" w:styleId="IntenseQuote">
    <w:name w:val="Intense Quote"/>
    <w:basedOn w:val="Normal"/>
    <w:next w:val="Normal"/>
    <w:link w:val="IntenseQuoteChar"/>
    <w:uiPriority w:val="30"/>
    <w:qFormat/>
    <w:rsid w:val="00245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237"/>
    <w:rPr>
      <w:i/>
      <w:iCs/>
      <w:color w:val="0F4761" w:themeColor="accent1" w:themeShade="BF"/>
    </w:rPr>
  </w:style>
  <w:style w:type="character" w:styleId="IntenseReference">
    <w:name w:val="Intense Reference"/>
    <w:basedOn w:val="DefaultParagraphFont"/>
    <w:uiPriority w:val="32"/>
    <w:qFormat/>
    <w:rsid w:val="00245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Rammah Abdulrahman Fouad A</dc:creator>
  <cp:keywords/>
  <dc:description/>
  <cp:lastModifiedBy>Al Rammah Abdulrahman Fouad A</cp:lastModifiedBy>
  <cp:revision>11</cp:revision>
  <dcterms:created xsi:type="dcterms:W3CDTF">2024-03-22T04:53:00Z</dcterms:created>
  <dcterms:modified xsi:type="dcterms:W3CDTF">2024-03-26T08:44:00Z</dcterms:modified>
</cp:coreProperties>
</file>