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ED57" w14:textId="1A73CCE5" w:rsidR="003D3B26" w:rsidRDefault="003D3B26">
      <w:r>
        <w:t>Question 1</w:t>
      </w:r>
    </w:p>
    <w:p w14:paraId="67882EE7" w14:textId="21CE3287" w:rsidR="003D3B26" w:rsidRDefault="003D3B26">
      <w:r>
        <w:t>(a), (b)</w:t>
      </w:r>
    </w:p>
    <w:p w14:paraId="7E7527F3" w14:textId="77FDD416" w:rsidR="003D3B26" w:rsidRDefault="003D3B26">
      <w:r>
        <w:rPr>
          <w:noProof/>
          <w14:ligatures w14:val="standardContextual"/>
        </w:rPr>
        <w:drawing>
          <wp:inline distT="0" distB="0" distL="0" distR="0" wp14:anchorId="58476F93" wp14:editId="2870EE14">
            <wp:extent cx="3270250" cy="3043148"/>
            <wp:effectExtent l="0" t="0" r="6350" b="5080"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533" cy="30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1F21" w14:textId="2763E590" w:rsidR="003D3B26" w:rsidRDefault="003D3B26"/>
    <w:p w14:paraId="5FBE50CB" w14:textId="5C1370C0" w:rsidR="003D3B26" w:rsidRDefault="003D3B26">
      <w:r>
        <w:t>The minimum applied current is 4nA (not inclusive)</w:t>
      </w:r>
    </w:p>
    <w:p w14:paraId="70D95B0D" w14:textId="1EFF0E7F" w:rsidR="000535F0" w:rsidRDefault="000535F0">
      <w:r>
        <w:t xml:space="preserve">Figure above has 4.04nA applied </w:t>
      </w:r>
      <w:r w:rsidR="009A29F2">
        <w:t>current.</w:t>
      </w:r>
      <w:r>
        <w:t xml:space="preserve"> </w:t>
      </w:r>
    </w:p>
    <w:p w14:paraId="39DBD117" w14:textId="40F1269D" w:rsidR="002D4CBC" w:rsidRDefault="002D4CBC"/>
    <w:p w14:paraId="7E6324E8" w14:textId="1EC546BE" w:rsidR="002D4CBC" w:rsidRDefault="002D4CBC">
      <w:r>
        <w:t>(c)</w:t>
      </w:r>
      <w:r w:rsidR="00A96116">
        <w:t xml:space="preserve">. </w:t>
      </w:r>
    </w:p>
    <w:p w14:paraId="1137A837" w14:textId="3C77401B" w:rsidR="00A96116" w:rsidRDefault="00A96116">
      <w:r>
        <w:rPr>
          <w:noProof/>
          <w14:ligatures w14:val="standardContextual"/>
        </w:rPr>
        <w:drawing>
          <wp:inline distT="0" distB="0" distL="0" distR="0" wp14:anchorId="45E322F3" wp14:editId="366871F3">
            <wp:extent cx="3352800" cy="2986088"/>
            <wp:effectExtent l="0" t="0" r="0" b="508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937" cy="29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18B" w14:textId="3BD14BC5" w:rsidR="00667416" w:rsidRDefault="00667416">
      <w:r>
        <w:lastRenderedPageBreak/>
        <w:t>(d).</w:t>
      </w:r>
    </w:p>
    <w:p w14:paraId="31AE9B9D" w14:textId="2DB9211F" w:rsidR="00667416" w:rsidRDefault="00667416">
      <w:r>
        <w:rPr>
          <w:noProof/>
          <w14:ligatures w14:val="standardContextual"/>
        </w:rPr>
        <w:drawing>
          <wp:inline distT="0" distB="0" distL="0" distR="0" wp14:anchorId="32388099" wp14:editId="487E977B">
            <wp:extent cx="3511550" cy="3127475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341" cy="31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2948" w14:textId="77777777" w:rsidR="00667416" w:rsidRDefault="00667416"/>
    <w:p w14:paraId="1E0E5CA7" w14:textId="56691761" w:rsidR="00667416" w:rsidRDefault="00667416">
      <w:r>
        <w:t>Question 2.</w:t>
      </w:r>
    </w:p>
    <w:p w14:paraId="263999FA" w14:textId="73205155" w:rsidR="00667416" w:rsidRDefault="00BB3A28">
      <w:r>
        <w:t>(a), (b)</w:t>
      </w:r>
      <w:r w:rsidR="007423B1">
        <w:t xml:space="preserve"> </w:t>
      </w:r>
      <w:r w:rsidR="00667416">
        <w:t xml:space="preserve">The increase of </w:t>
      </w:r>
      <w:proofErr w:type="spellStart"/>
      <w:r w:rsidR="00667416">
        <w:t>sigma_I</w:t>
      </w:r>
      <w:proofErr w:type="spellEnd"/>
      <w:r w:rsidR="00667416">
        <w:t xml:space="preserve"> would </w:t>
      </w:r>
      <w:r w:rsidR="00DB22CD">
        <w:t xml:space="preserve">increase </w:t>
      </w:r>
      <w:proofErr w:type="spellStart"/>
      <w:r w:rsidR="00DB22CD">
        <w:t>dV</w:t>
      </w:r>
      <w:proofErr w:type="spellEnd"/>
      <w:r w:rsidR="00DB22CD">
        <w:t>, making its</w:t>
      </w:r>
      <w:r w:rsidR="003200EA">
        <w:t xml:space="preserve"> speed for</w:t>
      </w:r>
      <w:r w:rsidR="00DB22CD">
        <w:t xml:space="preserve"> </w:t>
      </w:r>
      <w:r w:rsidR="003200EA">
        <w:t>reaching threshold faster</w:t>
      </w:r>
      <w:r w:rsidR="00006625">
        <w:t>, the firing time would be shorter</w:t>
      </w:r>
      <w:r w:rsidR="003200EA">
        <w:t xml:space="preserve">. </w:t>
      </w:r>
      <w:r w:rsidR="00385708">
        <w:t xml:space="preserve">Because the firing rate is inversely proportional to </w:t>
      </w:r>
      <w:r w:rsidR="00006625">
        <w:t xml:space="preserve">firing time, the firing rate would therefore be </w:t>
      </w:r>
      <w:r w:rsidR="00DA0FC4">
        <w:t>higher as noise (</w:t>
      </w:r>
      <w:proofErr w:type="spellStart"/>
      <w:r w:rsidR="00DA0FC4">
        <w:t>sigma_I</w:t>
      </w:r>
      <w:proofErr w:type="spellEnd"/>
      <w:r w:rsidR="00DA0FC4">
        <w:t>) increases.</w:t>
      </w:r>
      <w:r w:rsidR="00CC66AC">
        <w:rPr>
          <w:rFonts w:hint="eastAsia"/>
        </w:rPr>
        <w:t xml:space="preserve"> </w:t>
      </w:r>
      <w:r w:rsidR="00CC66AC">
        <w:t xml:space="preserve">The curve become </w:t>
      </w:r>
      <w:r w:rsidR="007423B1">
        <w:t xml:space="preserve">a complete straight line when </w:t>
      </w:r>
      <w:proofErr w:type="spellStart"/>
      <w:r w:rsidR="007423B1">
        <w:t>sigma_I</w:t>
      </w:r>
      <w:proofErr w:type="spellEnd"/>
      <w:r w:rsidR="007423B1">
        <w:t xml:space="preserve"> value is around 1.74e-2</w:t>
      </w:r>
      <w:r w:rsidR="00B434B1">
        <w:t>. The curve for multiple sigma values are drew below.</w:t>
      </w:r>
    </w:p>
    <w:p w14:paraId="319733B2" w14:textId="77777777" w:rsidR="00764AD9" w:rsidRDefault="00764AD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9343893" wp14:editId="1C49BFC7">
            <wp:extent cx="2951748" cy="2628900"/>
            <wp:effectExtent l="0" t="0" r="1270" b="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052" cy="26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  <w:r w:rsidR="00746909">
        <w:rPr>
          <w:noProof/>
          <w14:ligatures w14:val="standardContextual"/>
        </w:rPr>
        <w:drawing>
          <wp:inline distT="0" distB="0" distL="0" distR="0" wp14:anchorId="1BA6545C" wp14:editId="19E7F32F">
            <wp:extent cx="2933700" cy="2612826"/>
            <wp:effectExtent l="0" t="0" r="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52" cy="26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C485" w14:textId="3BF5A348" w:rsidR="00764AD9" w:rsidRDefault="001963BF">
      <w:r>
        <w:rPr>
          <w:noProof/>
          <w14:ligatures w14:val="standardContextual"/>
        </w:rPr>
        <w:lastRenderedPageBreak/>
        <w:drawing>
          <wp:inline distT="0" distB="0" distL="0" distR="0" wp14:anchorId="06503C1C" wp14:editId="19668588">
            <wp:extent cx="2802022" cy="2495550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415" cy="2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34D">
        <w:rPr>
          <w:noProof/>
          <w14:ligatures w14:val="standardContextual"/>
        </w:rPr>
        <w:drawing>
          <wp:inline distT="0" distB="0" distL="0" distR="0" wp14:anchorId="1D20BA09" wp14:editId="5CA782A5">
            <wp:extent cx="2765837" cy="2463323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46" cy="24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E5F" w14:textId="11B44937" w:rsidR="00ED43F5" w:rsidRDefault="00455770">
      <w:r>
        <w:rPr>
          <w:noProof/>
          <w14:ligatures w14:val="standardContextual"/>
        </w:rPr>
        <w:drawing>
          <wp:inline distT="0" distB="0" distL="0" distR="0" wp14:anchorId="1AFB6C8C" wp14:editId="14D003BB">
            <wp:extent cx="2787650" cy="2482750"/>
            <wp:effectExtent l="0" t="0" r="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940" cy="24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0EC">
        <w:rPr>
          <w:noProof/>
          <w14:ligatures w14:val="standardContextual"/>
        </w:rPr>
        <w:drawing>
          <wp:inline distT="0" distB="0" distL="0" distR="0" wp14:anchorId="4C697D93" wp14:editId="1015D8A1">
            <wp:extent cx="2780632" cy="2476500"/>
            <wp:effectExtent l="0" t="0" r="1270" b="0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437" cy="24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13A" w14:textId="77777777" w:rsidR="00974C9A" w:rsidRDefault="00D430F5">
      <w:r>
        <w:t xml:space="preserve">(c). Yes, the results are different. </w:t>
      </w:r>
      <w:r w:rsidR="009F68D9">
        <w:t xml:space="preserve"> </w:t>
      </w:r>
      <w:r w:rsidR="009F68D9">
        <w:rPr>
          <w:rFonts w:hint="eastAsia"/>
        </w:rPr>
        <w:t>This</w:t>
      </w:r>
      <w:r w:rsidR="009F68D9">
        <w:t xml:space="preserve"> </w:t>
      </w:r>
      <w:r w:rsidR="009F68D9">
        <w:rPr>
          <w:rFonts w:hint="eastAsia"/>
        </w:rPr>
        <w:t>is</w:t>
      </w:r>
      <w:r w:rsidR="009F68D9">
        <w:t xml:space="preserve"> because the white noise function has </w:t>
      </w:r>
      <w:r w:rsidR="009F68D9" w:rsidRPr="009F68D9">
        <w:t>units of the square-root of inverse-time (</w:t>
      </w:r>
      <w:r w:rsidR="009F68D9" w:rsidRPr="009F68D9">
        <w:rPr>
          <w:rFonts w:ascii="Cambria Math" w:hAnsi="Cambria Math" w:cs="Cambria Math"/>
        </w:rPr>
        <w:t>𝑠</w:t>
      </w:r>
      <w:r w:rsidR="009F68D9" w:rsidRPr="003D240D">
        <w:rPr>
          <w:vertAlign w:val="superscript"/>
        </w:rPr>
        <w:t>−0.5</w:t>
      </w:r>
      <w:r w:rsidR="009F68D9" w:rsidRPr="009F68D9">
        <w:t>)</w:t>
      </w:r>
      <w:r w:rsidR="00472156">
        <w:t xml:space="preserve">. </w:t>
      </w:r>
      <w:r w:rsidR="00A11D08">
        <w:t xml:space="preserve">Because the </w:t>
      </w:r>
      <w:proofErr w:type="spellStart"/>
      <w:r w:rsidR="00A11D08">
        <w:t>d</w:t>
      </w:r>
      <w:r w:rsidR="004B3C6A">
        <w:t>V</w:t>
      </w:r>
      <w:proofErr w:type="spellEnd"/>
      <w:r w:rsidR="004B3C6A">
        <w:t xml:space="preserve"> function is </w:t>
      </w:r>
      <w:r w:rsidR="0096777D">
        <w:t>dependent on time scale of dt,  the f-I curve would be different</w:t>
      </w:r>
      <w:r w:rsidR="00D64013">
        <w:t xml:space="preserve"> due to t</w:t>
      </w:r>
      <w:r w:rsidR="00472156">
        <w:t xml:space="preserve">he </w:t>
      </w:r>
      <w:r w:rsidR="00D64013">
        <w:t>altering of dt</w:t>
      </w:r>
      <w:r w:rsidR="00A11D08">
        <w:t xml:space="preserve"> scale</w:t>
      </w:r>
      <w:r w:rsidR="00D64013">
        <w:t>.</w:t>
      </w:r>
      <w:r w:rsidR="00E0451B">
        <w:t xml:space="preserve"> </w:t>
      </w:r>
    </w:p>
    <w:p w14:paraId="4BD88F27" w14:textId="2C0B3A25" w:rsidR="00974C9A" w:rsidRPr="00846D26" w:rsidRDefault="007A5A40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*rand</m:t>
          </m:r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rad>
        </m:oMath>
      </m:oMathPara>
    </w:p>
    <w:p w14:paraId="2B1BD402" w14:textId="794B747C" w:rsidR="00846D26" w:rsidRPr="00B0414F" w:rsidRDefault="00846D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*rand*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DDE53DD" w14:textId="2A958792" w:rsidR="00B0414F" w:rsidRPr="00B0414F" w:rsidRDefault="00B0414F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*rand*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dt</m:t>
                  </m:r>
                </m:e>
              </m:rad>
            </m:den>
          </m:f>
        </m:oMath>
      </m:oMathPara>
    </w:p>
    <w:p w14:paraId="2456216D" w14:textId="224E0812" w:rsidR="00CB15F5" w:rsidRDefault="00234932">
      <w:r>
        <w:t xml:space="preserve">The </w:t>
      </w:r>
      <w:r w:rsidR="0077049E">
        <w:t>(</w:t>
      </w:r>
      <w:proofErr w:type="spellStart"/>
      <w:r w:rsidR="00C81549">
        <w:t>dVm</w:t>
      </w:r>
      <w:proofErr w:type="spellEnd"/>
      <w:r w:rsidR="0077049E">
        <w:t>/dt) function</w:t>
      </w:r>
      <w:r w:rsidR="00C81549">
        <w:t xml:space="preserve"> would increase when dt </w:t>
      </w:r>
      <w:r w:rsidR="008D37AD">
        <w:t>decreases to smaller time scale</w:t>
      </w:r>
      <w:r>
        <w:t xml:space="preserve">, but </w:t>
      </w:r>
      <w:r w:rsidR="000970BF">
        <w:t xml:space="preserve">this would not cause big differences </w:t>
      </w:r>
      <w:r w:rsidR="00897B92">
        <w:t>in the graph</w:t>
      </w:r>
      <w:r w:rsidR="000970BF">
        <w:t xml:space="preserve"> shape</w:t>
      </w:r>
      <w:r w:rsidR="00FA6117">
        <w:t xml:space="preserve">. The graph is moving upward when dt decreases by 10 times scale. </w:t>
      </w:r>
      <w:r w:rsidR="006C754B">
        <w:t xml:space="preserve">The graph would be </w:t>
      </w:r>
      <w:r w:rsidR="007A154D">
        <w:t xml:space="preserve">horizontal line on 100-Hz when </w:t>
      </w:r>
      <w:r w:rsidR="006C754B">
        <w:t xml:space="preserve">y-axis intersection </w:t>
      </w:r>
      <w:r w:rsidR="007A154D">
        <w:t>is above 100</w:t>
      </w:r>
      <w:r w:rsidR="00E24BA7">
        <w:t xml:space="preserve"> due to the decrease in time scale.</w:t>
      </w:r>
    </w:p>
    <w:sectPr w:rsidR="00CB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26"/>
    <w:rsid w:val="00006625"/>
    <w:rsid w:val="00030353"/>
    <w:rsid w:val="000535F0"/>
    <w:rsid w:val="000970BF"/>
    <w:rsid w:val="001963BF"/>
    <w:rsid w:val="00234932"/>
    <w:rsid w:val="002D4CBC"/>
    <w:rsid w:val="003200EA"/>
    <w:rsid w:val="00385708"/>
    <w:rsid w:val="003D240D"/>
    <w:rsid w:val="003D3B26"/>
    <w:rsid w:val="003E6732"/>
    <w:rsid w:val="00455770"/>
    <w:rsid w:val="00472156"/>
    <w:rsid w:val="004B3C6A"/>
    <w:rsid w:val="004D0E9C"/>
    <w:rsid w:val="00667416"/>
    <w:rsid w:val="006C754B"/>
    <w:rsid w:val="007423B1"/>
    <w:rsid w:val="00746909"/>
    <w:rsid w:val="00764AD9"/>
    <w:rsid w:val="0077049E"/>
    <w:rsid w:val="007A154D"/>
    <w:rsid w:val="007A5A40"/>
    <w:rsid w:val="00846D26"/>
    <w:rsid w:val="00897B92"/>
    <w:rsid w:val="008D37AD"/>
    <w:rsid w:val="008D734D"/>
    <w:rsid w:val="00921883"/>
    <w:rsid w:val="0096777D"/>
    <w:rsid w:val="00974C9A"/>
    <w:rsid w:val="009A29F2"/>
    <w:rsid w:val="009F68D9"/>
    <w:rsid w:val="00A11D08"/>
    <w:rsid w:val="00A96116"/>
    <w:rsid w:val="00B0414F"/>
    <w:rsid w:val="00B434B1"/>
    <w:rsid w:val="00BB3A28"/>
    <w:rsid w:val="00C76DF3"/>
    <w:rsid w:val="00C81549"/>
    <w:rsid w:val="00CB15F5"/>
    <w:rsid w:val="00CC66AC"/>
    <w:rsid w:val="00D070C4"/>
    <w:rsid w:val="00D422D1"/>
    <w:rsid w:val="00D430F5"/>
    <w:rsid w:val="00D64013"/>
    <w:rsid w:val="00DA0FC4"/>
    <w:rsid w:val="00DB22CD"/>
    <w:rsid w:val="00E0451B"/>
    <w:rsid w:val="00E24BA7"/>
    <w:rsid w:val="00E630EC"/>
    <w:rsid w:val="00ED43F5"/>
    <w:rsid w:val="00F14430"/>
    <w:rsid w:val="00FA6117"/>
    <w:rsid w:val="00FB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C12"/>
  <w15:chartTrackingRefBased/>
  <w15:docId w15:val="{5830731F-9C75-4933-A5AC-BA17A8D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54</cp:revision>
  <dcterms:created xsi:type="dcterms:W3CDTF">2023-02-04T00:26:00Z</dcterms:created>
  <dcterms:modified xsi:type="dcterms:W3CDTF">2023-02-04T22:26:00Z</dcterms:modified>
</cp:coreProperties>
</file>