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PIP RIASEC Clarté360</w:t>
      </w:r>
    </w:p>
    <w:p>
      <w:pPr>
        <w:jc w:val="center"/>
      </w:pPr>
      <w:r>
        <w:rPr>
          <w:b/>
          <w:color w:val="444444"/>
          <w:sz w:val="30"/>
        </w:rPr>
        <w:t>Banque expérimentale — 120 formulations candidates</w:t>
      </w:r>
    </w:p>
    <w:p>
      <w:pPr>
        <w:pStyle w:val="SubtitleClarte"/>
        <w:jc w:val="center"/>
      </w:pPr>
      <w:r>
        <w:t>Document de relecture de la compréhension — V0.1 — 8 septembre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vAlign w:val="center"/>
            <w:shd w:fill="EAF2F8"/>
          </w:tcPr>
          <w:p>
            <w:pPr>
              <w:pStyle w:val="IntroBox"/>
            </w:pPr>
            <w:r>
              <w:rPr>
                <w:b/>
              </w:rPr>
              <w:t xml:space="preserve">Objet de cette version de lecture. </w:t>
            </w:r>
            <w:r>
              <w:t>Lire les 120 formulations avant intégration dans le questionnaire afin de repérer toute phrase difficile à comprendre, ambiguë, trop longue, trop technique, trop marquée socialement ou susceptible d’être interprétée de plusieurs façons.</w:t>
            </w:r>
          </w:p>
          <w:p>
            <w:pPr>
              <w:pStyle w:val="IntroBox"/>
            </w:pPr>
            <w:r>
              <w:rPr>
                <w:b/>
              </w:rPr>
              <w:t xml:space="preserve">Échelle prévue dans l’application : </w:t>
            </w:r>
            <w:r>
              <w:t>1 Cela ne m’attire pas du tout  •  2 Cela m’attire peu  •  3 Je suis partagé(e) / sans préférence marquée  •  4 Cela m’attire  •  5 Cela m’attire beaucoup.</w:t>
            </w:r>
          </w:p>
          <w:p>
            <w:pPr>
              <w:pStyle w:val="IntroBox"/>
            </w:pPr>
            <w:r>
              <w:rPr>
                <w:b/>
              </w:rPr>
              <w:t xml:space="preserve">À ce stade, les formulations restent candidates. </w:t>
            </w:r>
            <w:r>
              <w:t>La colonne « Avis » permet de noter rapidement : OK, À revoir ou un commentaire court.</w:t>
            </w:r>
          </w:p>
        </w:tc>
      </w:tr>
    </w:tbl>
    <w:p>
      <w:pPr>
        <w:spacing w:before="200"/>
      </w:pPr>
      <w:r>
        <w:rPr>
          <w:b/>
        </w:rPr>
        <w:t xml:space="preserve">Repères de lecture : </w:t>
      </w:r>
      <w:r>
        <w:t>ACT = activité ; SIT = situation / problème ; ENV = environnement de travail. Les dimensions et facettes sont visibles ici uniquement pour la relecture méthodologique ; elles ne seront pas révélées au bénéficiaire pendant la passation.</w:t>
      </w:r>
    </w:p>
    <w:p>
      <w:r>
        <w:br w:type="page"/>
      </w:r>
    </w:p>
    <w:p>
      <w:pPr>
        <w:pStyle w:val="Heading1"/>
        <w:keepNext/>
      </w:pPr>
      <w:r>
        <w:t>R — Réaliste</w:t>
      </w:r>
    </w:p>
    <w:p>
      <w:pPr>
        <w:spacing w:after="140"/>
      </w:pPr>
      <w:r>
        <w:rPr>
          <w:i/>
          <w:color w:val="595959"/>
        </w:rPr>
        <w:t>Attirance pour l’action concrète sur le réel et les résultats tangibles.</w:t>
      </w:r>
    </w:p>
    <w:p>
      <w:pPr>
        <w:pStyle w:val="Heading2"/>
        <w:keepNext/>
      </w:pPr>
      <w:r>
        <w:t>R1 — Construire / fabriquer / transformer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PIP-ACT-R-R1-001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Assembler des éléments pour fabriquer un objet fonctionnel.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PIP-ACT-R-R1-002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Transformer une matière ou un matériau pour lui donner une forme utile.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PIP-SIT-R-R1-003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Prendre en charge la réalisation concrète d’un objet ou d’une structure à partir d’éléments séparés.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PIP-ENV-R-R1-004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l’on voit directement le résultat matériel de ce que l’on fabrique ou transforme.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R2 — Installer / réparer / maintenir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PIP-ACT-R-R2-005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Installer un équipement pour qu’il soit prêt à fonctionner.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PIP-ACT-R-R2-006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Réparer un matériel qui ne fonctionne plus correctement.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PIP-SIT-R-R2-007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Intervenir lorsqu’un équipement doit être réglé ou remis en service.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PIP-ENV-R-R2-008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une part importante du travail consiste à entretenir et remettre en fonctionnement des équipements.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R3 — Outils / machines / équipements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PIP-ACT-R-R3-009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Utiliser des outils pour réaliser une tâche concrète avec précision.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PIP-ACT-R-R3-010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Piloter ou régler une machine pour obtenir le résultat attendu.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PIP-SIT-R-R3-011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Prendre en charge une tâche qui nécessite de manipuler directement un appareil ou un équipement.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PIP-ENV-R-R3-012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environnement où l’on utilise régulièrement des outils, des instruments ou des machines pour agir sur le réel.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R4 — Terrain / environnement concret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PIP-ACT-R-R4-013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Se rendre sur différents sites pour intervenir directement sur le terrain.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PIP-ACT-R-R4-014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Réaliser une activité professionnelle principalement en extérieur.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PIP-SIT-R-R4-015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Intervenir sur place lorsqu’une situation concrète doit être traitée directement plutôt qu’à distance.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PIP-ENV-R-R4-016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l’activité se déroule souvent sur le terrain, au contact direct de l’environnement réel.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R5 — Vivant / matière / action physique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PIP-ACT-R-R5-017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S’occuper concrètement de plantes ou d’animaux dans le cadre du travail.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PIP-ACT-R-R5-018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Manipuler des matériaux ou des produits pour réaliser une tâche physique utile.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PIP-SIT-R-R5-019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Prendre en charge une activité où il faut agir directement sur du vivant, de la matière ou un environnement physique.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PIP-ENV-R-R5-020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environnement où le travail implique régulièrement une action physique concrète sur des matières, des plantes, des animaux ou des objets.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I — Investigateur</w:t>
      </w:r>
    </w:p>
    <w:p>
      <w:pPr>
        <w:spacing w:after="140"/>
      </w:pPr>
      <w:r>
        <w:rPr>
          <w:i/>
          <w:color w:val="595959"/>
        </w:rPr>
        <w:t>Attirance pour comprendre, examiner, rechercher, expliquer et résoudre.</w:t>
      </w:r>
    </w:p>
    <w:p>
      <w:pPr>
        <w:pStyle w:val="Heading2"/>
        <w:keepNext/>
      </w:pPr>
      <w:r>
        <w:t>I1 — Observer / examiner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PIP-ACT-I-I1-001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Observer attentivement une situation pour en repérer les caractéristiques importantes.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PIP-ACT-I-I1-002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Comparer plusieurs informations ou observations pour identifier ce qui les distingue.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PIP-SIT-I-I1-003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Examiner une situation nouvelle afin de comprendre précisément ce qui s’y passe.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PIP-ENV-I-I1-004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l’on dispose de temps pour observer et examiner les faits avant de tirer des conclusions.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I2 — Analyser / raisonner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PIP-ACT-I-I2-005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Analyser plusieurs informations pour comprendre les liens entre elles.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PIP-ACT-I-I2-006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Décomposer un problème complexe en plusieurs éléments pour mieux le comprendre.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PIP-SIT-I-I2-007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Faire face à un problème où il faut raisonner étape par étape avant de trouver une explication.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PIP-ENV-I-I2-008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l’on doit régulièrement interpréter des informations et construire un raisonnement.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I3 — Rechercher / enquêter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PIP-ACT-I-I3-009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Rechercher des informations provenant de plusieurs sources pour répondre à une question.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PIP-ACT-I-I3-010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Enquêter pour vérifier ce qui est exact lorsqu’une situation reste incertaine.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PIP-SIT-I-I3-011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Être confronté à une question sans réponse immédiate et devoir approfondir les recherches pour la comprendre.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PIP-ENV-I-I3-012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l’on peut explorer des sujets, consulter des sources et approfondir des questions.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I4 — Expérimenter / tester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PIP-ACT-I-I4-013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Tester une hypothèse pour voir si elle se vérifie.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PIP-ACT-I-I4-014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Comparer plusieurs essais pour comprendre ce qui produit un résultat différent.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PIP-SIT-I-I4-015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Chercher la meilleure explication d’un phénomène en réalisant des essais ou des mesures.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PIP-ENV-I-I4-016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l’on peut expérimenter, mesurer et tirer des enseignements des résultats.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I5 — Résoudre / expliquer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PIP-ACT-I-I5-017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Chercher la cause d’un problème pour pouvoir l’expliquer.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PIP-ACT-I-I5-018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Résoudre un problème nouveau en construisant une solution fondée sur les informations disponibles.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PIP-SIT-I-I5-019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Prendre en charge une situation complexe dont la solution n’est pas connue à l’avance et qui demande d’abord de comprendre le problème.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PIP-ENV-I-I5-020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l’on est régulièrement amené à expliquer des phénomènes ou à résoudre des problèmes qui demandent réflexion et compréhension.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A — Artistique</w:t>
      </w:r>
    </w:p>
    <w:p>
      <w:pPr>
        <w:spacing w:after="140"/>
      </w:pPr>
      <w:r>
        <w:rPr>
          <w:i/>
          <w:color w:val="595959"/>
        </w:rPr>
        <w:t>Attirance pour imaginer, concevoir, créer et s’exprimer avec une part d’ouverture.</w:t>
      </w:r>
    </w:p>
    <w:p>
      <w:pPr>
        <w:pStyle w:val="Heading2"/>
        <w:keepNext/>
      </w:pPr>
      <w:r>
        <w:t>A1 — Imaginer / inventer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PIP-ACT-A-A1-001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Imaginer plusieurs idées nouvelles à partir d’un même sujet.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PIP-ACT-A-A1-002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Inventer une manière originale de présenter ou de réaliser quelque chose.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PIP-SIT-A-A1-003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Faire face à une demande pour laquelle aucune solution n’est imposée et imaginer une proposition nouvelle.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PIP-ENV-A-A1-004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l’on attend régulièrement des idées nouvelles et où plusieurs pistes sont possibles.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A2 — Concevoir / composer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PIP-ACT-A-A2-005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Concevoir l’organisation visuelle ou la forme d’un support pour qu’il exprime une intention.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PIP-ACT-A-A2-006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Composer différents éléments pour créer un ensemble cohérent et personnel.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PIP-SIT-A-A2-007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Créer une proposition en choisissant librement la manière d’agencer plusieurs éléments.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PIP-ENV-A-A2-008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l’on peut concevoir des formes, des contenus ou des expériences avec une réelle liberté de choix.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A3 — Exprimer / raconter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PIP-ACT-A-A3-009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Écrire un texte pour transmettre une idée, une émotion ou un point de vue.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PIP-ACT-A-A3-010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Mettre en récit un sujet pour le rendre vivant et expressif.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PIP-SIT-A-A3-011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Trouver une manière personnelle de raconter ou de représenter une histoire, une idée ou une expérience.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PIP-ENV-A-A3-012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l’expression par les mots, les images, le son ou la mise en scène occupe une place importante.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A4 — Créer visuellement / sensoriellement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PIP-ACT-A-A4-013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Créer une composition visuelle en jouant sur les formes, les images ou les couleurs.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PIP-ACT-A-A4-014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Imaginer une ambiance à partir de sons, d’images, de matières ou d’un espace.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PIP-SIT-A-A4-015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Concevoir une expérience où l’effet visuel, sonore ou sensoriel compte autant que la fonction.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PIP-ENV-A-A4-016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l’on crée régulièrement des contenus, des espaces ou des objets destinés à produire une impression visuelle ou sensorielle.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A5 — Explorer des solutions ouvertes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PIP-ACT-A-A5-017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Explorer plusieurs pistes créatives avant de choisir celle qui convient le mieux.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PIP-ACT-A-A5-018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Réinventer une manière habituelle de faire pour proposer une approche originale.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PIP-SIT-A-A5-019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sur un problème pour lequel plusieurs réponses différentes peuvent être pertinentes.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PIP-ENV-A-A5-020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les consignes laissent une place importante à l’interprétation personnelle et à l’expérimentation créative.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S — Social</w:t>
      </w:r>
    </w:p>
    <w:p>
      <w:pPr>
        <w:spacing w:after="140"/>
      </w:pPr>
      <w:r>
        <w:rPr>
          <w:i/>
          <w:color w:val="595959"/>
        </w:rPr>
        <w:t>Attirance pour aider, transmettre, conseiller, soigner ou rendre un service utile à autrui.</w:t>
      </w:r>
    </w:p>
    <w:p>
      <w:pPr>
        <w:pStyle w:val="Heading2"/>
        <w:keepNext/>
      </w:pPr>
      <w:r>
        <w:t>S1 — Enseigner / transmettre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PIP-ACT-S-S1-001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Expliquer un sujet à une personne pour l’aider à le comprendre.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PIP-ACT-S-S1-002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Montrer à quelqu’un comment réaliser une tâche afin qu’il puisse ensuite la faire seul.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PIP-SIT-S-S1-003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Adapter sa manière d’expliquer lorsqu’une personne ne comprend pas du premier coup.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PIP-ENV-S-S1-004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l’on aide régulièrement d’autres personnes à apprendre ou à progresser.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S2 — Aider / soutenir / accompagner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PIP-ACT-S-S2-005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Accompagner une personne dans la réalisation d’un objectif qui compte pour elle.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PIP-ACT-S-S2-006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Soutenir quelqu’un qui rencontre une difficulté dans son parcours.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PIP-SIT-S-S2-007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Être aux côtés d’une personne pendant une période de changement et l’aider à avancer.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PIP-ENV-S-S2-008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une part importante du travail consiste à soutenir directement des personnes dans leur progression.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S3 — Conseiller / guider / orienter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PIP-ACT-S-S3-009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Écouter la situation d’une personne puis l’aider à identifier les options qui s’offrent à elle.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PIP-ACT-S-S3-010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Donner des informations utiles pour aider quelqu’un à faire un choix.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PIP-SIT-S-S3-011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Aider une personne indécise à clarifier ce qui lui conviendrait le mieux sans décider à sa place.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PIP-ENV-S-S3-012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l’on conseille et oriente régulièrement des personnes en fonction de leur situation.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S4 — Soigner / prendre soin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PIP-ACT-S-S4-013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Prendre soin d’une personne qui a besoin d’aide pour préserver ou retrouver son bien-être.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PIP-ACT-S-S4-014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Réaliser des gestes d’assistance destinés à protéger la santé ou la sécurité d’une personne.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PIP-SIT-S-S4-015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Intervenir auprès d’une personne fragilisée afin de l’aider à retrouver davantage d’autonomie.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PIP-ENV-S-S4-016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l’on contribue directement à la santé, au bien-être ou à la sécurité des personnes.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S5 — Servir / assister directement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PIP-ACT-S-S5-017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Accueillir une personne et l’aider à obtenir le service dont elle a besoin.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PIP-ACT-S-S5-018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Répondre concrètement à une demande afin de faciliter la démarche d’une personne.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PIP-SIT-S-S5-019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Aider un usager ou un client qui ne sait pas comment accomplir une démarche.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PIP-ENV-S-S5-020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l’on rend directement des services utiles à des personnes aux besoins variés.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E — Entreprenant</w:t>
      </w:r>
    </w:p>
    <w:p>
      <w:pPr>
        <w:spacing w:after="140"/>
      </w:pPr>
      <w:r>
        <w:rPr>
          <w:i/>
          <w:color w:val="595959"/>
        </w:rPr>
        <w:t>Attirance pour initier, convaincre, négocier, décider, développer ou mobiliser.</w:t>
      </w:r>
    </w:p>
    <w:p>
      <w:pPr>
        <w:pStyle w:val="Heading2"/>
        <w:keepNext/>
      </w:pPr>
      <w:r>
        <w:t>E1 — Initier / entreprendre / développer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PIP-ACT-E-E1-001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Lancer un nouveau projet à partir d’une idée ou d’une opportunité.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PIP-ACT-E-E1-002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Faire progresser un projet en identifiant de nouvelles possibilités de développement.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PIP-SIT-E-E1-003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Voir une opportunité et prendre l’initiative de la transformer en projet concret.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PIP-ENV-E-E1-004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l’on peut proposer des initiatives et faire avancer de nouveaux projets.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E2 — Convaincre / vendre / promouvoir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PIP-ACT-E-E2-005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Présenter une proposition de façon à donner envie d’y adhérer.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PIP-ACT-E-E2-006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Promouvoir un produit, un service ou une idée auprès d’un public.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PIP-SIT-E-E2-007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Défendre une proposition devant des personnes qui hésitent afin d’obtenir leur adhésion.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PIP-ENV-E-E2-008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il faut régulièrement présenter, promouvoir ou faire accepter des propositions.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E3 — Négocier / obtenir un accord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PIP-ACT-E-E3-009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Négocier les conditions d’un accord entre plusieurs parties.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PIP-ACT-E-E3-010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Chercher un compromis lorsque des personnes défendent des intérêts différents.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PIP-SIT-E-E3-011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Conduire une discussion où chacun a des attentes différentes afin d’aboutir à un accord.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PIP-ENV-E-E3-012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la négociation et la recherche d’accords occupent une place importante.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E4 — Diriger / manager / décider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PIP-ACT-E-E4-013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Coordonner le travail de plusieurs personnes pour faire avancer un projet.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PIP-ACT-E-E4-014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Prendre des décisions qui orientent l’action d’une équipe ou d’un projet.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PIP-SIT-E-E4-015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Arbitrer entre plusieurs priorités lorsque le groupe attend une décision pour continuer.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PIP-ENV-E-E4-016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l’on assume régulièrement la responsabilité de décisions et de coordination.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E5 — Influencer / représenter / mobiliser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PIP-ACT-E-E5-017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Prendre la parole pour représenter une organisation, un projet ou une cause.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PIP-ACT-E-E5-018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Mobiliser plusieurs personnes autour d’un objectif commun.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PIP-SIT-E-E5-019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Faire adhérer un groupe à une orientation et l’encourager à se mettre en action.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PIP-ENV-E-E5-020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l’on représente des positions, prend la parole et cherche à mobiliser des personnes.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C — Conventionnel</w:t>
      </w:r>
    </w:p>
    <w:p>
      <w:pPr>
        <w:spacing w:after="140"/>
      </w:pPr>
      <w:r>
        <w:rPr>
          <w:i/>
          <w:color w:val="595959"/>
        </w:rPr>
        <w:t>Attirance pour organiser, fiabiliser, enregistrer, contrôler et suivre méthodiquement.</w:t>
      </w:r>
    </w:p>
    <w:p>
      <w:pPr>
        <w:pStyle w:val="Heading2"/>
        <w:keepNext/>
      </w:pPr>
      <w:r>
        <w:t>C1 — Organiser / classer / structurer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PIP-ACT-C-C1-001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Organiser des informations pour qu’elles soient faciles à retrouver et à utiliser.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PIP-ACT-C-C1-002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Classer des documents ou des données selon une structure claire.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PIP-SIT-C-C1-003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Remettre de l’ordre dans un ensemble d’informations dispersées afin qu’il devienne exploitable.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PIP-ENV-C-C1-004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l’organisation claire des informations et des ressources est essentielle au bon fonctionnement.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C2 — Enregistrer / saisir / tenir à jour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PIP-ACT-C-C2-005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Enregistrer avec précision des informations dans un dossier ou un système.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PIP-ACT-C-C2-006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Mettre régulièrement à jour des données pour qu’elles restent fiables.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PIP-SIT-C-C2-007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Reprendre un ensemble d’informations incomplètes et les mettre à jour de manière méthodique.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PIP-ENV-C-C2-008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la tenue à jour et la traçabilité des informations occupent une place importante.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C3 — Vérifier / contrôler / fiabiliser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PIP-ACT-C-C3-009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Vérifier l’exactitude d’informations avant qu’elles soient utilisées.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PIP-ACT-C-C3-010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Comparer plusieurs données pour repérer une erreur ou une incohérence.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PIP-SIT-C-C3-011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Contrôler un dossier afin de s’assurer que toutes les informations nécessaires sont présentes et exactes.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PIP-ENV-C-C3-012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la fiabilité des données et les vérifications régulières sont importantes.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C4 — Appliquer règles / procédures / conformité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PIP-ACT-C-C4-013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Suivre une procédure définie pour réaliser une opération de façon conforme.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PIP-ACT-C-C4-014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Vérifier qu’une activité respecte des règles ou des critères précis.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PIP-SIT-C-C4-015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Traiter une situation en appliquant méthodiquement les règles prévues pour ce type de cas.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PIP-ENV-C-C4-016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Évoluer dans un contexte où des procédures et des normes claires permettent de sécuriser le travail.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C5 — Traiter / suivre dossiers, données et opérations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6463"/>
        <w:gridCol w:w="113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ID</w:t>
            </w:r>
          </w:p>
        </w:tc>
        <w:tc>
          <w:tcPr>
            <w:tcW w:type="dxa" w:w="907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Type</w:t>
            </w:r>
          </w:p>
        </w:tc>
        <w:tc>
          <w:tcPr>
            <w:tcW w:type="dxa" w:w="6463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Formulation proposée</w:t>
            </w:r>
          </w:p>
        </w:tc>
        <w:tc>
          <w:tcPr>
            <w:tcW w:type="dxa" w:w="1134"/>
            <w:shd w:fill="D9EAF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Avis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PIP-ACT-C-C5-017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Suivre l’avancement d’un dossier jusqu’à sa clôture.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PIP-ACT-C-C5-018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ACT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Planifier et suivre des échéances pour que plusieurs opérations soient réalisées au bon moment.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PIP-SIT-C-C5-019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030A0"/>
                <w:sz w:val="18"/>
              </w:rPr>
              <w:t>SIT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Gérer plusieurs dossiers en parallèle en veillant à ce qu’aucune étape ou échéance ne soit oubliée.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595959"/>
                <w:sz w:val="18"/>
              </w:rPr>
              <w:t>PIP-ENV-C-C5-020</w:t>
            </w:r>
          </w:p>
        </w:tc>
        <w:tc>
          <w:tcPr>
            <w:tcW w:type="dxa" w:w="9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7070"/>
                <w:sz w:val="18"/>
              </w:rPr>
              <w:t>ENV</w:t>
            </w:r>
          </w:p>
        </w:tc>
        <w:tc>
          <w:tcPr>
            <w:tcW w:type="dxa" w:w="64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020"/>
                <w:sz w:val="20"/>
              </w:rPr>
              <w:t>Travailler dans un contexte où l’on assure un suivi régulier de dossiers, de données ou d’opérations jusqu’à leur aboutissement.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Synthèse de relecture</w:t>
      </w:r>
    </w:p>
    <w:p>
      <w:r>
        <w:rPr>
          <w:b/>
        </w:rPr>
        <w:t>Après lecture, relever en priorité :</w:t>
      </w:r>
    </w:p>
    <w:p>
      <w:pPr>
        <w:pStyle w:val="ListBullet"/>
      </w:pPr>
      <w:r>
        <w:t>les formulations dont le sens n’est pas immédiatement évident ;</w:t>
      </w:r>
    </w:p>
    <w:p>
      <w:pPr>
        <w:pStyle w:val="ListBullet"/>
      </w:pPr>
      <w:r>
        <w:t>les mots qui semblent trop techniques, trop abstraits ou trop dépendants d’un secteur ;</w:t>
      </w:r>
    </w:p>
    <w:p>
      <w:pPr>
        <w:pStyle w:val="ListBullet"/>
      </w:pPr>
      <w:r>
        <w:t>les formulations qui pourraient mesurer une compétence plutôt qu’une attirance ;</w:t>
      </w:r>
    </w:p>
    <w:p>
      <w:pPr>
        <w:pStyle w:val="ListBullet"/>
      </w:pPr>
      <w:r>
        <w:t>les propositions qui paraissent trop valorisantes, trop négatives ou socialement orientées ;</w:t>
      </w:r>
    </w:p>
    <w:p>
      <w:pPr>
        <w:pStyle w:val="ListBullet"/>
      </w:pPr>
      <w:r>
        <w:t>les formulations qui semblent viser deux choses différentes en même temps ;</w:t>
      </w:r>
    </w:p>
    <w:p>
      <w:pPr>
        <w:pStyle w:val="ListBullet"/>
      </w:pPr>
      <w:r>
        <w:t>les éventuels doublons ou formulations trop proches.</w:t>
      </w:r>
    </w:p>
    <w:p>
      <w:pPr>
        <w:spacing w:before="160"/>
      </w:pPr>
      <w:r>
        <w:rPr>
          <w:b/>
        </w:rPr>
        <w:t xml:space="preserve">Étape suivante après validation de la compréhension : </w:t>
      </w:r>
      <w:r>
        <w:t>révision des formulations signalées, contrôle méthodologique final des biais et frontières RIASEC, puis intégration de la banque dans le classeur maître PIP.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F7F7F"/>
        <w:sz w:val="16"/>
      </w:rPr>
      <w:t>Clarté360 — PIP RIASEC — Banque expérimentale 120 items — Relecture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44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larte">
    <w:name w:val="SubtitleClarte"/>
    <w:rPr>
      <w:rFonts w:ascii="Aptos" w:hAnsi="Aptos"/>
      <w:b w:val="0"/>
      <w:color w:val="595959"/>
      <w:sz w:val="22"/>
    </w:rPr>
  </w:style>
  <w:style w:type="paragraph" w:customStyle="1" w:styleId="IntroBox">
    <w:name w:val="IntroBox"/>
    <w:rPr>
      <w:rFonts w:ascii="Aptos" w:hAnsi="Aptos"/>
      <w:b w:val="0"/>
      <w:color w:val="404040"/>
      <w:sz w:val="21"/>
    </w:rPr>
  </w:style>
  <w:style w:type="paragraph" w:customStyle="1" w:styleId="ItemText">
    <w:name w:val="ItemText"/>
    <w:rPr>
      <w:rFonts w:ascii="Aptos" w:hAnsi="Aptos"/>
      <w:b w:val="0"/>
      <w:color w:val="20202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 RIASEC Clarté360 — Banque expérimentale 120 items — Relecture V0.1</dc:title>
  <dc:subject>Relecture de la compréhension des formulations candidates</dc:subject>
  <dc:creator>Clarté360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