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Check the permissions of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ls -l &lt;file name&gt;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73a3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Change/edit the permissions of a file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chmod 754 &lt;file name&gt;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73a3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Set permissions of myfile.txt to;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373a3c"/>
          <w:sz w:val="36"/>
          <w:szCs w:val="36"/>
          <w:u w:val="none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owner</w:t>
        <w:tab/>
        <w:t xml:space="preserve">: full access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373a3c"/>
          <w:sz w:val="36"/>
          <w:szCs w:val="36"/>
          <w:u w:val="none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group</w:t>
        <w:tab/>
        <w:t xml:space="preserve">: read and execute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373a3c"/>
          <w:sz w:val="36"/>
          <w:szCs w:val="36"/>
          <w:u w:val="none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others</w:t>
        <w:tab/>
        <w:t xml:space="preserve">: no access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full access: 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read and execute: 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color w:val="373a3c"/>
          <w:sz w:val="36"/>
          <w:szCs w:val="36"/>
        </w:rPr>
      </w:pPr>
      <w:r w:rsidDel="00000000" w:rsidR="00000000" w:rsidRPr="00000000">
        <w:rPr>
          <w:rtl w:val="0"/>
        </w:rPr>
        <w:t xml:space="preserve">no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touch myfile.txt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ls -l myfile.txt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chmod 750 myfile.txt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ls -l myfile.txt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Ping to google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ping www.google.com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Ping to Clarusway.com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ping www.clarusway.com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Open a ssh terminal to amazon ec2 machine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ssh -i “mypemfile.pem” ec2-user@&lt;IP address&gt;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color w:val="373a3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16" w:lineRule="auto"/>
        <w:jc w:val="both"/>
        <w:rPr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Display user/group/privileges of the current user.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whoami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