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0F132" w14:textId="77777777" w:rsidR="00B82BC7" w:rsidRDefault="00B82BC7" w:rsidP="00A31577"/>
    <w:p w14:paraId="6751AD41" w14:textId="3FCDA6F8" w:rsidR="00B82BC7" w:rsidRPr="00A9038F" w:rsidRDefault="00A9038F" w:rsidP="00A9038F">
      <w:pPr>
        <w:jc w:val="center"/>
        <w:rPr>
          <w:rFonts w:asciiTheme="majorHAnsi" w:hAnsiTheme="majorHAnsi"/>
          <w:sz w:val="28"/>
          <w:lang w:val="es-ES_tradnl"/>
        </w:rPr>
      </w:pPr>
      <w:r w:rsidRPr="00A9038F">
        <w:rPr>
          <w:rFonts w:asciiTheme="majorHAnsi" w:hAnsiTheme="majorHAnsi"/>
          <w:sz w:val="28"/>
          <w:lang w:val="es-ES_tradnl"/>
        </w:rPr>
        <w:t>Comparación entre Merge Sort y Trie Sort</w:t>
      </w:r>
    </w:p>
    <w:p w14:paraId="43708941" w14:textId="77777777" w:rsidR="00B82BC7" w:rsidRDefault="00B82BC7" w:rsidP="00A31577"/>
    <w:p w14:paraId="7E2350DE" w14:textId="076C83E4" w:rsidR="00A9038F" w:rsidRDefault="00B10E7B" w:rsidP="00B10E7B">
      <w:pPr>
        <w:jc w:val="both"/>
        <w:rPr>
          <w:lang w:val="es-ES_tradnl"/>
        </w:rPr>
      </w:pPr>
      <w:r>
        <w:rPr>
          <w:lang w:val="es-ES_tradnl"/>
        </w:rPr>
        <w:t>Para comparar al Merge Sort y al Trie Sort se hicieron pruebas sobre conjuntos de miles de palabras, como se observará en la tabla y en la gráfica, y se midió el tiempo que cada uno tomaba.</w:t>
      </w:r>
    </w:p>
    <w:p w14:paraId="2AF9D164" w14:textId="77777777" w:rsidR="00A9038F" w:rsidRDefault="00A9038F" w:rsidP="00A31577">
      <w:pPr>
        <w:rPr>
          <w:lang w:val="es-ES_tradnl"/>
        </w:rPr>
      </w:pPr>
    </w:p>
    <w:p w14:paraId="4CE2C2F1" w14:textId="77777777" w:rsidR="00A9038F" w:rsidRDefault="00A9038F" w:rsidP="00A31577">
      <w:pPr>
        <w:rPr>
          <w:lang w:val="es-ES_tradnl"/>
        </w:rPr>
      </w:pPr>
    </w:p>
    <w:tbl>
      <w:tblPr>
        <w:tblStyle w:val="TableGrid"/>
        <w:tblpPr w:leftFromText="180" w:rightFromText="180" w:vertAnchor="text" w:horzAnchor="page" w:tblpX="3169" w:tblpY="-150"/>
        <w:tblW w:w="6678" w:type="dxa"/>
        <w:tblLayout w:type="fixed"/>
        <w:tblLook w:val="04A0" w:firstRow="1" w:lastRow="0" w:firstColumn="1" w:lastColumn="0" w:noHBand="0" w:noVBand="1"/>
      </w:tblPr>
      <w:tblGrid>
        <w:gridCol w:w="2628"/>
        <w:gridCol w:w="1980"/>
        <w:gridCol w:w="2070"/>
      </w:tblGrid>
      <w:tr w:rsidR="00B10E7B" w14:paraId="6016E724" w14:textId="77777777" w:rsidTr="00B10E7B">
        <w:trPr>
          <w:trHeight w:val="281"/>
        </w:trPr>
        <w:tc>
          <w:tcPr>
            <w:tcW w:w="2628" w:type="dxa"/>
          </w:tcPr>
          <w:p w14:paraId="4A80F60F" w14:textId="77777777" w:rsidR="00B10E7B" w:rsidRDefault="00B10E7B" w:rsidP="00B10E7B">
            <w:r>
              <w:rPr>
                <w:noProof/>
              </w:rPr>
              <w:t>Cantidad de palabras</w:t>
            </w:r>
          </w:p>
        </w:tc>
        <w:tc>
          <w:tcPr>
            <w:tcW w:w="1980" w:type="dxa"/>
          </w:tcPr>
          <w:p w14:paraId="506C6B86" w14:textId="77777777" w:rsidR="00B10E7B" w:rsidRDefault="00B10E7B" w:rsidP="00B10E7B">
            <w:r>
              <w:t>Merge (ms)</w:t>
            </w:r>
          </w:p>
        </w:tc>
        <w:tc>
          <w:tcPr>
            <w:tcW w:w="2070" w:type="dxa"/>
          </w:tcPr>
          <w:p w14:paraId="6A65D7DB" w14:textId="77777777" w:rsidR="00B10E7B" w:rsidRPr="00B82BC7" w:rsidRDefault="00B10E7B" w:rsidP="00B10E7B">
            <w:r>
              <w:t>Trie (ms)</w:t>
            </w:r>
          </w:p>
        </w:tc>
      </w:tr>
      <w:tr w:rsidR="00B10E7B" w:rsidRPr="000A7B7E" w14:paraId="1D0EF63A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69AE3035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980" w:type="dxa"/>
            <w:noWrap/>
            <w:hideMark/>
          </w:tcPr>
          <w:p w14:paraId="5A7C632E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70" w:type="dxa"/>
            <w:noWrap/>
            <w:hideMark/>
          </w:tcPr>
          <w:p w14:paraId="70F5B433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10E7B" w:rsidRPr="000A7B7E" w14:paraId="7DCDE038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6208BF8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980" w:type="dxa"/>
            <w:noWrap/>
            <w:hideMark/>
          </w:tcPr>
          <w:p w14:paraId="04A94BB5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70" w:type="dxa"/>
            <w:noWrap/>
            <w:hideMark/>
          </w:tcPr>
          <w:p w14:paraId="6DCA1D2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B10E7B" w:rsidRPr="000A7B7E" w14:paraId="7E84BBDA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5E1FD03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980" w:type="dxa"/>
            <w:noWrap/>
            <w:hideMark/>
          </w:tcPr>
          <w:p w14:paraId="05846C6F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070" w:type="dxa"/>
            <w:noWrap/>
            <w:hideMark/>
          </w:tcPr>
          <w:p w14:paraId="4440A19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B10E7B" w:rsidRPr="000A7B7E" w14:paraId="4AD4A10C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4527A6C3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980" w:type="dxa"/>
            <w:noWrap/>
            <w:hideMark/>
          </w:tcPr>
          <w:p w14:paraId="1D35576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70" w:type="dxa"/>
            <w:noWrap/>
            <w:hideMark/>
          </w:tcPr>
          <w:p w14:paraId="226654E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B10E7B" w:rsidRPr="000A7B7E" w14:paraId="28EFC63D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5A3335D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1980" w:type="dxa"/>
            <w:noWrap/>
            <w:hideMark/>
          </w:tcPr>
          <w:p w14:paraId="79A5ECFE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70" w:type="dxa"/>
            <w:noWrap/>
            <w:hideMark/>
          </w:tcPr>
          <w:p w14:paraId="6D81D5B1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B10E7B" w:rsidRPr="000A7B7E" w14:paraId="5F4BFE62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1194CB09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980" w:type="dxa"/>
            <w:noWrap/>
            <w:hideMark/>
          </w:tcPr>
          <w:p w14:paraId="143DC69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70" w:type="dxa"/>
            <w:noWrap/>
            <w:hideMark/>
          </w:tcPr>
          <w:p w14:paraId="20F7D8F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B10E7B" w:rsidRPr="000A7B7E" w14:paraId="3D0A5EDB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016AD058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1980" w:type="dxa"/>
            <w:noWrap/>
            <w:hideMark/>
          </w:tcPr>
          <w:p w14:paraId="79C7722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70" w:type="dxa"/>
            <w:noWrap/>
            <w:hideMark/>
          </w:tcPr>
          <w:p w14:paraId="7373D048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B10E7B" w:rsidRPr="000A7B7E" w14:paraId="4AA1E239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51E5C569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980" w:type="dxa"/>
            <w:noWrap/>
            <w:hideMark/>
          </w:tcPr>
          <w:p w14:paraId="76D31C6A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70" w:type="dxa"/>
            <w:noWrap/>
            <w:hideMark/>
          </w:tcPr>
          <w:p w14:paraId="1BF61575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B10E7B" w:rsidRPr="000A7B7E" w14:paraId="233D9873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3F7091CE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1980" w:type="dxa"/>
            <w:noWrap/>
            <w:hideMark/>
          </w:tcPr>
          <w:p w14:paraId="5C96514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70" w:type="dxa"/>
            <w:noWrap/>
            <w:hideMark/>
          </w:tcPr>
          <w:p w14:paraId="0DB992B3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B10E7B" w:rsidRPr="000A7B7E" w14:paraId="51F45C47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0D0E28D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980" w:type="dxa"/>
            <w:noWrap/>
            <w:hideMark/>
          </w:tcPr>
          <w:p w14:paraId="73411791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70" w:type="dxa"/>
            <w:noWrap/>
            <w:hideMark/>
          </w:tcPr>
          <w:p w14:paraId="23320B9D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B10E7B" w:rsidRPr="000A7B7E" w14:paraId="094152DD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2684EC42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1980" w:type="dxa"/>
            <w:noWrap/>
            <w:hideMark/>
          </w:tcPr>
          <w:p w14:paraId="546858FF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070" w:type="dxa"/>
            <w:noWrap/>
            <w:hideMark/>
          </w:tcPr>
          <w:p w14:paraId="422B113E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B10E7B" w:rsidRPr="000A7B7E" w14:paraId="0D14FA02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2A14ABDF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1980" w:type="dxa"/>
            <w:noWrap/>
            <w:hideMark/>
          </w:tcPr>
          <w:p w14:paraId="76125DB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70" w:type="dxa"/>
            <w:noWrap/>
            <w:hideMark/>
          </w:tcPr>
          <w:p w14:paraId="39A1BE79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B10E7B" w:rsidRPr="000A7B7E" w14:paraId="505F3BBD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78C7CE3A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1980" w:type="dxa"/>
            <w:noWrap/>
            <w:hideMark/>
          </w:tcPr>
          <w:p w14:paraId="243F8D6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070" w:type="dxa"/>
            <w:noWrap/>
            <w:hideMark/>
          </w:tcPr>
          <w:p w14:paraId="35210F93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B10E7B" w:rsidRPr="000A7B7E" w14:paraId="185FAD66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7083AA7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1980" w:type="dxa"/>
            <w:noWrap/>
            <w:hideMark/>
          </w:tcPr>
          <w:p w14:paraId="0630354F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70" w:type="dxa"/>
            <w:noWrap/>
            <w:hideMark/>
          </w:tcPr>
          <w:p w14:paraId="0279DEA9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B10E7B" w:rsidRPr="000A7B7E" w14:paraId="653509EC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298BD7C8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1980" w:type="dxa"/>
            <w:noWrap/>
            <w:hideMark/>
          </w:tcPr>
          <w:p w14:paraId="74E1E733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070" w:type="dxa"/>
            <w:noWrap/>
            <w:hideMark/>
          </w:tcPr>
          <w:p w14:paraId="196F7DAD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B10E7B" w:rsidRPr="000A7B7E" w14:paraId="68480B69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3ECA85CA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1980" w:type="dxa"/>
            <w:noWrap/>
            <w:hideMark/>
          </w:tcPr>
          <w:p w14:paraId="7A7B752A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070" w:type="dxa"/>
            <w:noWrap/>
            <w:hideMark/>
          </w:tcPr>
          <w:p w14:paraId="6D4AC3D7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</w:tr>
      <w:tr w:rsidR="00B10E7B" w:rsidRPr="000A7B7E" w14:paraId="65522848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2EEAA22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1980" w:type="dxa"/>
            <w:noWrap/>
            <w:hideMark/>
          </w:tcPr>
          <w:p w14:paraId="7A5C427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70" w:type="dxa"/>
            <w:noWrap/>
            <w:hideMark/>
          </w:tcPr>
          <w:p w14:paraId="406E5F7D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B10E7B" w:rsidRPr="000A7B7E" w14:paraId="128FE3EA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1BE04540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1980" w:type="dxa"/>
            <w:noWrap/>
            <w:hideMark/>
          </w:tcPr>
          <w:p w14:paraId="05CD5BBB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070" w:type="dxa"/>
            <w:noWrap/>
            <w:hideMark/>
          </w:tcPr>
          <w:p w14:paraId="3244C03E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B10E7B" w:rsidRPr="000A7B7E" w14:paraId="770A1D68" w14:textId="77777777" w:rsidTr="00B10E7B">
        <w:trPr>
          <w:trHeight w:val="301"/>
        </w:trPr>
        <w:tc>
          <w:tcPr>
            <w:tcW w:w="2628" w:type="dxa"/>
            <w:noWrap/>
            <w:hideMark/>
          </w:tcPr>
          <w:p w14:paraId="3527563C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1980" w:type="dxa"/>
            <w:noWrap/>
            <w:hideMark/>
          </w:tcPr>
          <w:p w14:paraId="4124078D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070" w:type="dxa"/>
            <w:noWrap/>
            <w:hideMark/>
          </w:tcPr>
          <w:p w14:paraId="1E427834" w14:textId="77777777" w:rsidR="00B10E7B" w:rsidRPr="000A7B7E" w:rsidRDefault="00B10E7B" w:rsidP="00B10E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7B7E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</w:tbl>
    <w:p w14:paraId="325D7AAF" w14:textId="77777777" w:rsidR="00A9038F" w:rsidRDefault="00A9038F" w:rsidP="00A31577">
      <w:pPr>
        <w:rPr>
          <w:lang w:val="es-ES_tradnl"/>
        </w:rPr>
      </w:pPr>
    </w:p>
    <w:p w14:paraId="47384AF7" w14:textId="77777777" w:rsidR="00A9038F" w:rsidRDefault="00A9038F" w:rsidP="00A31577">
      <w:pPr>
        <w:rPr>
          <w:lang w:val="es-ES_tradnl"/>
        </w:rPr>
      </w:pPr>
    </w:p>
    <w:p w14:paraId="55A0B2D5" w14:textId="77777777" w:rsidR="00A9038F" w:rsidRDefault="00A9038F" w:rsidP="00A31577">
      <w:pPr>
        <w:rPr>
          <w:lang w:val="es-ES_tradnl"/>
        </w:rPr>
      </w:pPr>
    </w:p>
    <w:p w14:paraId="10F96BB3" w14:textId="77777777" w:rsidR="00A9038F" w:rsidRDefault="00A9038F" w:rsidP="00A31577">
      <w:pPr>
        <w:rPr>
          <w:lang w:val="es-ES_tradnl"/>
        </w:rPr>
      </w:pPr>
    </w:p>
    <w:p w14:paraId="4BA56F18" w14:textId="77777777" w:rsidR="00A9038F" w:rsidRDefault="00A9038F" w:rsidP="00A31577">
      <w:pPr>
        <w:rPr>
          <w:lang w:val="es-ES_tradnl"/>
        </w:rPr>
      </w:pPr>
    </w:p>
    <w:p w14:paraId="24A3C6FC" w14:textId="77777777" w:rsidR="00A9038F" w:rsidRDefault="00A9038F" w:rsidP="00A31577">
      <w:pPr>
        <w:rPr>
          <w:lang w:val="es-ES_tradnl"/>
        </w:rPr>
      </w:pPr>
    </w:p>
    <w:p w14:paraId="3A156E2A" w14:textId="77777777" w:rsidR="00A9038F" w:rsidRDefault="00A9038F" w:rsidP="00A31577">
      <w:pPr>
        <w:rPr>
          <w:lang w:val="es-ES_tradnl"/>
        </w:rPr>
      </w:pPr>
    </w:p>
    <w:p w14:paraId="63301912" w14:textId="77777777" w:rsidR="00A9038F" w:rsidRDefault="00A9038F" w:rsidP="00A31577">
      <w:pPr>
        <w:rPr>
          <w:lang w:val="es-ES_tradnl"/>
        </w:rPr>
      </w:pPr>
    </w:p>
    <w:p w14:paraId="473EC33F" w14:textId="77777777" w:rsidR="00A9038F" w:rsidRDefault="00A9038F" w:rsidP="00A31577">
      <w:pPr>
        <w:rPr>
          <w:lang w:val="es-ES_tradnl"/>
        </w:rPr>
      </w:pPr>
    </w:p>
    <w:p w14:paraId="4DD51D74" w14:textId="77777777" w:rsidR="00A9038F" w:rsidRDefault="00A9038F" w:rsidP="00A31577">
      <w:pPr>
        <w:rPr>
          <w:lang w:val="es-ES_tradnl"/>
        </w:rPr>
      </w:pPr>
    </w:p>
    <w:p w14:paraId="03D7D59E" w14:textId="77777777" w:rsidR="00A9038F" w:rsidRDefault="00A9038F" w:rsidP="00A31577">
      <w:pPr>
        <w:rPr>
          <w:lang w:val="es-ES_tradnl"/>
        </w:rPr>
      </w:pPr>
    </w:p>
    <w:p w14:paraId="0A2AC626" w14:textId="77777777" w:rsidR="00A9038F" w:rsidRDefault="00A9038F" w:rsidP="00A31577">
      <w:pPr>
        <w:rPr>
          <w:lang w:val="es-ES_tradnl"/>
        </w:rPr>
      </w:pPr>
    </w:p>
    <w:p w14:paraId="260058AD" w14:textId="77777777" w:rsidR="00A9038F" w:rsidRDefault="00A9038F" w:rsidP="00A31577">
      <w:pPr>
        <w:rPr>
          <w:lang w:val="es-ES_tradnl"/>
        </w:rPr>
      </w:pPr>
    </w:p>
    <w:p w14:paraId="7656B983" w14:textId="77777777" w:rsidR="00A9038F" w:rsidRDefault="00A9038F" w:rsidP="00A31577">
      <w:pPr>
        <w:rPr>
          <w:lang w:val="es-ES_tradnl"/>
        </w:rPr>
      </w:pPr>
    </w:p>
    <w:p w14:paraId="7817E088" w14:textId="77777777" w:rsidR="00A9038F" w:rsidRDefault="00A9038F" w:rsidP="00A31577">
      <w:pPr>
        <w:rPr>
          <w:lang w:val="es-ES_tradnl"/>
        </w:rPr>
      </w:pPr>
    </w:p>
    <w:p w14:paraId="470DAAAE" w14:textId="77777777" w:rsidR="00A9038F" w:rsidRDefault="00A9038F" w:rsidP="00A31577">
      <w:pPr>
        <w:rPr>
          <w:lang w:val="es-ES_tradnl"/>
        </w:rPr>
      </w:pPr>
    </w:p>
    <w:p w14:paraId="5A1719AA" w14:textId="77777777" w:rsidR="00B10E7B" w:rsidRDefault="00B10E7B" w:rsidP="00A31577">
      <w:pPr>
        <w:rPr>
          <w:lang w:val="es-ES_tradnl"/>
        </w:rPr>
      </w:pPr>
    </w:p>
    <w:p w14:paraId="43406467" w14:textId="77777777" w:rsidR="00B10E7B" w:rsidRDefault="00B10E7B" w:rsidP="00A31577">
      <w:pPr>
        <w:rPr>
          <w:lang w:val="es-ES_tradnl"/>
        </w:rPr>
      </w:pPr>
    </w:p>
    <w:p w14:paraId="18588E80" w14:textId="77777777" w:rsidR="00B10E7B" w:rsidRDefault="00B10E7B" w:rsidP="00A31577">
      <w:pPr>
        <w:rPr>
          <w:lang w:val="es-ES_tradnl"/>
        </w:rPr>
      </w:pPr>
    </w:p>
    <w:p w14:paraId="185F7821" w14:textId="77777777" w:rsidR="00B10E7B" w:rsidRDefault="00B10E7B" w:rsidP="00A31577">
      <w:pPr>
        <w:rPr>
          <w:lang w:val="es-ES_tradnl"/>
        </w:rPr>
      </w:pPr>
    </w:p>
    <w:p w14:paraId="2190433C" w14:textId="77777777" w:rsidR="00B10E7B" w:rsidRDefault="00B10E7B" w:rsidP="00A31577">
      <w:pPr>
        <w:rPr>
          <w:lang w:val="es-ES_tradnl"/>
        </w:rPr>
      </w:pPr>
    </w:p>
    <w:p w14:paraId="367025F2" w14:textId="77777777" w:rsidR="00B10E7B" w:rsidRDefault="00B10E7B" w:rsidP="00A31577">
      <w:pPr>
        <w:rPr>
          <w:lang w:val="es-ES_tradnl"/>
        </w:rPr>
      </w:pPr>
    </w:p>
    <w:p w14:paraId="7C929C8C" w14:textId="52DD1574" w:rsidR="006262E2" w:rsidRDefault="006262E2" w:rsidP="00B10E7B">
      <w:pPr>
        <w:jc w:val="center"/>
        <w:rPr>
          <w:lang w:val="es-ES_tradnl"/>
        </w:rPr>
      </w:pPr>
      <w:r w:rsidRPr="00A9038F">
        <w:rPr>
          <w:lang w:val="es-ES_tradnl"/>
        </w:rPr>
        <w:t>Tabla 1. Comparación de Merge Sort y Trie Sort.</w:t>
      </w:r>
    </w:p>
    <w:p w14:paraId="24F07E8D" w14:textId="77777777" w:rsidR="00B10E7B" w:rsidRDefault="00B10E7B" w:rsidP="00B10E7B">
      <w:pPr>
        <w:jc w:val="center"/>
        <w:rPr>
          <w:lang w:val="es-ES_tradnl"/>
        </w:rPr>
      </w:pPr>
    </w:p>
    <w:p w14:paraId="0CDF3849" w14:textId="77777777" w:rsidR="00B10E7B" w:rsidRDefault="00B10E7B" w:rsidP="00B10E7B">
      <w:pPr>
        <w:jc w:val="both"/>
        <w:rPr>
          <w:lang w:val="es-ES_tradnl"/>
        </w:rPr>
      </w:pPr>
      <w:r w:rsidRPr="006262E2">
        <w:rPr>
          <w:lang w:val="es-ES_tradnl"/>
        </w:rPr>
        <w:t>Como puede verse en las pr</w:t>
      </w:r>
      <w:r>
        <w:rPr>
          <w:lang w:val="es-ES_tradnl"/>
        </w:rPr>
        <w:t>uebas, el Merge So</w:t>
      </w:r>
      <w:r w:rsidRPr="006262E2">
        <w:rPr>
          <w:lang w:val="es-ES_tradnl"/>
        </w:rPr>
        <w:t>rt fue mejor</w:t>
      </w:r>
      <w:r>
        <w:rPr>
          <w:lang w:val="es-ES_tradnl"/>
        </w:rPr>
        <w:t>; sólo hubo algunos casos en los que no. Quizás esto se deba a que</w:t>
      </w:r>
      <w:r w:rsidRPr="006262E2">
        <w:rPr>
          <w:lang w:val="es-ES_tradnl"/>
        </w:rPr>
        <w:t xml:space="preserve"> </w:t>
      </w:r>
      <w:r>
        <w:rPr>
          <w:lang w:val="es-ES_tradnl"/>
        </w:rPr>
        <w:t xml:space="preserve">el </w:t>
      </w:r>
      <w:r w:rsidRPr="006262E2">
        <w:rPr>
          <w:lang w:val="es-ES_tradnl"/>
        </w:rPr>
        <w:t>Merge Sort si pueda variar en cuanto a cómo estén acomodadas las palabras, y el Trie</w:t>
      </w:r>
      <w:r>
        <w:rPr>
          <w:lang w:val="es-ES_tradnl"/>
        </w:rPr>
        <w:t xml:space="preserve"> no</w:t>
      </w:r>
      <w:r w:rsidRPr="006262E2">
        <w:rPr>
          <w:lang w:val="es-ES_tradnl"/>
        </w:rPr>
        <w:t xml:space="preserve">. El Trie en general se tarda lo mismo, </w:t>
      </w:r>
      <w:r>
        <w:rPr>
          <w:lang w:val="es-ES_tradnl"/>
        </w:rPr>
        <w:t>pues de todas formas construye el árbol. L</w:t>
      </w:r>
      <w:r w:rsidRPr="006262E2">
        <w:rPr>
          <w:lang w:val="es-ES_tradnl"/>
        </w:rPr>
        <w:t>a única ventaja que tendría es si las palabras son de una menor longitud, pero esta ventaja también sería aprovec</w:t>
      </w:r>
      <w:r>
        <w:rPr>
          <w:lang w:val="es-ES_tradnl"/>
        </w:rPr>
        <w:t xml:space="preserve">hada por el Merge Sort al realizar </w:t>
      </w:r>
      <w:r w:rsidRPr="006262E2">
        <w:rPr>
          <w:lang w:val="es-ES_tradnl"/>
        </w:rPr>
        <w:t>menos com</w:t>
      </w:r>
      <w:r>
        <w:rPr>
          <w:lang w:val="es-ES_tradnl"/>
        </w:rPr>
        <w:t>paraciones de caracteres con el uso d</w:t>
      </w:r>
      <w:r w:rsidRPr="006262E2">
        <w:rPr>
          <w:lang w:val="es-ES_tradnl"/>
        </w:rPr>
        <w:t xml:space="preserve">el comparteTo de la clase String. </w:t>
      </w:r>
    </w:p>
    <w:p w14:paraId="3933A21E" w14:textId="77777777" w:rsidR="00B10E7B" w:rsidRDefault="00B10E7B" w:rsidP="00B10E7B">
      <w:pPr>
        <w:jc w:val="both"/>
        <w:rPr>
          <w:lang w:val="es-ES_tradnl"/>
        </w:rPr>
      </w:pPr>
    </w:p>
    <w:p w14:paraId="1803104D" w14:textId="77777777" w:rsidR="00B10E7B" w:rsidRDefault="00B10E7B" w:rsidP="00B10E7B">
      <w:pPr>
        <w:jc w:val="both"/>
        <w:rPr>
          <w:lang w:val="es-ES_tradnl"/>
        </w:rPr>
      </w:pPr>
      <w:r>
        <w:rPr>
          <w:lang w:val="es-ES_tradnl"/>
        </w:rPr>
        <w:t xml:space="preserve">Aún así, recordamos que Merge Sort tenía una gran supremacía sobre los otros algoritmos de ordenamiento, así que el Trie Sort, al estar tan cercano en tiempo y utilizar menos memoria auxiliar, también es un gran algoritmo. </w:t>
      </w:r>
    </w:p>
    <w:p w14:paraId="25E6882E" w14:textId="77777777" w:rsidR="00B10E7B" w:rsidRPr="00A9038F" w:rsidRDefault="00B10E7B" w:rsidP="00B10E7B">
      <w:pPr>
        <w:jc w:val="both"/>
        <w:rPr>
          <w:lang w:val="es-ES_tradnl"/>
        </w:rPr>
      </w:pPr>
    </w:p>
    <w:p w14:paraId="1F8C9827" w14:textId="77777777" w:rsidR="006262E2" w:rsidRDefault="006262E2" w:rsidP="00A31577">
      <w:r>
        <w:rPr>
          <w:noProof/>
        </w:rPr>
        <w:lastRenderedPageBreak/>
        <w:drawing>
          <wp:inline distT="0" distB="0" distL="0" distR="0" wp14:anchorId="241A14C3" wp14:editId="3C1B0900">
            <wp:extent cx="5372100" cy="30226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B5DC38" w14:textId="55A4372F" w:rsidR="006262E2" w:rsidRDefault="00A9038F" w:rsidP="00A31577">
      <w:pPr>
        <w:rPr>
          <w:lang w:val="es-ES_tradnl"/>
        </w:rPr>
      </w:pPr>
      <w:r w:rsidRPr="00A9038F">
        <w:rPr>
          <w:lang w:val="es-ES_tradnl"/>
        </w:rPr>
        <w:t xml:space="preserve">Gráfica 1. </w:t>
      </w:r>
      <w:r>
        <w:rPr>
          <w:lang w:val="es-ES_tradnl"/>
        </w:rPr>
        <w:t>Gráfica hecha a partir de los datos de la Tabla 1.</w:t>
      </w:r>
    </w:p>
    <w:p w14:paraId="18E4A456" w14:textId="77777777" w:rsidR="00B10E7B" w:rsidRDefault="00B10E7B" w:rsidP="006262E2">
      <w:pPr>
        <w:jc w:val="both"/>
        <w:rPr>
          <w:lang w:val="es-ES_tradnl"/>
        </w:rPr>
      </w:pPr>
    </w:p>
    <w:p w14:paraId="3C5E7812" w14:textId="0F786CE7" w:rsidR="006262E2" w:rsidRDefault="00A9038F" w:rsidP="006262E2">
      <w:pPr>
        <w:jc w:val="both"/>
        <w:rPr>
          <w:lang w:val="es-ES_tradnl"/>
        </w:rPr>
      </w:pPr>
      <w:r>
        <w:rPr>
          <w:lang w:val="es-ES_tradnl"/>
        </w:rPr>
        <w:t xml:space="preserve">El problema </w:t>
      </w:r>
      <w:r w:rsidR="00B10E7B">
        <w:rPr>
          <w:lang w:val="es-ES_tradnl"/>
        </w:rPr>
        <w:t xml:space="preserve">del Trie </w:t>
      </w:r>
      <w:r>
        <w:rPr>
          <w:lang w:val="es-ES_tradnl"/>
        </w:rPr>
        <w:t>es que no puede usarse tan universal</w:t>
      </w:r>
      <w:r w:rsidR="00B10E7B">
        <w:rPr>
          <w:lang w:val="es-ES_tradnl"/>
        </w:rPr>
        <w:t xml:space="preserve">mente como los otros algoritmos </w:t>
      </w:r>
      <w:r>
        <w:rPr>
          <w:lang w:val="es-ES_tradnl"/>
        </w:rPr>
        <w:t>que podían usarse siempre que se tratara de objetos comparables.</w:t>
      </w:r>
      <w:r w:rsidR="00B10E7B">
        <w:rPr>
          <w:lang w:val="es-ES_tradnl"/>
        </w:rPr>
        <w:t xml:space="preserve"> Este</w:t>
      </w:r>
      <w:r>
        <w:rPr>
          <w:lang w:val="es-ES_tradnl"/>
        </w:rPr>
        <w:t xml:space="preserve"> sólo puede utilizarse cuando los objetos son </w:t>
      </w:r>
      <w:r w:rsidR="00B10E7B">
        <w:rPr>
          <w:lang w:val="es-ES_tradnl"/>
        </w:rPr>
        <w:t xml:space="preserve">construidos a partir de una misma base de </w:t>
      </w:r>
      <w:r w:rsidR="00B10E7B" w:rsidRPr="00B10E7B">
        <w:rPr>
          <w:i/>
          <w:lang w:val="es-ES_tradnl"/>
        </w:rPr>
        <w:t>mini-objetos</w:t>
      </w:r>
      <w:r w:rsidR="00B10E7B">
        <w:rPr>
          <w:lang w:val="es-ES_tradnl"/>
        </w:rPr>
        <w:t>, como en este caso todas las pa</w:t>
      </w:r>
      <w:bookmarkStart w:id="0" w:name="_GoBack"/>
      <w:bookmarkEnd w:id="0"/>
      <w:r w:rsidR="00B10E7B">
        <w:rPr>
          <w:lang w:val="es-ES_tradnl"/>
        </w:rPr>
        <w:t xml:space="preserve">labras están hechas de letras. El hecho de que estos </w:t>
      </w:r>
      <w:r w:rsidR="00B10E7B" w:rsidRPr="00B10E7B">
        <w:rPr>
          <w:i/>
          <w:lang w:val="es-ES_tradnl"/>
        </w:rPr>
        <w:t>mini-objetos</w:t>
      </w:r>
      <w:r w:rsidR="00B10E7B">
        <w:rPr>
          <w:lang w:val="es-ES_tradnl"/>
        </w:rPr>
        <w:t xml:space="preserve"> puedan compararse o no es menos problemático, pues nosotros podemos asignarles un orden en función de lo que necesitemos.</w:t>
      </w:r>
    </w:p>
    <w:p w14:paraId="5ED22439" w14:textId="77777777" w:rsidR="00B10E7B" w:rsidRDefault="00B10E7B" w:rsidP="006262E2">
      <w:pPr>
        <w:jc w:val="both"/>
        <w:rPr>
          <w:lang w:val="es-ES_tradnl"/>
        </w:rPr>
      </w:pPr>
    </w:p>
    <w:p w14:paraId="3EC47D0B" w14:textId="1DE34D01" w:rsidR="00B10E7B" w:rsidRPr="00B10E7B" w:rsidRDefault="00B10E7B" w:rsidP="006262E2">
      <w:pPr>
        <w:jc w:val="both"/>
        <w:rPr>
          <w:lang w:val="es-ES_tradnl"/>
        </w:rPr>
      </w:pPr>
      <w:r>
        <w:rPr>
          <w:lang w:val="es-ES_tradnl"/>
        </w:rPr>
        <w:t xml:space="preserve">Podemos concluir que el Trie es un gran algoritmo siempre que se trate de colección de objetos hechos a base de </w:t>
      </w:r>
      <w:r w:rsidRPr="00B10E7B">
        <w:rPr>
          <w:i/>
          <w:lang w:val="es-ES_tradnl"/>
        </w:rPr>
        <w:t>“mini-objetos”</w:t>
      </w:r>
      <w:r>
        <w:rPr>
          <w:lang w:val="es-ES_tradnl"/>
        </w:rPr>
        <w:t>. Además, esta estructura no sólo es útil para ordenar, sino para encontrar prefijos comunes  y usar de manera más eficiente la memoria.</w:t>
      </w:r>
    </w:p>
    <w:p w14:paraId="0F313038" w14:textId="77777777" w:rsidR="006262E2" w:rsidRDefault="006262E2" w:rsidP="00A31577"/>
    <w:p w14:paraId="6D139A79" w14:textId="77777777" w:rsidR="000A7B7E" w:rsidRDefault="006262E2" w:rsidP="00A31577">
      <w:r>
        <w:t xml:space="preserve"> </w:t>
      </w:r>
    </w:p>
    <w:sectPr w:rsidR="000A7B7E" w:rsidSect="005A5CE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99465" w14:textId="77777777" w:rsidR="00A9038F" w:rsidRDefault="00A9038F" w:rsidP="00B82BC7">
      <w:r>
        <w:separator/>
      </w:r>
    </w:p>
  </w:endnote>
  <w:endnote w:type="continuationSeparator" w:id="0">
    <w:p w14:paraId="2AABE584" w14:textId="77777777" w:rsidR="00A9038F" w:rsidRDefault="00A9038F" w:rsidP="00B8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DD510" w14:textId="77777777" w:rsidR="00A9038F" w:rsidRDefault="00A9038F" w:rsidP="00B82BC7">
      <w:r>
        <w:separator/>
      </w:r>
    </w:p>
  </w:footnote>
  <w:footnote w:type="continuationSeparator" w:id="0">
    <w:p w14:paraId="41AE4E53" w14:textId="77777777" w:rsidR="00A9038F" w:rsidRDefault="00A9038F" w:rsidP="00B82B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70F2E" w14:textId="77777777" w:rsidR="00A9038F" w:rsidRPr="00A9038F" w:rsidRDefault="00A9038F" w:rsidP="00B82BC7">
    <w:pPr>
      <w:pStyle w:val="Header"/>
      <w:tabs>
        <w:tab w:val="clear" w:pos="4320"/>
        <w:tab w:val="left" w:pos="1820"/>
      </w:tabs>
      <w:rPr>
        <w:lang w:val="es-ES_tradnl"/>
      </w:rPr>
    </w:pPr>
    <w:r w:rsidRPr="00A9038F">
      <w:rPr>
        <w:lang w:val="es-ES_tradnl"/>
      </w:rPr>
      <w:t>Carlos Delgado 181866</w:t>
    </w:r>
    <w:r w:rsidRPr="00A9038F">
      <w:rPr>
        <w:lang w:val="es-ES_tradnl"/>
      </w:rPr>
      <w:tab/>
      <w:t>19 de noviembre de 2019</w:t>
    </w:r>
  </w:p>
  <w:p w14:paraId="6E1E1BD1" w14:textId="77777777" w:rsidR="00A9038F" w:rsidRPr="00A9038F" w:rsidRDefault="00A9038F" w:rsidP="00B82BC7">
    <w:pPr>
      <w:pStyle w:val="Header"/>
      <w:tabs>
        <w:tab w:val="clear" w:pos="4320"/>
      </w:tabs>
      <w:rPr>
        <w:lang w:val="es-ES_tradnl"/>
      </w:rPr>
    </w:pPr>
    <w:r w:rsidRPr="00A9038F">
      <w:rPr>
        <w:lang w:val="es-ES_tradnl"/>
      </w:rPr>
      <w:t>Estructuras de Datos Avanzadas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77"/>
    <w:rsid w:val="000A7B7E"/>
    <w:rsid w:val="001866E5"/>
    <w:rsid w:val="005A5CE1"/>
    <w:rsid w:val="005A67AA"/>
    <w:rsid w:val="006262E2"/>
    <w:rsid w:val="00A31577"/>
    <w:rsid w:val="00A9038F"/>
    <w:rsid w:val="00B10E7B"/>
    <w:rsid w:val="00B82BC7"/>
    <w:rsid w:val="00CC4014"/>
    <w:rsid w:val="00FA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A27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BC7"/>
  </w:style>
  <w:style w:type="paragraph" w:styleId="Footer">
    <w:name w:val="footer"/>
    <w:basedOn w:val="Normal"/>
    <w:link w:val="FooterChar"/>
    <w:uiPriority w:val="99"/>
    <w:unhideWhenUsed/>
    <w:rsid w:val="00B82B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BC7"/>
  </w:style>
  <w:style w:type="table" w:styleId="TableGrid">
    <w:name w:val="Table Grid"/>
    <w:basedOn w:val="TableNormal"/>
    <w:uiPriority w:val="59"/>
    <w:rsid w:val="00B82B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BC7"/>
  </w:style>
  <w:style w:type="paragraph" w:styleId="Footer">
    <w:name w:val="footer"/>
    <w:basedOn w:val="Normal"/>
    <w:link w:val="FooterChar"/>
    <w:uiPriority w:val="99"/>
    <w:unhideWhenUsed/>
    <w:rsid w:val="00B82B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BC7"/>
  </w:style>
  <w:style w:type="table" w:styleId="TableGrid">
    <w:name w:val="Table Grid"/>
    <w:basedOn w:val="TableNormal"/>
    <w:uiPriority w:val="59"/>
    <w:rsid w:val="00B82B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5000.0</c:v>
                </c:pt>
                <c:pt idx="1">
                  <c:v>10000.0</c:v>
                </c:pt>
                <c:pt idx="2">
                  <c:v>15000.0</c:v>
                </c:pt>
                <c:pt idx="3">
                  <c:v>20000.0</c:v>
                </c:pt>
                <c:pt idx="4">
                  <c:v>25000.0</c:v>
                </c:pt>
                <c:pt idx="5">
                  <c:v>30000.0</c:v>
                </c:pt>
                <c:pt idx="6">
                  <c:v>35000.0</c:v>
                </c:pt>
                <c:pt idx="7">
                  <c:v>40000.0</c:v>
                </c:pt>
                <c:pt idx="8">
                  <c:v>45000.0</c:v>
                </c:pt>
                <c:pt idx="9">
                  <c:v>50000.0</c:v>
                </c:pt>
                <c:pt idx="10">
                  <c:v>55000.0</c:v>
                </c:pt>
                <c:pt idx="11">
                  <c:v>60000.0</c:v>
                </c:pt>
                <c:pt idx="12">
                  <c:v>65000.0</c:v>
                </c:pt>
                <c:pt idx="13">
                  <c:v>70000.0</c:v>
                </c:pt>
                <c:pt idx="14">
                  <c:v>75000.0</c:v>
                </c:pt>
                <c:pt idx="15">
                  <c:v>80000.0</c:v>
                </c:pt>
                <c:pt idx="16">
                  <c:v>85000.0</c:v>
                </c:pt>
                <c:pt idx="17">
                  <c:v>90000.0</c:v>
                </c:pt>
                <c:pt idx="18">
                  <c:v>95000.0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7.0</c:v>
                </c:pt>
                <c:pt idx="1">
                  <c:v>22.0</c:v>
                </c:pt>
                <c:pt idx="2">
                  <c:v>54.0</c:v>
                </c:pt>
                <c:pt idx="3">
                  <c:v>20.0</c:v>
                </c:pt>
                <c:pt idx="4">
                  <c:v>13.0</c:v>
                </c:pt>
                <c:pt idx="5">
                  <c:v>19.0</c:v>
                </c:pt>
                <c:pt idx="6">
                  <c:v>17.0</c:v>
                </c:pt>
                <c:pt idx="7">
                  <c:v>22.0</c:v>
                </c:pt>
                <c:pt idx="8">
                  <c:v>22.0</c:v>
                </c:pt>
                <c:pt idx="9">
                  <c:v>25.0</c:v>
                </c:pt>
                <c:pt idx="10">
                  <c:v>30.0</c:v>
                </c:pt>
                <c:pt idx="11">
                  <c:v>28.0</c:v>
                </c:pt>
                <c:pt idx="12">
                  <c:v>34.0</c:v>
                </c:pt>
                <c:pt idx="13">
                  <c:v>35.0</c:v>
                </c:pt>
                <c:pt idx="14">
                  <c:v>51.0</c:v>
                </c:pt>
                <c:pt idx="15">
                  <c:v>62.0</c:v>
                </c:pt>
                <c:pt idx="16">
                  <c:v>43.0</c:v>
                </c:pt>
                <c:pt idx="17">
                  <c:v>61.0</c:v>
                </c:pt>
                <c:pt idx="18">
                  <c:v>66.0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</c:v>
                </c:pt>
              </c:strCache>
            </c:strRef>
          </c:tx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5000.0</c:v>
                </c:pt>
                <c:pt idx="1">
                  <c:v>10000.0</c:v>
                </c:pt>
                <c:pt idx="2">
                  <c:v>15000.0</c:v>
                </c:pt>
                <c:pt idx="3">
                  <c:v>20000.0</c:v>
                </c:pt>
                <c:pt idx="4">
                  <c:v>25000.0</c:v>
                </c:pt>
                <c:pt idx="5">
                  <c:v>30000.0</c:v>
                </c:pt>
                <c:pt idx="6">
                  <c:v>35000.0</c:v>
                </c:pt>
                <c:pt idx="7">
                  <c:v>40000.0</c:v>
                </c:pt>
                <c:pt idx="8">
                  <c:v>45000.0</c:v>
                </c:pt>
                <c:pt idx="9">
                  <c:v>50000.0</c:v>
                </c:pt>
                <c:pt idx="10">
                  <c:v>55000.0</c:v>
                </c:pt>
                <c:pt idx="11">
                  <c:v>60000.0</c:v>
                </c:pt>
                <c:pt idx="12">
                  <c:v>65000.0</c:v>
                </c:pt>
                <c:pt idx="13">
                  <c:v>70000.0</c:v>
                </c:pt>
                <c:pt idx="14">
                  <c:v>75000.0</c:v>
                </c:pt>
                <c:pt idx="15">
                  <c:v>80000.0</c:v>
                </c:pt>
                <c:pt idx="16">
                  <c:v>85000.0</c:v>
                </c:pt>
                <c:pt idx="17">
                  <c:v>90000.0</c:v>
                </c:pt>
                <c:pt idx="18">
                  <c:v>95000.0</c:v>
                </c:pt>
              </c:numCache>
            </c:num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10.0</c:v>
                </c:pt>
                <c:pt idx="1">
                  <c:v>16.0</c:v>
                </c:pt>
                <c:pt idx="2">
                  <c:v>29.0</c:v>
                </c:pt>
                <c:pt idx="3">
                  <c:v>12.0</c:v>
                </c:pt>
                <c:pt idx="4">
                  <c:v>17.0</c:v>
                </c:pt>
                <c:pt idx="5">
                  <c:v>26.0</c:v>
                </c:pt>
                <c:pt idx="6">
                  <c:v>51.0</c:v>
                </c:pt>
                <c:pt idx="7">
                  <c:v>51.0</c:v>
                </c:pt>
                <c:pt idx="8">
                  <c:v>123.0</c:v>
                </c:pt>
                <c:pt idx="9">
                  <c:v>101.0</c:v>
                </c:pt>
                <c:pt idx="10">
                  <c:v>45.0</c:v>
                </c:pt>
                <c:pt idx="11">
                  <c:v>59.0</c:v>
                </c:pt>
                <c:pt idx="12">
                  <c:v>36.0</c:v>
                </c:pt>
                <c:pt idx="13">
                  <c:v>40.0</c:v>
                </c:pt>
                <c:pt idx="14">
                  <c:v>90.0</c:v>
                </c:pt>
                <c:pt idx="15">
                  <c:v>68.0</c:v>
                </c:pt>
                <c:pt idx="16">
                  <c:v>65.0</c:v>
                </c:pt>
                <c:pt idx="17">
                  <c:v>78.0</c:v>
                </c:pt>
                <c:pt idx="18">
                  <c:v>75.0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040200"/>
        <c:axId val="2085043176"/>
      </c:lineChart>
      <c:catAx>
        <c:axId val="2085040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Cantidad</a:t>
                </a:r>
                <a:r>
                  <a:rPr lang="en-US" baseline="0"/>
                  <a:t> de palabras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5043176"/>
        <c:crosses val="autoZero"/>
        <c:auto val="1"/>
        <c:lblAlgn val="ctr"/>
        <c:lblOffset val="100"/>
        <c:noMultiLvlLbl val="0"/>
      </c:catAx>
      <c:valAx>
        <c:axId val="2085043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Tiempo</a:t>
                </a:r>
                <a:r>
                  <a:rPr lang="en-US" baseline="0"/>
                  <a:t> en milisegundos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50402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66EDE-C845-AA4B-B925-D49D5054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2</cp:revision>
  <dcterms:created xsi:type="dcterms:W3CDTF">2019-11-19T17:33:00Z</dcterms:created>
  <dcterms:modified xsi:type="dcterms:W3CDTF">2019-11-19T17:33:00Z</dcterms:modified>
</cp:coreProperties>
</file>