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480B1" w14:textId="77777777" w:rsidR="007C5C39" w:rsidRDefault="007C5C39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7C5C3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Application linéaire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3CEB222" w:rsidR="007351FB" w:rsidRDefault="007351FB">
          <w:pPr>
            <w:pStyle w:val="En-ttedetabledesmatires"/>
          </w:pPr>
          <w:r>
            <w:t>Table des matières</w:t>
          </w:r>
        </w:p>
        <w:p w14:paraId="3187B2D0" w14:textId="031B0523" w:rsidR="001D1C10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64241" w:history="1">
            <w:r w:rsidR="001D1C10" w:rsidRPr="003E7B73">
              <w:rPr>
                <w:rStyle w:val="Lienhypertexte"/>
                <w:noProof/>
              </w:rPr>
              <w:t>Cours</w:t>
            </w:r>
            <w:r w:rsidR="001D1C10">
              <w:rPr>
                <w:noProof/>
                <w:webHidden/>
              </w:rPr>
              <w:tab/>
            </w:r>
            <w:r w:rsidR="001D1C10">
              <w:rPr>
                <w:noProof/>
                <w:webHidden/>
              </w:rPr>
              <w:fldChar w:fldCharType="begin"/>
            </w:r>
            <w:r w:rsidR="001D1C10">
              <w:rPr>
                <w:noProof/>
                <w:webHidden/>
              </w:rPr>
              <w:instrText xml:space="preserve"> PAGEREF _Toc160964241 \h </w:instrText>
            </w:r>
            <w:r w:rsidR="001D1C10">
              <w:rPr>
                <w:noProof/>
                <w:webHidden/>
              </w:rPr>
            </w:r>
            <w:r w:rsidR="001D1C10">
              <w:rPr>
                <w:noProof/>
                <w:webHidden/>
              </w:rPr>
              <w:fldChar w:fldCharType="separate"/>
            </w:r>
            <w:r w:rsidR="001D1C10">
              <w:rPr>
                <w:noProof/>
                <w:webHidden/>
              </w:rPr>
              <w:t>2</w:t>
            </w:r>
            <w:r w:rsidR="001D1C10">
              <w:rPr>
                <w:noProof/>
                <w:webHidden/>
              </w:rPr>
              <w:fldChar w:fldCharType="end"/>
            </w:r>
          </w:hyperlink>
        </w:p>
        <w:p w14:paraId="3DE39C25" w14:textId="13AA6D22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42" w:history="1">
            <w:r w:rsidRPr="003E7B73">
              <w:rPr>
                <w:rStyle w:val="Lienhypertexte"/>
                <w:noProof/>
                <w:shd w:val="clear" w:color="auto" w:fill="FFFFFF"/>
              </w:rPr>
              <w:t>Applications linéaires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A1553" w14:textId="6F969F6A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43" w:history="1">
            <w:r w:rsidRPr="003E7B73">
              <w:rPr>
                <w:rStyle w:val="Lienhypertexte"/>
                <w:noProof/>
                <w:shd w:val="clear" w:color="auto" w:fill="FFFFFF"/>
              </w:rPr>
              <w:t>Projections et symétries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101D8" w14:textId="744865EF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44" w:history="1">
            <w:r w:rsidRPr="003E7B73">
              <w:rPr>
                <w:rStyle w:val="Lienhypertexte"/>
                <w:noProof/>
                <w:shd w:val="clear" w:color="auto" w:fill="FFFFFF"/>
              </w:rPr>
              <w:t>Détermination d'une application linéaire par une base, par une décomposition en somme directe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9C81" w14:textId="5C7E1D79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45" w:history="1">
            <w:r w:rsidRPr="003E7B73">
              <w:rPr>
                <w:rStyle w:val="Lienhypertexte"/>
                <w:noProof/>
                <w:shd w:val="clear" w:color="auto" w:fill="FFFFFF"/>
              </w:rPr>
              <w:t>Applications linéaires et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0BCF4" w14:textId="02629BB5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46" w:history="1">
            <w:r w:rsidRPr="003E7B73">
              <w:rPr>
                <w:rStyle w:val="Lienhypertexte"/>
                <w:noProof/>
                <w:shd w:val="clear" w:color="auto" w:fill="FFFFFF"/>
              </w:rPr>
              <w:t>Formes linéaires, hyperplans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D069" w14:textId="7046A831" w:rsidR="001D1C10" w:rsidRDefault="001D1C1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47" w:history="1">
            <w:r w:rsidRPr="003E7B73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089C" w14:textId="55D9D9B5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48" w:history="1">
            <w:r w:rsidRPr="003E7B73">
              <w:rPr>
                <w:rStyle w:val="Lienhypertexte"/>
                <w:noProof/>
                <w:shd w:val="clear" w:color="auto" w:fill="FFFFFF"/>
              </w:rPr>
              <w:t>Démontrer qu'une application linéaire est injective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438EB" w14:textId="2AD80123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49" w:history="1">
            <w:r w:rsidRPr="003E7B73">
              <w:rPr>
                <w:rStyle w:val="Lienhypertexte"/>
                <w:noProof/>
                <w:shd w:val="clear" w:color="auto" w:fill="FFFFFF"/>
              </w:rPr>
              <w:t>Trouver une base de l'image d'une application linéaire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84698" w14:textId="73D15CD5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50" w:history="1">
            <w:r w:rsidRPr="003E7B73">
              <w:rPr>
                <w:rStyle w:val="Lienhypertexte"/>
                <w:noProof/>
                <w:shd w:val="clear" w:color="auto" w:fill="FFFFFF"/>
              </w:rPr>
              <w:t>Démontrer qu'une application linéaire est une projection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0A0A" w14:textId="125F981D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51" w:history="1">
            <w:r w:rsidRPr="003E7B73">
              <w:rPr>
                <w:rStyle w:val="Lienhypertexte"/>
                <w:noProof/>
                <w:shd w:val="clear" w:color="auto" w:fill="FFFFFF"/>
              </w:rPr>
              <w:t>Démontrer qu'une application linéaire est une symétrie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2ECC9" w14:textId="17334D16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52" w:history="1">
            <w:r w:rsidRPr="003E7B73">
              <w:rPr>
                <w:rStyle w:val="Lienhypertexte"/>
                <w:noProof/>
                <w:shd w:val="clear" w:color="auto" w:fill="FFFFFF"/>
              </w:rPr>
              <w:t>Noyau et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BBFA" w14:textId="58B63C43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53" w:history="1">
            <w:r w:rsidRPr="003E7B73">
              <w:rPr>
                <w:rStyle w:val="Lienhypertexte"/>
                <w:noProof/>
                <w:shd w:val="clear" w:color="auto" w:fill="FFFFFF"/>
              </w:rPr>
              <w:t>Des polynômes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414E" w14:textId="065487D1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54" w:history="1">
            <w:r w:rsidRPr="003E7B73">
              <w:rPr>
                <w:rStyle w:val="Lienhypertexte"/>
                <w:noProof/>
                <w:shd w:val="clear" w:color="auto" w:fill="FFFFFF"/>
              </w:rPr>
              <w:t>Polynôme somme de polynômes dérivés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4539" w14:textId="619E3FD4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55" w:history="1">
            <w:r w:rsidRPr="003E7B73">
              <w:rPr>
                <w:rStyle w:val="Lienhypertexte"/>
                <w:noProof/>
                <w:shd w:val="clear" w:color="auto" w:fill="FFFFFF"/>
              </w:rPr>
              <w:t>Division euclidienne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C672A" w14:textId="76CAFEB2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56" w:history="1">
            <w:r w:rsidRPr="003E7B73">
              <w:rPr>
                <w:rStyle w:val="Lienhypertexte"/>
                <w:noProof/>
                <w:shd w:val="clear" w:color="auto" w:fill="FFFFFF"/>
              </w:rPr>
              <w:t>Une caractérisation des homothéties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665D" w14:textId="7F6ECB48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57" w:history="1">
            <w:r w:rsidRPr="003E7B73">
              <w:rPr>
                <w:rStyle w:val="Lienhypertexte"/>
                <w:noProof/>
                <w:shd w:val="clear" w:color="auto" w:fill="FFFFFF"/>
              </w:rPr>
              <w:t>Endomorphisme nilpotent et famille libre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C8C9" w14:textId="4F5131FA" w:rsidR="001D1C10" w:rsidRDefault="001D1C1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4258" w:history="1">
            <w:r w:rsidRPr="003E7B73">
              <w:rPr>
                <w:rStyle w:val="Lienhypertexte"/>
                <w:noProof/>
                <w:shd w:val="clear" w:color="auto" w:fill="FFFFFF"/>
              </w:rPr>
              <w:t>Intersection de deux hyperplans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6C48C067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64241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D0A8D4F" w14:textId="110EC5BD" w:rsidR="007568CF" w:rsidRDefault="007C5C39" w:rsidP="007C5C39">
      <w:pPr>
        <w:pStyle w:val="Titre2"/>
        <w:rPr>
          <w:shd w:val="clear" w:color="auto" w:fill="FFFFFF"/>
        </w:rPr>
      </w:pPr>
      <w:bookmarkStart w:id="7" w:name="_Toc160964242"/>
      <w:r>
        <w:rPr>
          <w:shd w:val="clear" w:color="auto" w:fill="FFFFFF"/>
        </w:rPr>
        <w:t>Applications linéaires</w:t>
      </w:r>
      <w:bookmarkEnd w:id="7"/>
    </w:p>
    <w:p w14:paraId="27BBDF5C" w14:textId="7E2C6BD6" w:rsidR="007C5C39" w:rsidRDefault="007C5C39" w:rsidP="007C5C39">
      <w:r w:rsidRPr="007C5C39">
        <w:drawing>
          <wp:inline distT="0" distB="0" distL="0" distR="0" wp14:anchorId="0931DD2B" wp14:editId="2EB9990F">
            <wp:extent cx="5760720" cy="7228840"/>
            <wp:effectExtent l="0" t="0" r="0" b="0"/>
            <wp:docPr id="2054957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57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4A03" w14:textId="77777777" w:rsidR="007C5C39" w:rsidRDefault="007C5C39" w:rsidP="007C5C39"/>
    <w:p w14:paraId="407EF993" w14:textId="60FDEEA3" w:rsidR="007C5C39" w:rsidRDefault="007C5C39" w:rsidP="007C5C39">
      <w:pPr>
        <w:pStyle w:val="Titre2"/>
        <w:rPr>
          <w:shd w:val="clear" w:color="auto" w:fill="FFFFFF"/>
        </w:rPr>
      </w:pPr>
      <w:bookmarkStart w:id="8" w:name="_Toc160964243"/>
      <w:r>
        <w:rPr>
          <w:shd w:val="clear" w:color="auto" w:fill="FFFFFF"/>
        </w:rPr>
        <w:lastRenderedPageBreak/>
        <w:t>Projections et symétries</w:t>
      </w:r>
      <w:bookmarkEnd w:id="8"/>
    </w:p>
    <w:p w14:paraId="0E0F98D2" w14:textId="31F909A0" w:rsidR="007C5C39" w:rsidRDefault="007C5C39" w:rsidP="007C5C39">
      <w:r w:rsidRPr="007C5C39">
        <w:drawing>
          <wp:inline distT="0" distB="0" distL="0" distR="0" wp14:anchorId="39F31A2A" wp14:editId="6B448740">
            <wp:extent cx="5760720" cy="1499235"/>
            <wp:effectExtent l="0" t="0" r="0" b="5715"/>
            <wp:docPr id="1812606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2AFD" w14:textId="4A6F47BF" w:rsidR="007C5C39" w:rsidRDefault="007C5C39" w:rsidP="007C5C39">
      <w:r w:rsidRPr="007C5C39">
        <w:drawing>
          <wp:inline distT="0" distB="0" distL="0" distR="0" wp14:anchorId="2A205037" wp14:editId="38E5F317">
            <wp:extent cx="5760720" cy="1480820"/>
            <wp:effectExtent l="0" t="0" r="0" b="5080"/>
            <wp:docPr id="44139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EAA0" w14:textId="77777777" w:rsidR="007C5C39" w:rsidRDefault="007C5C39" w:rsidP="007C5C39"/>
    <w:p w14:paraId="0DC03080" w14:textId="7144F0A9" w:rsidR="007C5C39" w:rsidRDefault="007C5C39" w:rsidP="007C5C39">
      <w:pPr>
        <w:pStyle w:val="Titre2"/>
        <w:rPr>
          <w:shd w:val="clear" w:color="auto" w:fill="FFFFFF"/>
        </w:rPr>
      </w:pPr>
      <w:bookmarkStart w:id="9" w:name="_Toc160964244"/>
      <w:r>
        <w:rPr>
          <w:shd w:val="clear" w:color="auto" w:fill="FFFFFF"/>
        </w:rPr>
        <w:t>Détermination d'une application linéaire par une base, par une décomposition en somme directe</w:t>
      </w:r>
      <w:bookmarkEnd w:id="9"/>
    </w:p>
    <w:p w14:paraId="34A50231" w14:textId="560DA433" w:rsidR="007C5C39" w:rsidRDefault="007C5C39" w:rsidP="007C5C39">
      <w:r w:rsidRPr="007C5C39">
        <w:drawing>
          <wp:inline distT="0" distB="0" distL="0" distR="0" wp14:anchorId="64610D32" wp14:editId="235E12FB">
            <wp:extent cx="5760720" cy="2828925"/>
            <wp:effectExtent l="0" t="0" r="0" b="9525"/>
            <wp:docPr id="1470734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34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68C5" w14:textId="77777777" w:rsidR="007C5C39" w:rsidRDefault="007C5C39" w:rsidP="007C5C39"/>
    <w:p w14:paraId="565D6A0B" w14:textId="0C2A858C" w:rsidR="007C5C39" w:rsidRDefault="007C5C39" w:rsidP="007C5C39">
      <w:pPr>
        <w:pStyle w:val="Titre2"/>
        <w:rPr>
          <w:shd w:val="clear" w:color="auto" w:fill="FFFFFF"/>
        </w:rPr>
      </w:pPr>
      <w:bookmarkStart w:id="10" w:name="_Toc160964245"/>
      <w:r>
        <w:rPr>
          <w:shd w:val="clear" w:color="auto" w:fill="FFFFFF"/>
        </w:rPr>
        <w:lastRenderedPageBreak/>
        <w:t>Applications linéaires et dimension</w:t>
      </w:r>
      <w:bookmarkEnd w:id="10"/>
    </w:p>
    <w:p w14:paraId="50E39349" w14:textId="06100C95" w:rsidR="007C5C39" w:rsidRDefault="007C5C39" w:rsidP="007C5C39">
      <w:r w:rsidRPr="007C5C39">
        <w:drawing>
          <wp:inline distT="0" distB="0" distL="0" distR="0" wp14:anchorId="30BF760A" wp14:editId="1516F204">
            <wp:extent cx="5760720" cy="2890520"/>
            <wp:effectExtent l="0" t="0" r="0" b="5080"/>
            <wp:docPr id="10006655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5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5860" w14:textId="7F877469" w:rsidR="007C5C39" w:rsidRDefault="007C5C39" w:rsidP="007C5C39">
      <w:r w:rsidRPr="007C5C39">
        <w:drawing>
          <wp:inline distT="0" distB="0" distL="0" distR="0" wp14:anchorId="0A89EC90" wp14:editId="02CA07EA">
            <wp:extent cx="5760720" cy="1992630"/>
            <wp:effectExtent l="0" t="0" r="0" b="7620"/>
            <wp:docPr id="881374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4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1FEE" w14:textId="3D6CF865" w:rsidR="007C5C39" w:rsidRDefault="007C5C39" w:rsidP="007C5C39">
      <w:r w:rsidRPr="007C5C39">
        <w:drawing>
          <wp:inline distT="0" distB="0" distL="0" distR="0" wp14:anchorId="188203E6" wp14:editId="4E4F05F6">
            <wp:extent cx="5760720" cy="455295"/>
            <wp:effectExtent l="0" t="0" r="0" b="1905"/>
            <wp:docPr id="1935958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58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BB04" w14:textId="77777777" w:rsidR="007C5C39" w:rsidRDefault="007C5C39" w:rsidP="007C5C39"/>
    <w:p w14:paraId="03572250" w14:textId="1A9754A9" w:rsidR="007C5C39" w:rsidRDefault="007C5C39" w:rsidP="007C5C39">
      <w:pPr>
        <w:pStyle w:val="Titre2"/>
        <w:rPr>
          <w:shd w:val="clear" w:color="auto" w:fill="FFFFFF"/>
        </w:rPr>
      </w:pPr>
      <w:bookmarkStart w:id="11" w:name="_Toc160964246"/>
      <w:r>
        <w:rPr>
          <w:shd w:val="clear" w:color="auto" w:fill="FFFFFF"/>
        </w:rPr>
        <w:t>Formes linéaires, hyperplans</w:t>
      </w:r>
      <w:bookmarkEnd w:id="11"/>
    </w:p>
    <w:p w14:paraId="5D380B2C" w14:textId="7FCD74A1" w:rsidR="007C5C39" w:rsidRDefault="007C5C39" w:rsidP="007C5C39">
      <w:r w:rsidRPr="007C5C39">
        <w:drawing>
          <wp:inline distT="0" distB="0" distL="0" distR="0" wp14:anchorId="08003FAD" wp14:editId="5FFD853C">
            <wp:extent cx="5760720" cy="2057400"/>
            <wp:effectExtent l="0" t="0" r="0" b="0"/>
            <wp:docPr id="1626451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1877" name=""/>
                    <pic:cNvPicPr/>
                  </pic:nvPicPr>
                  <pic:blipFill rotWithShape="1">
                    <a:blip r:embed="rId14"/>
                    <a:srcRect b="60718"/>
                    <a:stretch/>
                  </pic:blipFill>
                  <pic:spPr bwMode="auto"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EF8B7" w14:textId="6CC658D9" w:rsidR="007C5C39" w:rsidRPr="007C5C39" w:rsidRDefault="007C5C39" w:rsidP="007C5C39">
      <w:r w:rsidRPr="007C5C39">
        <w:lastRenderedPageBreak/>
        <w:drawing>
          <wp:inline distT="0" distB="0" distL="0" distR="0" wp14:anchorId="104B7B77" wp14:editId="328F50B2">
            <wp:extent cx="5760720" cy="3180080"/>
            <wp:effectExtent l="0" t="0" r="0" b="1270"/>
            <wp:docPr id="1346836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36552" name=""/>
                    <pic:cNvPicPr/>
                  </pic:nvPicPr>
                  <pic:blipFill rotWithShape="1">
                    <a:blip r:embed="rId14"/>
                    <a:srcRect t="39282"/>
                    <a:stretch/>
                  </pic:blipFill>
                  <pic:spPr bwMode="auto">
                    <a:xfrm>
                      <a:off x="0" y="0"/>
                      <a:ext cx="576072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AC948" w14:textId="3F178711" w:rsidR="007C5C39" w:rsidRDefault="007C5C39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p w14:paraId="5C0CBFAE" w14:textId="77777777" w:rsidR="007C5C39" w:rsidRDefault="007C5C39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04A57F2E" w:rsidR="00A5738D" w:rsidRDefault="00A5738D" w:rsidP="00A5738D">
      <w:pPr>
        <w:pStyle w:val="Titre1"/>
      </w:pPr>
      <w:bookmarkStart w:id="12" w:name="_Toc160964247"/>
      <w:r>
        <w:lastRenderedPageBreak/>
        <w:t>Méthode</w:t>
      </w:r>
      <w:bookmarkEnd w:id="12"/>
    </w:p>
    <w:p w14:paraId="07691FDF" w14:textId="7879F3C1" w:rsidR="006415CC" w:rsidRDefault="007C5C39" w:rsidP="007C5C39">
      <w:pPr>
        <w:pStyle w:val="Titre2"/>
        <w:rPr>
          <w:shd w:val="clear" w:color="auto" w:fill="FFFFFF"/>
        </w:rPr>
      </w:pPr>
      <w:bookmarkStart w:id="13" w:name="_Toc160964248"/>
      <w:r>
        <w:rPr>
          <w:shd w:val="clear" w:color="auto" w:fill="FFFFFF"/>
        </w:rPr>
        <w:t>Démontrer qu'une application linéaire est injective</w:t>
      </w:r>
      <w:bookmarkEnd w:id="13"/>
    </w:p>
    <w:p w14:paraId="02705CBD" w14:textId="7A6E0EBB" w:rsidR="007C5C39" w:rsidRDefault="007C5C39" w:rsidP="007C5C39">
      <w:r w:rsidRPr="007C5C39">
        <w:drawing>
          <wp:inline distT="0" distB="0" distL="0" distR="0" wp14:anchorId="6B380608" wp14:editId="6543984F">
            <wp:extent cx="5760720" cy="394970"/>
            <wp:effectExtent l="0" t="0" r="0" b="5080"/>
            <wp:docPr id="5508298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29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A177" w14:textId="270AA357" w:rsidR="007C5C39" w:rsidRDefault="007C5C39" w:rsidP="007C5C39">
      <w:r w:rsidRPr="007C5C39">
        <w:drawing>
          <wp:inline distT="0" distB="0" distL="0" distR="0" wp14:anchorId="5E2905C3" wp14:editId="1B5E91EE">
            <wp:extent cx="5760720" cy="5010785"/>
            <wp:effectExtent l="0" t="0" r="0" b="0"/>
            <wp:docPr id="16850819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81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12C0" w14:textId="23DF7304" w:rsidR="007C5C39" w:rsidRDefault="007C5C39" w:rsidP="007C5C39">
      <w:r w:rsidRPr="007C5C39">
        <w:lastRenderedPageBreak/>
        <w:drawing>
          <wp:inline distT="0" distB="0" distL="0" distR="0" wp14:anchorId="4E4C21A4" wp14:editId="2A2F4A88">
            <wp:extent cx="5760720" cy="3793490"/>
            <wp:effectExtent l="0" t="0" r="0" b="0"/>
            <wp:docPr id="13881979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97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B6C1" w14:textId="77777777" w:rsidR="007C5C39" w:rsidRDefault="007C5C39" w:rsidP="007C5C39"/>
    <w:p w14:paraId="06DA621C" w14:textId="1F4CA530" w:rsidR="007C5C39" w:rsidRDefault="007C5C39" w:rsidP="007C5C39">
      <w:pPr>
        <w:pStyle w:val="Titre2"/>
        <w:rPr>
          <w:shd w:val="clear" w:color="auto" w:fill="FFFFFF"/>
        </w:rPr>
      </w:pPr>
      <w:bookmarkStart w:id="14" w:name="_Toc160964249"/>
      <w:r>
        <w:rPr>
          <w:shd w:val="clear" w:color="auto" w:fill="FFFFFF"/>
        </w:rPr>
        <w:t>Trouver une base de l'image d'une application linéaire</w:t>
      </w:r>
      <w:bookmarkEnd w:id="14"/>
    </w:p>
    <w:p w14:paraId="27E756C2" w14:textId="37669B3F" w:rsidR="007C5C39" w:rsidRDefault="007C5C39" w:rsidP="007C5C39">
      <w:r w:rsidRPr="007C5C39">
        <w:drawing>
          <wp:inline distT="0" distB="0" distL="0" distR="0" wp14:anchorId="765E9E25" wp14:editId="4D01B236">
            <wp:extent cx="5760720" cy="1324610"/>
            <wp:effectExtent l="0" t="0" r="0" b="8890"/>
            <wp:docPr id="1313992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2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4BE5" w14:textId="148331BB" w:rsidR="007C5C39" w:rsidRDefault="007C5C39" w:rsidP="007C5C39">
      <w:r w:rsidRPr="007C5C39">
        <w:drawing>
          <wp:inline distT="0" distB="0" distL="0" distR="0" wp14:anchorId="08178FDB" wp14:editId="28180BF6">
            <wp:extent cx="5760720" cy="1356360"/>
            <wp:effectExtent l="0" t="0" r="0" b="0"/>
            <wp:docPr id="1257059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59351" name=""/>
                    <pic:cNvPicPr/>
                  </pic:nvPicPr>
                  <pic:blipFill rotWithShape="1">
                    <a:blip r:embed="rId19"/>
                    <a:srcRect b="80348"/>
                    <a:stretch/>
                  </pic:blipFill>
                  <pic:spPr bwMode="auto">
                    <a:xfrm>
                      <a:off x="0" y="0"/>
                      <a:ext cx="576072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8FEFC" w14:textId="65F479C7" w:rsidR="007C5C39" w:rsidRDefault="007C5C39" w:rsidP="007C5C39">
      <w:r w:rsidRPr="007C5C39">
        <w:lastRenderedPageBreak/>
        <w:drawing>
          <wp:inline distT="0" distB="0" distL="0" distR="0" wp14:anchorId="6EF0B43C" wp14:editId="4570253C">
            <wp:extent cx="5760720" cy="5362575"/>
            <wp:effectExtent l="0" t="0" r="0" b="9525"/>
            <wp:docPr id="1477332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32349" name=""/>
                    <pic:cNvPicPr/>
                  </pic:nvPicPr>
                  <pic:blipFill rotWithShape="1">
                    <a:blip r:embed="rId19"/>
                    <a:srcRect t="22302"/>
                    <a:stretch/>
                  </pic:blipFill>
                  <pic:spPr bwMode="auto">
                    <a:xfrm>
                      <a:off x="0" y="0"/>
                      <a:ext cx="5760720" cy="536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DEC94" w14:textId="77777777" w:rsidR="007C5C39" w:rsidRDefault="007C5C39" w:rsidP="007C5C39"/>
    <w:p w14:paraId="2BC3F59B" w14:textId="4607B1E3" w:rsidR="007C5C39" w:rsidRDefault="007C5C39" w:rsidP="007C5C39">
      <w:pPr>
        <w:pStyle w:val="Titre2"/>
        <w:rPr>
          <w:shd w:val="clear" w:color="auto" w:fill="FFFFFF"/>
        </w:rPr>
      </w:pPr>
      <w:bookmarkStart w:id="15" w:name="_Toc160964250"/>
      <w:r>
        <w:rPr>
          <w:shd w:val="clear" w:color="auto" w:fill="FFFFFF"/>
        </w:rPr>
        <w:t>Démontrer</w:t>
      </w:r>
      <w:r>
        <w:rPr>
          <w:shd w:val="clear" w:color="auto" w:fill="FFFFFF"/>
        </w:rPr>
        <w:t xml:space="preserve"> qu'une application linéaire est une projection</w:t>
      </w:r>
      <w:bookmarkEnd w:id="15"/>
    </w:p>
    <w:p w14:paraId="7328E72A" w14:textId="5E2AEAC7" w:rsidR="007C5C39" w:rsidRDefault="007C5C39" w:rsidP="007C5C39">
      <w:r w:rsidRPr="007C5C39">
        <w:drawing>
          <wp:inline distT="0" distB="0" distL="0" distR="0" wp14:anchorId="2F7DB5ED" wp14:editId="2D96A4D5">
            <wp:extent cx="5760720" cy="783590"/>
            <wp:effectExtent l="0" t="0" r="0" b="0"/>
            <wp:docPr id="1293735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5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B9A0" w14:textId="377BC11D" w:rsidR="007C5C39" w:rsidRDefault="007C5C39" w:rsidP="007C5C39">
      <w:r w:rsidRPr="007C5C39">
        <w:lastRenderedPageBreak/>
        <w:drawing>
          <wp:inline distT="0" distB="0" distL="0" distR="0" wp14:anchorId="21AC3B98" wp14:editId="3812A2A9">
            <wp:extent cx="5760720" cy="3274695"/>
            <wp:effectExtent l="0" t="0" r="0" b="1905"/>
            <wp:docPr id="497476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768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9FD8" w14:textId="77777777" w:rsidR="007C5C39" w:rsidRDefault="007C5C39" w:rsidP="007C5C39"/>
    <w:p w14:paraId="7BB79D54" w14:textId="5E84C27D" w:rsidR="007C5C39" w:rsidRDefault="007C5C39" w:rsidP="007C5C39">
      <w:pPr>
        <w:pStyle w:val="Titre2"/>
        <w:rPr>
          <w:shd w:val="clear" w:color="auto" w:fill="FFFFFF"/>
        </w:rPr>
      </w:pPr>
      <w:bookmarkStart w:id="16" w:name="_Toc160964251"/>
      <w:r>
        <w:rPr>
          <w:shd w:val="clear" w:color="auto" w:fill="FFFFFF"/>
        </w:rPr>
        <w:t xml:space="preserve">Démontrer qu'une application linéaire est une </w:t>
      </w:r>
      <w:r>
        <w:rPr>
          <w:shd w:val="clear" w:color="auto" w:fill="FFFFFF"/>
        </w:rPr>
        <w:t>symétrie</w:t>
      </w:r>
      <w:bookmarkEnd w:id="16"/>
    </w:p>
    <w:p w14:paraId="1F6881CD" w14:textId="52B1FF0A" w:rsidR="007C5C39" w:rsidRPr="007C5C39" w:rsidRDefault="007C5C39" w:rsidP="007C5C39">
      <w:r w:rsidRPr="007C5C39">
        <w:drawing>
          <wp:inline distT="0" distB="0" distL="0" distR="0" wp14:anchorId="1191F655" wp14:editId="3933203A">
            <wp:extent cx="5760720" cy="748665"/>
            <wp:effectExtent l="0" t="0" r="0" b="0"/>
            <wp:docPr id="165634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4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B9B6" w14:textId="77777777" w:rsidR="007C5C39" w:rsidRDefault="007C5C39" w:rsidP="007C5C39">
      <w:pPr>
        <w:rPr>
          <w:noProof/>
        </w:rPr>
      </w:pPr>
      <w:r w:rsidRPr="007C5C39">
        <w:drawing>
          <wp:inline distT="0" distB="0" distL="0" distR="0" wp14:anchorId="63F9EDB6" wp14:editId="6EE99C68">
            <wp:extent cx="5749290" cy="3878580"/>
            <wp:effectExtent l="0" t="0" r="3810" b="7620"/>
            <wp:docPr id="1474302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02894" name=""/>
                    <pic:cNvPicPr/>
                  </pic:nvPicPr>
                  <pic:blipFill rotWithShape="1">
                    <a:blip r:embed="rId23"/>
                    <a:srcRect b="43245"/>
                    <a:stretch/>
                  </pic:blipFill>
                  <pic:spPr bwMode="auto">
                    <a:xfrm>
                      <a:off x="0" y="0"/>
                      <a:ext cx="5755375" cy="388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5C39">
        <w:rPr>
          <w:noProof/>
        </w:rPr>
        <w:t xml:space="preserve"> </w:t>
      </w:r>
    </w:p>
    <w:p w14:paraId="16F4B52D" w14:textId="4A3449D8" w:rsidR="007C5C39" w:rsidRDefault="007C5C39" w:rsidP="007C5C39">
      <w:r w:rsidRPr="007C5C39">
        <w:lastRenderedPageBreak/>
        <w:drawing>
          <wp:inline distT="0" distB="0" distL="0" distR="0" wp14:anchorId="4498A029" wp14:editId="2483AFB6">
            <wp:extent cx="5760720" cy="2915285"/>
            <wp:effectExtent l="0" t="0" r="0" b="0"/>
            <wp:docPr id="991649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49329" name=""/>
                    <pic:cNvPicPr/>
                  </pic:nvPicPr>
                  <pic:blipFill rotWithShape="1">
                    <a:blip r:embed="rId23"/>
                    <a:srcRect t="57424" b="-1"/>
                    <a:stretch/>
                  </pic:blipFill>
                  <pic:spPr bwMode="auto">
                    <a:xfrm>
                      <a:off x="0" y="0"/>
                      <a:ext cx="5760720" cy="291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61377" w14:textId="77777777" w:rsidR="007C5C39" w:rsidRDefault="007C5C39" w:rsidP="007C5C39"/>
    <w:p w14:paraId="40710CAC" w14:textId="57BAB70E" w:rsidR="007C5C39" w:rsidRDefault="001D1C10" w:rsidP="001D1C10">
      <w:pPr>
        <w:pStyle w:val="Titre2"/>
        <w:rPr>
          <w:shd w:val="clear" w:color="auto" w:fill="FFFFFF"/>
        </w:rPr>
      </w:pPr>
      <w:bookmarkStart w:id="17" w:name="_Toc160964252"/>
      <w:r>
        <w:rPr>
          <w:shd w:val="clear" w:color="auto" w:fill="FFFFFF"/>
        </w:rPr>
        <w:t>Noyau et image</w:t>
      </w:r>
      <w:bookmarkEnd w:id="17"/>
    </w:p>
    <w:p w14:paraId="054A8067" w14:textId="147F8D4D" w:rsidR="001D1C10" w:rsidRDefault="001D1C10" w:rsidP="001D1C10">
      <w:r w:rsidRPr="001D1C10">
        <w:drawing>
          <wp:inline distT="0" distB="0" distL="0" distR="0" wp14:anchorId="7C5C8030" wp14:editId="0906A58F">
            <wp:extent cx="5760720" cy="5027295"/>
            <wp:effectExtent l="0" t="0" r="0" b="1905"/>
            <wp:docPr id="722727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27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9D8F" w14:textId="77777777" w:rsidR="001D1C10" w:rsidRDefault="001D1C10" w:rsidP="001D1C10"/>
    <w:p w14:paraId="2249FC78" w14:textId="36EC48F6" w:rsidR="001D1C10" w:rsidRDefault="001D1C10" w:rsidP="001D1C10">
      <w:pPr>
        <w:pStyle w:val="Titre2"/>
        <w:rPr>
          <w:shd w:val="clear" w:color="auto" w:fill="FFFFFF"/>
        </w:rPr>
      </w:pPr>
      <w:bookmarkStart w:id="18" w:name="_Toc160964253"/>
      <w:r>
        <w:rPr>
          <w:shd w:val="clear" w:color="auto" w:fill="FFFFFF"/>
        </w:rPr>
        <w:lastRenderedPageBreak/>
        <w:t>Des polynômes</w:t>
      </w:r>
      <w:bookmarkEnd w:id="18"/>
    </w:p>
    <w:p w14:paraId="2F0A8955" w14:textId="78AED30A" w:rsidR="001D1C10" w:rsidRDefault="001D1C10" w:rsidP="001D1C10">
      <w:r w:rsidRPr="001D1C10">
        <w:drawing>
          <wp:inline distT="0" distB="0" distL="0" distR="0" wp14:anchorId="65E323FC" wp14:editId="10937598">
            <wp:extent cx="5760720" cy="4374515"/>
            <wp:effectExtent l="0" t="0" r="0" b="6985"/>
            <wp:docPr id="481274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7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02E" w14:textId="77777777" w:rsidR="001D1C10" w:rsidRDefault="001D1C10" w:rsidP="001D1C10"/>
    <w:p w14:paraId="4256519E" w14:textId="584B84AE" w:rsidR="001D1C10" w:rsidRDefault="001D1C10" w:rsidP="001D1C10">
      <w:pPr>
        <w:pStyle w:val="Titre2"/>
        <w:rPr>
          <w:shd w:val="clear" w:color="auto" w:fill="FFFFFF"/>
        </w:rPr>
      </w:pPr>
      <w:bookmarkStart w:id="19" w:name="_Toc160964254"/>
      <w:r>
        <w:rPr>
          <w:shd w:val="clear" w:color="auto" w:fill="FFFFFF"/>
        </w:rPr>
        <w:t>Polynôme somme de polynômes dérivés</w:t>
      </w:r>
      <w:bookmarkEnd w:id="19"/>
    </w:p>
    <w:p w14:paraId="300ABFF4" w14:textId="773B1075" w:rsidR="001D1C10" w:rsidRDefault="001D1C10" w:rsidP="001D1C10">
      <w:r w:rsidRPr="001D1C10">
        <w:drawing>
          <wp:inline distT="0" distB="0" distL="0" distR="0" wp14:anchorId="2FF35FE7" wp14:editId="176DA119">
            <wp:extent cx="5760720" cy="1656080"/>
            <wp:effectExtent l="0" t="0" r="0" b="1270"/>
            <wp:docPr id="20605320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20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13A8" w14:textId="77777777" w:rsidR="001D1C10" w:rsidRDefault="001D1C10" w:rsidP="001D1C10"/>
    <w:p w14:paraId="18C11FC6" w14:textId="414849B1" w:rsidR="001D1C10" w:rsidRDefault="001D1C10" w:rsidP="001D1C10">
      <w:pPr>
        <w:pStyle w:val="Titre2"/>
        <w:rPr>
          <w:shd w:val="clear" w:color="auto" w:fill="FFFFFF"/>
        </w:rPr>
      </w:pPr>
      <w:bookmarkStart w:id="20" w:name="_Toc160964255"/>
      <w:r>
        <w:rPr>
          <w:shd w:val="clear" w:color="auto" w:fill="FFFFFF"/>
        </w:rPr>
        <w:lastRenderedPageBreak/>
        <w:t>Division euclidienne</w:t>
      </w:r>
      <w:bookmarkEnd w:id="20"/>
    </w:p>
    <w:p w14:paraId="3E1DFF7B" w14:textId="1CA3F660" w:rsidR="001D1C10" w:rsidRDefault="001D1C10" w:rsidP="001D1C10">
      <w:r w:rsidRPr="001D1C10">
        <w:drawing>
          <wp:inline distT="0" distB="0" distL="0" distR="0" wp14:anchorId="592F73D3" wp14:editId="01BC9EAC">
            <wp:extent cx="5760720" cy="5563870"/>
            <wp:effectExtent l="0" t="0" r="0" b="0"/>
            <wp:docPr id="972680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07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ADD9" w14:textId="77777777" w:rsidR="001D1C10" w:rsidRDefault="001D1C10" w:rsidP="001D1C10"/>
    <w:p w14:paraId="47E1E81B" w14:textId="66A47C7F" w:rsidR="001D1C10" w:rsidRDefault="001D1C10" w:rsidP="001D1C10">
      <w:pPr>
        <w:pStyle w:val="Titre2"/>
        <w:rPr>
          <w:shd w:val="clear" w:color="auto" w:fill="FFFFFF"/>
        </w:rPr>
      </w:pPr>
      <w:bookmarkStart w:id="21" w:name="_Toc160964256"/>
      <w:r>
        <w:rPr>
          <w:shd w:val="clear" w:color="auto" w:fill="FFFFFF"/>
        </w:rPr>
        <w:lastRenderedPageBreak/>
        <w:t>Une caractérisation des homothéties</w:t>
      </w:r>
      <w:bookmarkEnd w:id="21"/>
    </w:p>
    <w:p w14:paraId="0BDBCDE4" w14:textId="552E76F7" w:rsidR="001D1C10" w:rsidRDefault="001D1C10" w:rsidP="001D1C10">
      <w:r w:rsidRPr="001D1C10">
        <w:drawing>
          <wp:inline distT="0" distB="0" distL="0" distR="0" wp14:anchorId="7296BFB0" wp14:editId="18EFDE15">
            <wp:extent cx="5760720" cy="5227320"/>
            <wp:effectExtent l="0" t="0" r="0" b="0"/>
            <wp:docPr id="723616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6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F93E" w14:textId="77777777" w:rsidR="001D1C10" w:rsidRDefault="001D1C10" w:rsidP="001D1C10"/>
    <w:p w14:paraId="4B325A7B" w14:textId="01535759" w:rsidR="001D1C10" w:rsidRDefault="001D1C10" w:rsidP="001D1C10">
      <w:pPr>
        <w:pStyle w:val="Titre2"/>
        <w:rPr>
          <w:shd w:val="clear" w:color="auto" w:fill="FFFFFF"/>
        </w:rPr>
      </w:pPr>
      <w:bookmarkStart w:id="22" w:name="_Toc160964257"/>
      <w:r>
        <w:rPr>
          <w:shd w:val="clear" w:color="auto" w:fill="FFFFFF"/>
        </w:rPr>
        <w:t>Endomorphisme nilpotent et famille libre</w:t>
      </w:r>
      <w:bookmarkEnd w:id="22"/>
    </w:p>
    <w:p w14:paraId="17092233" w14:textId="0BA46E16" w:rsidR="001D1C10" w:rsidRDefault="001D1C10" w:rsidP="001D1C10">
      <w:r w:rsidRPr="001D1C10">
        <w:drawing>
          <wp:inline distT="0" distB="0" distL="0" distR="0" wp14:anchorId="3E1FF744" wp14:editId="7E460E64">
            <wp:extent cx="5760720" cy="2496820"/>
            <wp:effectExtent l="0" t="0" r="0" b="0"/>
            <wp:docPr id="16756550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55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D4F2" w14:textId="77777777" w:rsidR="001D1C10" w:rsidRDefault="001D1C10" w:rsidP="001D1C10"/>
    <w:p w14:paraId="555B9CD6" w14:textId="681739DA" w:rsidR="001D1C10" w:rsidRDefault="001D1C10" w:rsidP="001D1C10">
      <w:pPr>
        <w:pStyle w:val="Titre2"/>
        <w:rPr>
          <w:shd w:val="clear" w:color="auto" w:fill="FFFFFF"/>
        </w:rPr>
      </w:pPr>
      <w:bookmarkStart w:id="23" w:name="_Toc160964258"/>
      <w:r>
        <w:rPr>
          <w:shd w:val="clear" w:color="auto" w:fill="FFFFFF"/>
        </w:rPr>
        <w:lastRenderedPageBreak/>
        <w:t>Intersection de deux hyperplans</w:t>
      </w:r>
      <w:bookmarkEnd w:id="23"/>
    </w:p>
    <w:p w14:paraId="365AE0FC" w14:textId="0466F613" w:rsidR="001D1C10" w:rsidRPr="001D1C10" w:rsidRDefault="001D1C10" w:rsidP="001D1C10">
      <w:r w:rsidRPr="001D1C10">
        <w:drawing>
          <wp:inline distT="0" distB="0" distL="0" distR="0" wp14:anchorId="7CFAE91A" wp14:editId="2FB2CB82">
            <wp:extent cx="5760720" cy="1588770"/>
            <wp:effectExtent l="0" t="0" r="0" b="0"/>
            <wp:docPr id="10533182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18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C10" w:rsidRPr="001D1C10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59D3F962" w:rsidR="004E5CDC" w:rsidRPr="00F67AFF" w:rsidRDefault="00C613C3" w:rsidP="005F4087">
    <w:r>
      <w:t xml:space="preserve">MATHS – </w:t>
    </w:r>
    <w:r w:rsidR="007C5C39" w:rsidRPr="007C5C39">
      <w:t>Application linéaire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1C10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5C39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14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118</cp:revision>
  <dcterms:created xsi:type="dcterms:W3CDTF">2022-11-21T18:39:00Z</dcterms:created>
  <dcterms:modified xsi:type="dcterms:W3CDTF">2024-03-10T10:57:00Z</dcterms:modified>
</cp:coreProperties>
</file>