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1959B" w14:textId="47818C50" w:rsidR="003B22A5" w:rsidRDefault="00F51290" w:rsidP="00D078BD">
      <w:pPr>
        <w:pStyle w:val="Titre"/>
        <w:rPr>
          <w:b/>
          <w:bCs/>
        </w:rPr>
      </w:pPr>
      <w:r w:rsidRPr="00F51290">
        <w:rPr>
          <w:b/>
          <w:bCs/>
        </w:rPr>
        <w:t>Intrication quantique</w:t>
      </w:r>
    </w:p>
    <w:p w14:paraId="4FF0A304" w14:textId="2B23E138" w:rsidR="00F51290" w:rsidRDefault="00F51290" w:rsidP="00F51290"/>
    <w:p w14:paraId="19D2E398" w14:textId="21A2BDFA" w:rsidR="000A01E2" w:rsidRPr="000A01E2" w:rsidRDefault="000A01E2" w:rsidP="000A01E2">
      <w:pPr>
        <w:spacing w:after="0" w:line="240" w:lineRule="auto"/>
        <w:rPr>
          <w:rFonts w:ascii="Times New Roman" w:eastAsia="Times New Roman" w:hAnsi="Times New Roman" w:cs="Times New Roman"/>
          <w:sz w:val="24"/>
          <w:szCs w:val="24"/>
          <w:lang w:eastAsia="fr-FR"/>
        </w:rPr>
      </w:pPr>
    </w:p>
    <w:p w14:paraId="482B0516" w14:textId="092E0360" w:rsidR="005D1601" w:rsidRDefault="000A01E2" w:rsidP="000A01E2">
      <w:pPr>
        <w:jc w:val="both"/>
        <w:rPr>
          <w:rFonts w:ascii="Times New Roman" w:eastAsia="Times New Roman" w:hAnsi="Times New Roman" w:cs="Times New Roman"/>
          <w:sz w:val="24"/>
          <w:szCs w:val="24"/>
          <w:lang w:eastAsia="fr-FR"/>
        </w:rPr>
      </w:pPr>
      <w:r w:rsidRPr="000A01E2">
        <w:rPr>
          <w:rFonts w:ascii="Times New Roman" w:eastAsia="Times New Roman" w:hAnsi="Times New Roman" w:cs="Times New Roman"/>
          <w:sz w:val="24"/>
          <w:szCs w:val="24"/>
          <w:lang w:eastAsia="fr-FR"/>
        </w:rPr>
        <w:drawing>
          <wp:anchor distT="0" distB="0" distL="114300" distR="114300" simplePos="0" relativeHeight="251658240" behindDoc="0" locked="0" layoutInCell="1" allowOverlap="1" wp14:anchorId="6562764E" wp14:editId="49EFB463">
            <wp:simplePos x="0" y="0"/>
            <wp:positionH relativeFrom="column">
              <wp:posOffset>3843655</wp:posOffset>
            </wp:positionH>
            <wp:positionV relativeFrom="paragraph">
              <wp:posOffset>8890</wp:posOffset>
            </wp:positionV>
            <wp:extent cx="2095500" cy="2698750"/>
            <wp:effectExtent l="0" t="0" r="0" b="6350"/>
            <wp:wrapThrough wrapText="bothSides">
              <wp:wrapPolygon edited="0">
                <wp:start x="0" y="0"/>
                <wp:lineTo x="0" y="21498"/>
                <wp:lineTo x="21404" y="21498"/>
                <wp:lineTo x="21404" y="0"/>
                <wp:lineTo x="0" y="0"/>
              </wp:wrapPolygon>
            </wp:wrapThrough>
            <wp:docPr id="1" name="Image 1">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0" cy="2698750"/>
                    </a:xfrm>
                    <a:prstGeom prst="rect">
                      <a:avLst/>
                    </a:prstGeom>
                    <a:noFill/>
                    <a:ln>
                      <a:noFill/>
                    </a:ln>
                  </pic:spPr>
                </pic:pic>
              </a:graphicData>
            </a:graphic>
          </wp:anchor>
        </w:drawing>
      </w:r>
      <w:r w:rsidRPr="000A01E2">
        <w:rPr>
          <w:rFonts w:ascii="Times New Roman" w:eastAsia="Times New Roman" w:hAnsi="Times New Roman" w:cs="Times New Roman"/>
          <w:sz w:val="24"/>
          <w:szCs w:val="24"/>
          <w:lang w:eastAsia="fr-FR"/>
        </w:rPr>
        <w:t xml:space="preserve">En mécanique quantique, l'intrication quantique, ou enchevêtrement quantique, est un phénomène dans lequel deux particules (ou groupes de particules) forment un système lié, et présentent des états quantiques dépendant l'un de l'autre quelle que soit la distance qui les sépare. Un tel état est dit « intriqué » ou « enchevêtré », parce qu'il existe des corrélations entre les propriétés physiques observées de ces particules distinctes. En effet, le théorème de Bell démontre que l'intrication donne lieu à des actions non locales. Ainsi, deux objets intriqués O1 et O2 ne sont pas indépendants même séparés par une grande distance, et il faut considérer {O1+O2} comme un système unique. </w:t>
      </w:r>
    </w:p>
    <w:p w14:paraId="2DEFAAC4" w14:textId="6D0382E8" w:rsidR="005D1601" w:rsidRPr="005D1601" w:rsidRDefault="005D1601" w:rsidP="005D1601">
      <w:pPr>
        <w:jc w:val="both"/>
        <w:rPr>
          <w:rFonts w:ascii="Times New Roman" w:eastAsia="Times New Roman" w:hAnsi="Times New Roman" w:cs="Times New Roman"/>
          <w:sz w:val="24"/>
          <w:szCs w:val="24"/>
          <w:lang w:eastAsia="fr-FR"/>
        </w:rPr>
      </w:pPr>
      <w:r w:rsidRPr="005D1601">
        <w:rPr>
          <w:rFonts w:ascii="Times New Roman" w:eastAsia="Times New Roman" w:hAnsi="Times New Roman" w:cs="Times New Roman"/>
          <w:sz w:val="24"/>
          <w:szCs w:val="24"/>
          <w:lang w:eastAsia="fr-FR"/>
        </w:rPr>
        <w:t xml:space="preserve">On s'accorde à dire que ce sont Erwin Schrödinger et Albert Einstein qui ont découvert au milieu des années 1930 le phénomène d'intrication dans les équations de la théorie quantique dont ils étaient parmi les plus importants pères fondateurs. Le phénomène d'intrication est l'un des phénomènes les plus troublants en mécanique quantique en accord avec l'interprétation de Copenhague de celle-ci. Schrödinger en tira une expérience de pensée qui deviendra célèbre avec son fameux chat et Einstein une autre expérience de pensée non moins fameuse qui sera appelé le paradoxe ou l’effet EPR. Il sera exposé dans un article publié en 1935 et il a été développé en collaboration avec Boris </w:t>
      </w:r>
      <w:proofErr w:type="spellStart"/>
      <w:r w:rsidRPr="005D1601">
        <w:rPr>
          <w:rFonts w:ascii="Times New Roman" w:eastAsia="Times New Roman" w:hAnsi="Times New Roman" w:cs="Times New Roman"/>
          <w:sz w:val="24"/>
          <w:szCs w:val="24"/>
          <w:lang w:eastAsia="fr-FR"/>
        </w:rPr>
        <w:t>Podolsky</w:t>
      </w:r>
      <w:proofErr w:type="spellEnd"/>
      <w:r w:rsidRPr="005D1601">
        <w:rPr>
          <w:rFonts w:ascii="Times New Roman" w:eastAsia="Times New Roman" w:hAnsi="Times New Roman" w:cs="Times New Roman"/>
          <w:sz w:val="24"/>
          <w:szCs w:val="24"/>
          <w:lang w:eastAsia="fr-FR"/>
        </w:rPr>
        <w:t xml:space="preserve"> et Nathan </w:t>
      </w:r>
      <w:proofErr w:type="spellStart"/>
      <w:r w:rsidRPr="005D1601">
        <w:rPr>
          <w:rFonts w:ascii="Times New Roman" w:eastAsia="Times New Roman" w:hAnsi="Times New Roman" w:cs="Times New Roman"/>
          <w:sz w:val="24"/>
          <w:szCs w:val="24"/>
          <w:lang w:eastAsia="fr-FR"/>
        </w:rPr>
        <w:t>Rosen</w:t>
      </w:r>
      <w:proofErr w:type="spellEnd"/>
      <w:r w:rsidRPr="005D1601">
        <w:rPr>
          <w:rFonts w:ascii="Times New Roman" w:eastAsia="Times New Roman" w:hAnsi="Times New Roman" w:cs="Times New Roman"/>
          <w:sz w:val="24"/>
          <w:szCs w:val="24"/>
          <w:lang w:eastAsia="fr-FR"/>
        </w:rPr>
        <w:t xml:space="preserve"> dans le but de réfuter l'interprétation de Copenhague de la physique </w:t>
      </w:r>
      <w:proofErr w:type="spellStart"/>
      <w:r w:rsidRPr="005D1601">
        <w:rPr>
          <w:rFonts w:ascii="Times New Roman" w:eastAsia="Times New Roman" w:hAnsi="Times New Roman" w:cs="Times New Roman"/>
          <w:sz w:val="24"/>
          <w:szCs w:val="24"/>
          <w:lang w:eastAsia="fr-FR"/>
        </w:rPr>
        <w:t>quantique.Depuis</w:t>
      </w:r>
      <w:proofErr w:type="spellEnd"/>
      <w:r w:rsidRPr="005D1601">
        <w:rPr>
          <w:rFonts w:ascii="Times New Roman" w:eastAsia="Times New Roman" w:hAnsi="Times New Roman" w:cs="Times New Roman"/>
          <w:sz w:val="24"/>
          <w:szCs w:val="24"/>
          <w:lang w:eastAsia="fr-FR"/>
        </w:rPr>
        <w:t xml:space="preserve"> la démonstration faite en 1982 de l'existence de l'intrication quantique par Alain Aspect et ses collègues Philippe Grangier, Gérard Roger et Jean </w:t>
      </w:r>
      <w:proofErr w:type="spellStart"/>
      <w:r w:rsidRPr="005D1601">
        <w:rPr>
          <w:rFonts w:ascii="Times New Roman" w:eastAsia="Times New Roman" w:hAnsi="Times New Roman" w:cs="Times New Roman"/>
          <w:sz w:val="24"/>
          <w:szCs w:val="24"/>
          <w:lang w:eastAsia="fr-FR"/>
        </w:rPr>
        <w:t>Dalibard</w:t>
      </w:r>
      <w:proofErr w:type="spellEnd"/>
      <w:r w:rsidRPr="005D1601">
        <w:rPr>
          <w:rFonts w:ascii="Times New Roman" w:eastAsia="Times New Roman" w:hAnsi="Times New Roman" w:cs="Times New Roman"/>
          <w:sz w:val="24"/>
          <w:szCs w:val="24"/>
          <w:lang w:eastAsia="fr-FR"/>
        </w:rPr>
        <w:t>, ce phénomène est observé dans de nombreuses expériences et il intervient maintenant depuis la fin des années 1990 dans des programmes de recherches qui font rêver</w:t>
      </w:r>
      <w:r w:rsidRPr="005D1601">
        <w:rPr>
          <w:rFonts w:ascii="Times New Roman" w:eastAsia="Times New Roman" w:hAnsi="Times New Roman" w:cs="Times New Roman"/>
          <w:sz w:val="24"/>
          <w:szCs w:val="24"/>
          <w:lang w:eastAsia="fr-FR"/>
        </w:rPr>
        <w:t>.</w:t>
      </w:r>
    </w:p>
    <w:p w14:paraId="78EEDE6C" w14:textId="0B8C6AC9" w:rsidR="00F51290" w:rsidRPr="000A01E2" w:rsidRDefault="000A01E2" w:rsidP="005D1601">
      <w:pPr>
        <w:jc w:val="both"/>
        <w:rPr>
          <w:rFonts w:ascii="Times New Roman" w:eastAsia="Times New Roman" w:hAnsi="Times New Roman" w:cs="Times New Roman"/>
          <w:sz w:val="24"/>
          <w:szCs w:val="24"/>
          <w:lang w:eastAsia="fr-FR"/>
        </w:rPr>
      </w:pPr>
      <w:r w:rsidRPr="000A01E2">
        <w:rPr>
          <w:rFonts w:ascii="Times New Roman" w:eastAsia="Times New Roman" w:hAnsi="Times New Roman" w:cs="Times New Roman"/>
          <w:sz w:val="24"/>
          <w:szCs w:val="24"/>
          <w:lang w:eastAsia="fr-FR"/>
        </w:rPr>
        <w:t>L'intrication quantique a des applications potentielles dans les domaines de l'information quantique, tels que la cryptographie quantique, la téléportation quantique ou l'ordinateur quantique.</w:t>
      </w:r>
    </w:p>
    <w:p w14:paraId="7E13D892" w14:textId="6E915EC4" w:rsidR="005D1601" w:rsidRDefault="005D1601" w:rsidP="005D1601">
      <w:pPr>
        <w:pStyle w:val="NormalWeb"/>
        <w:jc w:val="both"/>
      </w:pPr>
      <w:r w:rsidRPr="005D1601">
        <w:t>L'intrication quantique</w:t>
      </w:r>
      <w:r>
        <w:t xml:space="preserve"> est maintenant comprise comme un phénomène fondamental de la mécanique quantique. Deux systèmes physiques, comme deux particules, se retrouvent alors dans un état quantique dans lequel ils ne forment plus qu'un seul système dans un certain sens subtil. Avant l'intrication, deux systèmes physiques sans interactions sont dans des états quantiques indépendants mais, après l'intrication, ces deux états sont en quelque sorte «</w:t>
      </w:r>
      <w:r w:rsidRPr="005D1601">
        <w:rPr>
          <w:i/>
          <w:iCs/>
        </w:rPr>
        <w:t> emmêlés</w:t>
      </w:r>
      <w:r>
        <w:t xml:space="preserve"> » et il n'est plus possible de décrire ces deux systèmes de façon indépendante.</w:t>
      </w:r>
    </w:p>
    <w:p w14:paraId="5A685844" w14:textId="3C00282E" w:rsidR="005D1601" w:rsidRDefault="005D1601" w:rsidP="005D1601">
      <w:pPr>
        <w:pStyle w:val="NormalWeb"/>
        <w:jc w:val="both"/>
      </w:pPr>
      <w:r>
        <w:t xml:space="preserve">On montre clairement que deux particules intriquées sont, en quelque sorte, un tout indivisible, même si elles sont séparées par des </w:t>
      </w:r>
      <w:r w:rsidRPr="005D1601">
        <w:t>années-lumière</w:t>
      </w:r>
      <w:r>
        <w:t xml:space="preserve">. L'observation d'une propriété de la première particule, ou plus généralement d'un de deux systèmes physiques </w:t>
      </w:r>
      <w:proofErr w:type="spellStart"/>
      <w:r>
        <w:t>quantiquement</w:t>
      </w:r>
      <w:proofErr w:type="spellEnd"/>
      <w:r>
        <w:t xml:space="preserve"> intriqués, va provoquer plus vite que la lumière (on ne sait pas si l'effet est instantané) une modification d'une autre propriété similaire pour l'autre particule, et ce, de façon </w:t>
      </w:r>
      <w:proofErr w:type="spellStart"/>
      <w:r>
        <w:t>correlée</w:t>
      </w:r>
      <w:proofErr w:type="spellEnd"/>
      <w:r>
        <w:t>, pas arbitraire bien qu'avec une loi de probabilité.</w:t>
      </w:r>
    </w:p>
    <w:p w14:paraId="700F1306" w14:textId="282650C4" w:rsidR="005D1601" w:rsidRDefault="005D1601" w:rsidP="005D1601">
      <w:pPr>
        <w:pStyle w:val="NormalWeb"/>
        <w:jc w:val="both"/>
      </w:pPr>
      <w:r>
        <w:lastRenderedPageBreak/>
        <w:t xml:space="preserve">Le phénomène d'intrication repose sur les principes mathématiques et physiques de la mécanique quantique. C'est-à-dire, les notions de </w:t>
      </w:r>
      <w:r w:rsidRPr="005D1601">
        <w:t>vecteurs d'états</w:t>
      </w:r>
      <w:r>
        <w:t xml:space="preserve"> et de produits tensoriels de ces vecteurs d'états d'un côté, et les principes de superposition des états et de réduction du vecteur d'état de l'autre.</w:t>
      </w:r>
    </w:p>
    <w:p w14:paraId="0D59C3B8" w14:textId="6DBA5D61" w:rsidR="005D1601" w:rsidRDefault="005D1601" w:rsidP="005D1601">
      <w:pPr>
        <w:pStyle w:val="NormalWeb"/>
        <w:jc w:val="both"/>
      </w:pPr>
      <w:r>
        <w:t xml:space="preserve">Rappelons qu'en mécanique quantique, l'extension de la mécanique matricielle de Heisenberg et de la </w:t>
      </w:r>
      <w:r w:rsidRPr="005D1601">
        <w:t>mécanique ondulatoire</w:t>
      </w:r>
      <w:r>
        <w:t xml:space="preserve"> de Schrödinger, il y a une refonte complète de la cinématique et de la dynamique des grandeurs physiques et mathématiques associées aux phénomènes observables et aux systèmes physiques.</w:t>
      </w:r>
    </w:p>
    <w:p w14:paraId="38E585BE" w14:textId="6A90DE0E" w:rsidR="00D078BD" w:rsidRPr="005D1601" w:rsidRDefault="005D1601" w:rsidP="005D1601">
      <w:pPr>
        <w:jc w:val="both"/>
        <w:rPr>
          <w:rFonts w:ascii="Times New Roman" w:eastAsia="Times New Roman" w:hAnsi="Times New Roman" w:cs="Times New Roman"/>
          <w:sz w:val="24"/>
          <w:szCs w:val="24"/>
          <w:lang w:eastAsia="fr-FR"/>
        </w:rPr>
      </w:pPr>
      <w:r w:rsidRPr="003C682A">
        <w:rPr>
          <w:rFonts w:ascii="Times New Roman" w:eastAsia="Times New Roman" w:hAnsi="Times New Roman" w:cs="Times New Roman"/>
          <w:sz w:val="24"/>
          <w:szCs w:val="24"/>
          <w:lang w:eastAsia="fr-FR"/>
        </w:rPr>
        <w:t xml:space="preserve">L'exploit n'a rien à voir avec Star Trek mais reste impressionnant. Après avoir battu le record de distance avec un effet EPR via des paires de photons intriqués transmises par un satellite, des </w:t>
      </w:r>
      <w:r w:rsidRPr="005D1601">
        <w:rPr>
          <w:rFonts w:ascii="Times New Roman" w:eastAsia="Times New Roman" w:hAnsi="Times New Roman" w:cs="Times New Roman"/>
          <w:sz w:val="24"/>
          <w:szCs w:val="24"/>
          <w:lang w:eastAsia="fr-FR"/>
        </w:rPr>
        <w:t>physiciens</w:t>
      </w:r>
      <w:r w:rsidRPr="003C682A">
        <w:rPr>
          <w:rFonts w:ascii="Times New Roman" w:eastAsia="Times New Roman" w:hAnsi="Times New Roman" w:cs="Times New Roman"/>
          <w:sz w:val="24"/>
          <w:szCs w:val="24"/>
          <w:lang w:eastAsia="fr-FR"/>
        </w:rPr>
        <w:t xml:space="preserve"> chinois viennent de battre celui de la distance de téléportation, atteignant 1.400 km.</w:t>
      </w:r>
    </w:p>
    <w:p w14:paraId="750E0F1A" w14:textId="77777777" w:rsidR="00D078BD" w:rsidRPr="00D078BD" w:rsidRDefault="00D078BD" w:rsidP="00D078BD"/>
    <w:sectPr w:rsidR="00D078BD" w:rsidRPr="00D078BD">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F6B0C2" w14:textId="77777777" w:rsidR="000405D0" w:rsidRDefault="000405D0" w:rsidP="00D078BD">
      <w:pPr>
        <w:spacing w:after="0" w:line="240" w:lineRule="auto"/>
      </w:pPr>
      <w:r>
        <w:separator/>
      </w:r>
    </w:p>
  </w:endnote>
  <w:endnote w:type="continuationSeparator" w:id="0">
    <w:p w14:paraId="262113E9" w14:textId="77777777" w:rsidR="000405D0" w:rsidRDefault="000405D0"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59DFE2" w14:textId="77777777" w:rsidR="000405D0" w:rsidRDefault="000405D0" w:rsidP="00D078BD">
      <w:pPr>
        <w:spacing w:after="0" w:line="240" w:lineRule="auto"/>
      </w:pPr>
      <w:r>
        <w:separator/>
      </w:r>
    </w:p>
  </w:footnote>
  <w:footnote w:type="continuationSeparator" w:id="0">
    <w:p w14:paraId="1C1C5185" w14:textId="77777777" w:rsidR="000405D0" w:rsidRDefault="000405D0"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3FEBDD93" w:rsidR="00D078BD" w:rsidRDefault="00D078BD">
    <w:pPr>
      <w:pStyle w:val="En-tte"/>
    </w:pPr>
    <w:r>
      <w:t xml:space="preserve">PHYSIQUE – </w:t>
    </w:r>
    <w:r w:rsidR="00F51290" w:rsidRPr="00F51290">
      <w:t>Intrication quantique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E02F0D"/>
    <w:multiLevelType w:val="multilevel"/>
    <w:tmpl w:val="814A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C57CE4"/>
    <w:multiLevelType w:val="multilevel"/>
    <w:tmpl w:val="0750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488161">
    <w:abstractNumId w:val="0"/>
  </w:num>
  <w:num w:numId="2" w16cid:durableId="16488220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0405D0"/>
    <w:rsid w:val="000A01E2"/>
    <w:rsid w:val="003B22A5"/>
    <w:rsid w:val="003C682A"/>
    <w:rsid w:val="004455E5"/>
    <w:rsid w:val="005D1601"/>
    <w:rsid w:val="006246EC"/>
    <w:rsid w:val="008B70CD"/>
    <w:rsid w:val="00975931"/>
    <w:rsid w:val="00D078BD"/>
    <w:rsid w:val="00F512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paragraph" w:customStyle="1" w:styleId="selected">
    <w:name w:val="selected"/>
    <w:basedOn w:val="Normal"/>
    <w:rsid w:val="000A01E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0A01E2"/>
    <w:rPr>
      <w:color w:val="0000FF"/>
      <w:u w:val="single"/>
    </w:rPr>
  </w:style>
  <w:style w:type="paragraph" w:customStyle="1" w:styleId="vector-tab-noicon">
    <w:name w:val="vector-tab-noicon"/>
    <w:basedOn w:val="Normal"/>
    <w:rsid w:val="000A01E2"/>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0A01E2"/>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semiHidden/>
    <w:unhideWhenUsed/>
    <w:rsid w:val="000A01E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wrappersspan-sc-13rs60f-1">
    <w:name w:val="wrappers__span-sc-13rs60f-1"/>
    <w:basedOn w:val="Policepardfaut"/>
    <w:rsid w:val="005D1601"/>
  </w:style>
  <w:style w:type="character" w:styleId="Accentuation">
    <w:name w:val="Emphasis"/>
    <w:basedOn w:val="Policepardfaut"/>
    <w:uiPriority w:val="20"/>
    <w:qFormat/>
    <w:rsid w:val="005D1601"/>
    <w:rPr>
      <w:i/>
      <w:iCs/>
    </w:rPr>
  </w:style>
  <w:style w:type="character" w:styleId="lev">
    <w:name w:val="Strong"/>
    <w:basedOn w:val="Policepardfaut"/>
    <w:uiPriority w:val="22"/>
    <w:qFormat/>
    <w:rsid w:val="005D16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821353">
      <w:bodyDiv w:val="1"/>
      <w:marLeft w:val="0"/>
      <w:marRight w:val="0"/>
      <w:marTop w:val="0"/>
      <w:marBottom w:val="0"/>
      <w:divBdr>
        <w:top w:val="none" w:sz="0" w:space="0" w:color="auto"/>
        <w:left w:val="none" w:sz="0" w:space="0" w:color="auto"/>
        <w:bottom w:val="none" w:sz="0" w:space="0" w:color="auto"/>
        <w:right w:val="none" w:sz="0" w:space="0" w:color="auto"/>
      </w:divBdr>
      <w:divsChild>
        <w:div w:id="751314329">
          <w:marLeft w:val="0"/>
          <w:marRight w:val="0"/>
          <w:marTop w:val="0"/>
          <w:marBottom w:val="0"/>
          <w:divBdr>
            <w:top w:val="none" w:sz="0" w:space="0" w:color="auto"/>
            <w:left w:val="none" w:sz="0" w:space="0" w:color="auto"/>
            <w:bottom w:val="none" w:sz="0" w:space="0" w:color="auto"/>
            <w:right w:val="none" w:sz="0" w:space="0" w:color="auto"/>
          </w:divBdr>
          <w:divsChild>
            <w:div w:id="1086464841">
              <w:marLeft w:val="0"/>
              <w:marRight w:val="0"/>
              <w:marTop w:val="0"/>
              <w:marBottom w:val="0"/>
              <w:divBdr>
                <w:top w:val="none" w:sz="0" w:space="0" w:color="auto"/>
                <w:left w:val="none" w:sz="0" w:space="0" w:color="auto"/>
                <w:bottom w:val="none" w:sz="0" w:space="0" w:color="auto"/>
                <w:right w:val="none" w:sz="0" w:space="0" w:color="auto"/>
              </w:divBdr>
              <w:divsChild>
                <w:div w:id="1174953321">
                  <w:marLeft w:val="0"/>
                  <w:marRight w:val="0"/>
                  <w:marTop w:val="0"/>
                  <w:marBottom w:val="0"/>
                  <w:divBdr>
                    <w:top w:val="none" w:sz="0" w:space="0" w:color="auto"/>
                    <w:left w:val="none" w:sz="0" w:space="0" w:color="auto"/>
                    <w:bottom w:val="none" w:sz="0" w:space="0" w:color="auto"/>
                    <w:right w:val="none" w:sz="0" w:space="0" w:color="auto"/>
                  </w:divBdr>
                  <w:divsChild>
                    <w:div w:id="216673185">
                      <w:marLeft w:val="0"/>
                      <w:marRight w:val="0"/>
                      <w:marTop w:val="0"/>
                      <w:marBottom w:val="0"/>
                      <w:divBdr>
                        <w:top w:val="none" w:sz="0" w:space="0" w:color="auto"/>
                        <w:left w:val="none" w:sz="0" w:space="0" w:color="auto"/>
                        <w:bottom w:val="none" w:sz="0" w:space="0" w:color="auto"/>
                        <w:right w:val="none" w:sz="0" w:space="0" w:color="auto"/>
                      </w:divBdr>
                      <w:divsChild>
                        <w:div w:id="122213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051407">
                  <w:marLeft w:val="0"/>
                  <w:marRight w:val="0"/>
                  <w:marTop w:val="0"/>
                  <w:marBottom w:val="0"/>
                  <w:divBdr>
                    <w:top w:val="none" w:sz="0" w:space="0" w:color="auto"/>
                    <w:left w:val="none" w:sz="0" w:space="0" w:color="auto"/>
                    <w:bottom w:val="none" w:sz="0" w:space="0" w:color="auto"/>
                    <w:right w:val="none" w:sz="0" w:space="0" w:color="auto"/>
                  </w:divBdr>
                  <w:divsChild>
                    <w:div w:id="1494951224">
                      <w:marLeft w:val="0"/>
                      <w:marRight w:val="0"/>
                      <w:marTop w:val="0"/>
                      <w:marBottom w:val="0"/>
                      <w:divBdr>
                        <w:top w:val="none" w:sz="0" w:space="0" w:color="auto"/>
                        <w:left w:val="none" w:sz="0" w:space="0" w:color="auto"/>
                        <w:bottom w:val="none" w:sz="0" w:space="0" w:color="auto"/>
                        <w:right w:val="none" w:sz="0" w:space="0" w:color="auto"/>
                      </w:divBdr>
                      <w:divsChild>
                        <w:div w:id="204532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93745">
          <w:marLeft w:val="0"/>
          <w:marRight w:val="0"/>
          <w:marTop w:val="0"/>
          <w:marBottom w:val="0"/>
          <w:divBdr>
            <w:top w:val="none" w:sz="0" w:space="0" w:color="auto"/>
            <w:left w:val="none" w:sz="0" w:space="0" w:color="auto"/>
            <w:bottom w:val="none" w:sz="0" w:space="0" w:color="auto"/>
            <w:right w:val="none" w:sz="0" w:space="0" w:color="auto"/>
          </w:divBdr>
          <w:divsChild>
            <w:div w:id="907308330">
              <w:marLeft w:val="0"/>
              <w:marRight w:val="0"/>
              <w:marTop w:val="0"/>
              <w:marBottom w:val="0"/>
              <w:divBdr>
                <w:top w:val="none" w:sz="0" w:space="0" w:color="auto"/>
                <w:left w:val="none" w:sz="0" w:space="0" w:color="auto"/>
                <w:bottom w:val="none" w:sz="0" w:space="0" w:color="auto"/>
                <w:right w:val="none" w:sz="0" w:space="0" w:color="auto"/>
              </w:divBdr>
              <w:divsChild>
                <w:div w:id="460539643">
                  <w:marLeft w:val="0"/>
                  <w:marRight w:val="0"/>
                  <w:marTop w:val="0"/>
                  <w:marBottom w:val="0"/>
                  <w:divBdr>
                    <w:top w:val="none" w:sz="0" w:space="0" w:color="auto"/>
                    <w:left w:val="none" w:sz="0" w:space="0" w:color="auto"/>
                    <w:bottom w:val="none" w:sz="0" w:space="0" w:color="auto"/>
                    <w:right w:val="none" w:sz="0" w:space="0" w:color="auto"/>
                  </w:divBdr>
                  <w:divsChild>
                    <w:div w:id="1180847872">
                      <w:marLeft w:val="0"/>
                      <w:marRight w:val="0"/>
                      <w:marTop w:val="0"/>
                      <w:marBottom w:val="0"/>
                      <w:divBdr>
                        <w:top w:val="none" w:sz="0" w:space="0" w:color="auto"/>
                        <w:left w:val="none" w:sz="0" w:space="0" w:color="auto"/>
                        <w:bottom w:val="none" w:sz="0" w:space="0" w:color="auto"/>
                        <w:right w:val="none" w:sz="0" w:space="0" w:color="auto"/>
                      </w:divBdr>
                      <w:divsChild>
                        <w:div w:id="1705902614">
                          <w:marLeft w:val="0"/>
                          <w:marRight w:val="0"/>
                          <w:marTop w:val="0"/>
                          <w:marBottom w:val="0"/>
                          <w:divBdr>
                            <w:top w:val="none" w:sz="0" w:space="0" w:color="auto"/>
                            <w:left w:val="none" w:sz="0" w:space="0" w:color="auto"/>
                            <w:bottom w:val="none" w:sz="0" w:space="0" w:color="auto"/>
                            <w:right w:val="none" w:sz="0" w:space="0" w:color="auto"/>
                          </w:divBdr>
                        </w:div>
                        <w:div w:id="187648627">
                          <w:marLeft w:val="0"/>
                          <w:marRight w:val="0"/>
                          <w:marTop w:val="0"/>
                          <w:marBottom w:val="0"/>
                          <w:divBdr>
                            <w:top w:val="none" w:sz="0" w:space="0" w:color="auto"/>
                            <w:left w:val="none" w:sz="0" w:space="0" w:color="auto"/>
                            <w:bottom w:val="none" w:sz="0" w:space="0" w:color="auto"/>
                            <w:right w:val="none" w:sz="0" w:space="0" w:color="auto"/>
                          </w:divBdr>
                        </w:div>
                      </w:divsChild>
                    </w:div>
                    <w:div w:id="864752652">
                      <w:marLeft w:val="0"/>
                      <w:marRight w:val="0"/>
                      <w:marTop w:val="0"/>
                      <w:marBottom w:val="0"/>
                      <w:divBdr>
                        <w:top w:val="none" w:sz="0" w:space="0" w:color="auto"/>
                        <w:left w:val="none" w:sz="0" w:space="0" w:color="auto"/>
                        <w:bottom w:val="none" w:sz="0" w:space="0" w:color="auto"/>
                        <w:right w:val="none" w:sz="0" w:space="0" w:color="auto"/>
                      </w:divBdr>
                      <w:divsChild>
                        <w:div w:id="141829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1577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commons.wikimedia.org/wiki/File:SPDC_figure_(fr).png?uselang=f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612</Words>
  <Characters>3372</Characters>
  <Application>Microsoft Office Word</Application>
  <DocSecurity>0</DocSecurity>
  <Lines>28</Lines>
  <Paragraphs>7</Paragraphs>
  <ScaleCrop>false</ScaleCrop>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Julio D</cp:lastModifiedBy>
  <cp:revision>7</cp:revision>
  <dcterms:created xsi:type="dcterms:W3CDTF">2022-12-21T14:44:00Z</dcterms:created>
  <dcterms:modified xsi:type="dcterms:W3CDTF">2023-01-17T15:38:00Z</dcterms:modified>
</cp:coreProperties>
</file>