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9A3FA1" w14:textId="1BA975DA" w:rsidR="003B22A5" w:rsidRPr="00352541" w:rsidRDefault="00352541" w:rsidP="00352541">
      <w:pPr>
        <w:pStyle w:val="Titre"/>
        <w:rPr>
          <w:b/>
          <w:bCs/>
        </w:rPr>
      </w:pPr>
      <w:r w:rsidRPr="00352541">
        <w:rPr>
          <w:b/>
          <w:bCs/>
        </w:rPr>
        <w:t>Effet Compton</w:t>
      </w:r>
    </w:p>
    <w:sdt>
      <w:sdtPr>
        <w:id w:val="-223210375"/>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5574DCDF" w14:textId="50AB4632" w:rsidR="0071085C" w:rsidRDefault="0071085C">
          <w:pPr>
            <w:pStyle w:val="En-ttedetabledesmatires"/>
          </w:pPr>
          <w:r>
            <w:t>Table des matières</w:t>
          </w:r>
        </w:p>
        <w:p w14:paraId="26F7A49C" w14:textId="7B0BC035" w:rsidR="0071085C" w:rsidRDefault="0071085C">
          <w:pPr>
            <w:pStyle w:val="TM1"/>
            <w:tabs>
              <w:tab w:val="right" w:leader="dot" w:pos="9062"/>
            </w:tabs>
            <w:rPr>
              <w:noProof/>
            </w:rPr>
          </w:pPr>
          <w:r>
            <w:fldChar w:fldCharType="begin"/>
          </w:r>
          <w:r>
            <w:instrText xml:space="preserve"> TOC \o "1-3" \h \z \u </w:instrText>
          </w:r>
          <w:r>
            <w:fldChar w:fldCharType="separate"/>
          </w:r>
          <w:hyperlink w:anchor="_Toc133069508" w:history="1">
            <w:r w:rsidRPr="00584541">
              <w:rPr>
                <w:rStyle w:val="Lienhypertexte"/>
                <w:b/>
                <w:bCs/>
                <w:noProof/>
              </w:rPr>
              <w:t>Introduction</w:t>
            </w:r>
            <w:r>
              <w:rPr>
                <w:noProof/>
                <w:webHidden/>
              </w:rPr>
              <w:tab/>
            </w:r>
            <w:r>
              <w:rPr>
                <w:noProof/>
                <w:webHidden/>
              </w:rPr>
              <w:fldChar w:fldCharType="begin"/>
            </w:r>
            <w:r>
              <w:rPr>
                <w:noProof/>
                <w:webHidden/>
              </w:rPr>
              <w:instrText xml:space="preserve"> PAGEREF _Toc133069508 \h </w:instrText>
            </w:r>
            <w:r>
              <w:rPr>
                <w:noProof/>
                <w:webHidden/>
              </w:rPr>
            </w:r>
            <w:r>
              <w:rPr>
                <w:noProof/>
                <w:webHidden/>
              </w:rPr>
              <w:fldChar w:fldCharType="separate"/>
            </w:r>
            <w:r>
              <w:rPr>
                <w:noProof/>
                <w:webHidden/>
              </w:rPr>
              <w:t>1</w:t>
            </w:r>
            <w:r>
              <w:rPr>
                <w:noProof/>
                <w:webHidden/>
              </w:rPr>
              <w:fldChar w:fldCharType="end"/>
            </w:r>
          </w:hyperlink>
        </w:p>
        <w:p w14:paraId="0572BDA8" w14:textId="55F906AC" w:rsidR="0071085C" w:rsidRDefault="0071085C">
          <w:pPr>
            <w:pStyle w:val="TM1"/>
            <w:tabs>
              <w:tab w:val="right" w:leader="dot" w:pos="9062"/>
            </w:tabs>
            <w:rPr>
              <w:noProof/>
            </w:rPr>
          </w:pPr>
          <w:hyperlink w:anchor="_Toc133069509" w:history="1">
            <w:r w:rsidRPr="00584541">
              <w:rPr>
                <w:rStyle w:val="Lienhypertexte"/>
                <w:b/>
                <w:bCs/>
                <w:noProof/>
              </w:rPr>
              <w:t>Variation de la longueur d'onde du photon incident</w:t>
            </w:r>
            <w:r>
              <w:rPr>
                <w:noProof/>
                <w:webHidden/>
              </w:rPr>
              <w:tab/>
            </w:r>
            <w:r>
              <w:rPr>
                <w:noProof/>
                <w:webHidden/>
              </w:rPr>
              <w:fldChar w:fldCharType="begin"/>
            </w:r>
            <w:r>
              <w:rPr>
                <w:noProof/>
                <w:webHidden/>
              </w:rPr>
              <w:instrText xml:space="preserve"> PAGEREF _Toc133069509 \h </w:instrText>
            </w:r>
            <w:r>
              <w:rPr>
                <w:noProof/>
                <w:webHidden/>
              </w:rPr>
            </w:r>
            <w:r>
              <w:rPr>
                <w:noProof/>
                <w:webHidden/>
              </w:rPr>
              <w:fldChar w:fldCharType="separate"/>
            </w:r>
            <w:r>
              <w:rPr>
                <w:noProof/>
                <w:webHidden/>
              </w:rPr>
              <w:t>1</w:t>
            </w:r>
            <w:r>
              <w:rPr>
                <w:noProof/>
                <w:webHidden/>
              </w:rPr>
              <w:fldChar w:fldCharType="end"/>
            </w:r>
          </w:hyperlink>
        </w:p>
        <w:p w14:paraId="1DE2865D" w14:textId="28BF6A53" w:rsidR="0071085C" w:rsidRDefault="0071085C">
          <w:pPr>
            <w:pStyle w:val="TM1"/>
            <w:tabs>
              <w:tab w:val="right" w:leader="dot" w:pos="9062"/>
            </w:tabs>
            <w:rPr>
              <w:noProof/>
            </w:rPr>
          </w:pPr>
          <w:hyperlink w:anchor="_Toc133069510" w:history="1">
            <w:r w:rsidRPr="00584541">
              <w:rPr>
                <w:rStyle w:val="Lienhypertexte"/>
                <w:b/>
                <w:bCs/>
                <w:noProof/>
              </w:rPr>
              <w:t>Variation de l'énergie du photon diffusé</w:t>
            </w:r>
            <w:r>
              <w:rPr>
                <w:noProof/>
                <w:webHidden/>
              </w:rPr>
              <w:tab/>
            </w:r>
            <w:r>
              <w:rPr>
                <w:noProof/>
                <w:webHidden/>
              </w:rPr>
              <w:fldChar w:fldCharType="begin"/>
            </w:r>
            <w:r>
              <w:rPr>
                <w:noProof/>
                <w:webHidden/>
              </w:rPr>
              <w:instrText xml:space="preserve"> PAGEREF _Toc133069510 \h </w:instrText>
            </w:r>
            <w:r>
              <w:rPr>
                <w:noProof/>
                <w:webHidden/>
              </w:rPr>
            </w:r>
            <w:r>
              <w:rPr>
                <w:noProof/>
                <w:webHidden/>
              </w:rPr>
              <w:fldChar w:fldCharType="separate"/>
            </w:r>
            <w:r>
              <w:rPr>
                <w:noProof/>
                <w:webHidden/>
              </w:rPr>
              <w:t>2</w:t>
            </w:r>
            <w:r>
              <w:rPr>
                <w:noProof/>
                <w:webHidden/>
              </w:rPr>
              <w:fldChar w:fldCharType="end"/>
            </w:r>
          </w:hyperlink>
        </w:p>
        <w:p w14:paraId="16495755" w14:textId="457B14A7" w:rsidR="0071085C" w:rsidRDefault="0071085C">
          <w:pPr>
            <w:pStyle w:val="TM1"/>
            <w:tabs>
              <w:tab w:val="right" w:leader="dot" w:pos="9062"/>
            </w:tabs>
            <w:rPr>
              <w:noProof/>
            </w:rPr>
          </w:pPr>
          <w:hyperlink w:anchor="_Toc133069511" w:history="1">
            <w:r w:rsidRPr="00584541">
              <w:rPr>
                <w:rStyle w:val="Lienhypertexte"/>
                <w:b/>
                <w:bCs/>
                <w:noProof/>
              </w:rPr>
              <w:t>Distribution angulaire de la diffusion Compton</w:t>
            </w:r>
            <w:r>
              <w:rPr>
                <w:noProof/>
                <w:webHidden/>
              </w:rPr>
              <w:tab/>
            </w:r>
            <w:r>
              <w:rPr>
                <w:noProof/>
                <w:webHidden/>
              </w:rPr>
              <w:fldChar w:fldCharType="begin"/>
            </w:r>
            <w:r>
              <w:rPr>
                <w:noProof/>
                <w:webHidden/>
              </w:rPr>
              <w:instrText xml:space="preserve"> PAGEREF _Toc133069511 \h </w:instrText>
            </w:r>
            <w:r>
              <w:rPr>
                <w:noProof/>
                <w:webHidden/>
              </w:rPr>
            </w:r>
            <w:r>
              <w:rPr>
                <w:noProof/>
                <w:webHidden/>
              </w:rPr>
              <w:fldChar w:fldCharType="separate"/>
            </w:r>
            <w:r>
              <w:rPr>
                <w:noProof/>
                <w:webHidden/>
              </w:rPr>
              <w:t>2</w:t>
            </w:r>
            <w:r>
              <w:rPr>
                <w:noProof/>
                <w:webHidden/>
              </w:rPr>
              <w:fldChar w:fldCharType="end"/>
            </w:r>
          </w:hyperlink>
        </w:p>
        <w:p w14:paraId="16A81E8A" w14:textId="1FBBA0B1" w:rsidR="0071085C" w:rsidRDefault="0071085C">
          <w:pPr>
            <w:pStyle w:val="TM1"/>
            <w:tabs>
              <w:tab w:val="right" w:leader="dot" w:pos="9062"/>
            </w:tabs>
            <w:rPr>
              <w:noProof/>
            </w:rPr>
          </w:pPr>
          <w:hyperlink w:anchor="_Toc133069512" w:history="1">
            <w:r w:rsidRPr="00584541">
              <w:rPr>
                <w:rStyle w:val="Lienhypertexte"/>
                <w:b/>
                <w:bCs/>
                <w:noProof/>
              </w:rPr>
              <w:t>Détection des photons diffusés</w:t>
            </w:r>
            <w:r>
              <w:rPr>
                <w:noProof/>
                <w:webHidden/>
              </w:rPr>
              <w:tab/>
            </w:r>
            <w:r>
              <w:rPr>
                <w:noProof/>
                <w:webHidden/>
              </w:rPr>
              <w:fldChar w:fldCharType="begin"/>
            </w:r>
            <w:r>
              <w:rPr>
                <w:noProof/>
                <w:webHidden/>
              </w:rPr>
              <w:instrText xml:space="preserve"> PAGEREF _Toc133069512 \h </w:instrText>
            </w:r>
            <w:r>
              <w:rPr>
                <w:noProof/>
                <w:webHidden/>
              </w:rPr>
            </w:r>
            <w:r>
              <w:rPr>
                <w:noProof/>
                <w:webHidden/>
              </w:rPr>
              <w:fldChar w:fldCharType="separate"/>
            </w:r>
            <w:r>
              <w:rPr>
                <w:noProof/>
                <w:webHidden/>
              </w:rPr>
              <w:t>3</w:t>
            </w:r>
            <w:r>
              <w:rPr>
                <w:noProof/>
                <w:webHidden/>
              </w:rPr>
              <w:fldChar w:fldCharType="end"/>
            </w:r>
          </w:hyperlink>
        </w:p>
        <w:p w14:paraId="4AA8529F" w14:textId="4CAE00B8" w:rsidR="0071085C" w:rsidRDefault="0071085C">
          <w:pPr>
            <w:pStyle w:val="TM1"/>
            <w:tabs>
              <w:tab w:val="right" w:leader="dot" w:pos="9062"/>
            </w:tabs>
            <w:rPr>
              <w:noProof/>
            </w:rPr>
          </w:pPr>
          <w:hyperlink w:anchor="_Toc133069513" w:history="1">
            <w:r w:rsidRPr="00584541">
              <w:rPr>
                <w:rStyle w:val="Lienhypertexte"/>
                <w:b/>
                <w:bCs/>
                <w:noProof/>
              </w:rPr>
              <w:t>Relation entre l'angle θ de diffusion du photon et l'angle ø d'éjection de l'électron</w:t>
            </w:r>
            <w:r>
              <w:rPr>
                <w:noProof/>
                <w:webHidden/>
              </w:rPr>
              <w:tab/>
            </w:r>
            <w:r>
              <w:rPr>
                <w:noProof/>
                <w:webHidden/>
              </w:rPr>
              <w:fldChar w:fldCharType="begin"/>
            </w:r>
            <w:r>
              <w:rPr>
                <w:noProof/>
                <w:webHidden/>
              </w:rPr>
              <w:instrText xml:space="preserve"> PAGEREF _Toc133069513 \h </w:instrText>
            </w:r>
            <w:r>
              <w:rPr>
                <w:noProof/>
                <w:webHidden/>
              </w:rPr>
            </w:r>
            <w:r>
              <w:rPr>
                <w:noProof/>
                <w:webHidden/>
              </w:rPr>
              <w:fldChar w:fldCharType="separate"/>
            </w:r>
            <w:r>
              <w:rPr>
                <w:noProof/>
                <w:webHidden/>
              </w:rPr>
              <w:t>4</w:t>
            </w:r>
            <w:r>
              <w:rPr>
                <w:noProof/>
                <w:webHidden/>
              </w:rPr>
              <w:fldChar w:fldCharType="end"/>
            </w:r>
          </w:hyperlink>
        </w:p>
        <w:p w14:paraId="36768A55" w14:textId="329A6A34" w:rsidR="0071085C" w:rsidRDefault="0071085C">
          <w:pPr>
            <w:pStyle w:val="TM1"/>
            <w:tabs>
              <w:tab w:val="right" w:leader="dot" w:pos="9062"/>
            </w:tabs>
            <w:rPr>
              <w:noProof/>
            </w:rPr>
          </w:pPr>
          <w:hyperlink w:anchor="_Toc133069514" w:history="1">
            <w:r w:rsidRPr="00584541">
              <w:rPr>
                <w:rStyle w:val="Lienhypertexte"/>
                <w:b/>
                <w:bCs/>
                <w:noProof/>
              </w:rPr>
              <w:t>Diffusion Compton inverse</w:t>
            </w:r>
            <w:r>
              <w:rPr>
                <w:noProof/>
                <w:webHidden/>
              </w:rPr>
              <w:tab/>
            </w:r>
            <w:r>
              <w:rPr>
                <w:noProof/>
                <w:webHidden/>
              </w:rPr>
              <w:fldChar w:fldCharType="begin"/>
            </w:r>
            <w:r>
              <w:rPr>
                <w:noProof/>
                <w:webHidden/>
              </w:rPr>
              <w:instrText xml:space="preserve"> PAGEREF _Toc133069514 \h </w:instrText>
            </w:r>
            <w:r>
              <w:rPr>
                <w:noProof/>
                <w:webHidden/>
              </w:rPr>
            </w:r>
            <w:r>
              <w:rPr>
                <w:noProof/>
                <w:webHidden/>
              </w:rPr>
              <w:fldChar w:fldCharType="separate"/>
            </w:r>
            <w:r>
              <w:rPr>
                <w:noProof/>
                <w:webHidden/>
              </w:rPr>
              <w:t>4</w:t>
            </w:r>
            <w:r>
              <w:rPr>
                <w:noProof/>
                <w:webHidden/>
              </w:rPr>
              <w:fldChar w:fldCharType="end"/>
            </w:r>
          </w:hyperlink>
        </w:p>
        <w:p w14:paraId="7F4A465A" w14:textId="68E913D8" w:rsidR="0071085C" w:rsidRDefault="0071085C">
          <w:r>
            <w:rPr>
              <w:b/>
              <w:bCs/>
            </w:rPr>
            <w:fldChar w:fldCharType="end"/>
          </w:r>
        </w:p>
      </w:sdtContent>
    </w:sdt>
    <w:p w14:paraId="4F1AFCAB" w14:textId="595C091B" w:rsidR="00352541" w:rsidRDefault="00352541"/>
    <w:p w14:paraId="3AD63A9C" w14:textId="52667188" w:rsidR="00352541" w:rsidRDefault="001C27FC" w:rsidP="001C27FC">
      <w:pPr>
        <w:pStyle w:val="Titre1"/>
        <w:rPr>
          <w:b/>
          <w:bCs/>
        </w:rPr>
      </w:pPr>
      <w:bookmarkStart w:id="0" w:name="_Toc133069508"/>
      <w:r w:rsidRPr="001C27FC">
        <w:rPr>
          <w:b/>
          <w:bCs/>
        </w:rPr>
        <w:t>Introduction</w:t>
      </w:r>
      <w:bookmarkEnd w:id="0"/>
    </w:p>
    <w:p w14:paraId="009932FB" w14:textId="0F7F15CB" w:rsidR="001C27FC" w:rsidRPr="001C27FC" w:rsidRDefault="001C27FC" w:rsidP="001C27FC">
      <w:pPr>
        <w:jc w:val="both"/>
        <w:rPr>
          <w:rFonts w:ascii="Times New Roman" w:eastAsia="Times New Roman" w:hAnsi="Times New Roman" w:cs="Times New Roman"/>
          <w:lang w:eastAsia="fr-FR"/>
        </w:rPr>
      </w:pPr>
      <w:r w:rsidRPr="001C27FC">
        <w:rPr>
          <w:rFonts w:ascii="Times New Roman" w:eastAsia="Times New Roman" w:hAnsi="Times New Roman" w:cs="Times New Roman"/>
          <w:noProof/>
          <w:lang w:eastAsia="fr-FR"/>
        </w:rPr>
        <w:drawing>
          <wp:anchor distT="0" distB="0" distL="114300" distR="114300" simplePos="0" relativeHeight="251658240" behindDoc="0" locked="0" layoutInCell="1" allowOverlap="1" wp14:anchorId="06BDC184" wp14:editId="565CE0A0">
            <wp:simplePos x="0" y="0"/>
            <wp:positionH relativeFrom="column">
              <wp:posOffset>3411855</wp:posOffset>
            </wp:positionH>
            <wp:positionV relativeFrom="paragraph">
              <wp:posOffset>151130</wp:posOffset>
            </wp:positionV>
            <wp:extent cx="3143250" cy="1651000"/>
            <wp:effectExtent l="0" t="0" r="0" b="6350"/>
            <wp:wrapSquare wrapText="bothSides"/>
            <wp:docPr id="3" name="Image 3">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43250" cy="1651000"/>
                    </a:xfrm>
                    <a:prstGeom prst="rect">
                      <a:avLst/>
                    </a:prstGeom>
                    <a:noFill/>
                    <a:ln>
                      <a:noFill/>
                    </a:ln>
                  </pic:spPr>
                </pic:pic>
              </a:graphicData>
            </a:graphic>
          </wp:anchor>
        </w:drawing>
      </w:r>
      <w:r w:rsidRPr="001C27FC">
        <w:rPr>
          <w:rFonts w:ascii="Times New Roman" w:eastAsia="Times New Roman" w:hAnsi="Times New Roman" w:cs="Times New Roman"/>
          <w:lang w:eastAsia="fr-FR"/>
        </w:rPr>
        <w:t xml:space="preserve">En physique, la diffusion Compton (aussi appelée effet Compton) est une diffusion élastique (reposant sur la conservation de l'énergie cinétique globale du système étudié) lorsqu'on considère un électron libre, mais inélastique pour un électron lié. Ce phénomène s'observe lorsqu'un photon incident entre en collision avec un électron libre (ou plus précisément avec un électron faiblement lié) d'un atome. Au cours de ce processus, l'électron est éjecté de l'atome, qui est donc ionisé, tandis qu'un photon est diffusé. Arthur Compton a, en 1923, observé l'allongement de la longueur d'onde du photon dans cette diffusion, effet auquel on a attribué son nom. </w:t>
      </w:r>
    </w:p>
    <w:p w14:paraId="10457C29" w14:textId="5F51A15C" w:rsidR="001C27FC" w:rsidRPr="001C27FC" w:rsidRDefault="001C27FC" w:rsidP="001C27FC">
      <w:pPr>
        <w:pStyle w:val="NormalWeb"/>
        <w:jc w:val="both"/>
        <w:rPr>
          <w:sz w:val="22"/>
          <w:szCs w:val="22"/>
        </w:rPr>
      </w:pPr>
      <w:r w:rsidRPr="001C27FC">
        <w:rPr>
          <w:sz w:val="22"/>
          <w:szCs w:val="22"/>
        </w:rPr>
        <w:t xml:space="preserve">L'expérience de Compton devint l'ultime observation qui convainquit la plupart des physiciens que la lumière peut se comporter comme un faisceau de particules dont l'énergie est proportionnelle à la fréquence (ou inversement à la longueur d'onde). Cet effet est important en physique car il montre que la lumière ne peut pas être uniquement décrite comme une onde. </w:t>
      </w:r>
    </w:p>
    <w:p w14:paraId="1FF8DFFB" w14:textId="77777777" w:rsidR="00F33A91" w:rsidRPr="00F33A91" w:rsidRDefault="00F33A91" w:rsidP="00F33A91">
      <w:pPr>
        <w:pStyle w:val="Titre1"/>
        <w:rPr>
          <w:b/>
          <w:bCs/>
        </w:rPr>
      </w:pPr>
      <w:bookmarkStart w:id="1" w:name="_Toc133069509"/>
      <w:r w:rsidRPr="00F33A91">
        <w:rPr>
          <w:rStyle w:val="mw-headline"/>
          <w:b/>
          <w:bCs/>
        </w:rPr>
        <w:t>Variation de la longueur d'onde du photon incident</w:t>
      </w:r>
      <w:bookmarkEnd w:id="1"/>
    </w:p>
    <w:p w14:paraId="64F080A8" w14:textId="4392B0E8" w:rsidR="00F33A91" w:rsidRDefault="00F33A91" w:rsidP="001C27FC">
      <w:r>
        <w:rPr>
          <w:noProof/>
        </w:rPr>
        <w:drawing>
          <wp:anchor distT="0" distB="0" distL="114300" distR="114300" simplePos="0" relativeHeight="251659264" behindDoc="0" locked="0" layoutInCell="1" allowOverlap="1" wp14:anchorId="5E47A494" wp14:editId="1BFDEF1D">
            <wp:simplePos x="0" y="0"/>
            <wp:positionH relativeFrom="column">
              <wp:posOffset>395605</wp:posOffset>
            </wp:positionH>
            <wp:positionV relativeFrom="paragraph">
              <wp:posOffset>1865630</wp:posOffset>
            </wp:positionV>
            <wp:extent cx="1441450" cy="541753"/>
            <wp:effectExtent l="0" t="0" r="6350"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41450" cy="541753"/>
                    </a:xfrm>
                    <a:prstGeom prst="rect">
                      <a:avLst/>
                    </a:prstGeom>
                    <a:noFill/>
                    <a:ln>
                      <a:noFill/>
                    </a:ln>
                  </pic:spPr>
                </pic:pic>
              </a:graphicData>
            </a:graphic>
          </wp:anchor>
        </w:drawing>
      </w:r>
      <w:r>
        <w:rPr>
          <w:noProof/>
        </w:rPr>
        <w:drawing>
          <wp:inline distT="0" distB="0" distL="0" distR="0" wp14:anchorId="3D048F92" wp14:editId="0D840461">
            <wp:extent cx="6177013" cy="19431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80049" cy="1944055"/>
                    </a:xfrm>
                    <a:prstGeom prst="rect">
                      <a:avLst/>
                    </a:prstGeom>
                    <a:noFill/>
                    <a:ln>
                      <a:noFill/>
                    </a:ln>
                  </pic:spPr>
                </pic:pic>
              </a:graphicData>
            </a:graphic>
          </wp:inline>
        </w:drawing>
      </w:r>
    </w:p>
    <w:p w14:paraId="2FE6D74E" w14:textId="0B6C331E" w:rsidR="00F33A91" w:rsidRDefault="00F33A91" w:rsidP="001C27FC">
      <w:r>
        <w:lastRenderedPageBreak/>
        <w:t xml:space="preserve">D’où : </w:t>
      </w:r>
    </w:p>
    <w:p w14:paraId="10CF144A" w14:textId="01C02687" w:rsidR="00F33A91" w:rsidRDefault="00F33A91" w:rsidP="001C27FC"/>
    <w:p w14:paraId="1B0EDC92" w14:textId="77777777" w:rsidR="00F33A91" w:rsidRPr="00F33A91" w:rsidRDefault="00F33A91" w:rsidP="00F33A91">
      <w:pPr>
        <w:pStyle w:val="Titre1"/>
        <w:rPr>
          <w:b/>
          <w:bCs/>
        </w:rPr>
      </w:pPr>
      <w:bookmarkStart w:id="2" w:name="_Toc133069510"/>
      <w:r w:rsidRPr="00F33A91">
        <w:rPr>
          <w:rStyle w:val="mw-headline"/>
          <w:b/>
          <w:bCs/>
        </w:rPr>
        <w:t>Variation de l'énergie du photon diffusé</w:t>
      </w:r>
      <w:bookmarkEnd w:id="2"/>
    </w:p>
    <w:p w14:paraId="1AD7FE9B" w14:textId="1AB9A1A4" w:rsidR="00F33A91" w:rsidRDefault="00F33A91" w:rsidP="001C27FC">
      <w:r>
        <w:rPr>
          <w:noProof/>
        </w:rPr>
        <w:drawing>
          <wp:inline distT="0" distB="0" distL="0" distR="0" wp14:anchorId="574E34A8" wp14:editId="7C49150E">
            <wp:extent cx="6023246" cy="3822700"/>
            <wp:effectExtent l="0" t="0" r="0" b="635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24611" cy="3823566"/>
                    </a:xfrm>
                    <a:prstGeom prst="rect">
                      <a:avLst/>
                    </a:prstGeom>
                    <a:noFill/>
                    <a:ln>
                      <a:noFill/>
                    </a:ln>
                  </pic:spPr>
                </pic:pic>
              </a:graphicData>
            </a:graphic>
          </wp:inline>
        </w:drawing>
      </w:r>
    </w:p>
    <w:p w14:paraId="634183E0" w14:textId="77777777" w:rsidR="006D663C" w:rsidRPr="006D663C" w:rsidRDefault="006D663C" w:rsidP="006D663C">
      <w:pPr>
        <w:pStyle w:val="Titre1"/>
        <w:rPr>
          <w:b/>
          <w:bCs/>
        </w:rPr>
      </w:pPr>
      <w:bookmarkStart w:id="3" w:name="_Toc133069511"/>
      <w:r w:rsidRPr="006D663C">
        <w:rPr>
          <w:rStyle w:val="mw-headline"/>
          <w:b/>
          <w:bCs/>
        </w:rPr>
        <w:lastRenderedPageBreak/>
        <w:t>Distribution angulaire de la diffusion Compton</w:t>
      </w:r>
      <w:bookmarkEnd w:id="3"/>
    </w:p>
    <w:p w14:paraId="5E7AC540" w14:textId="48B54F12" w:rsidR="00F33A91" w:rsidRDefault="006D663C" w:rsidP="001C27FC">
      <w:r>
        <w:rPr>
          <w:noProof/>
        </w:rPr>
        <w:drawing>
          <wp:inline distT="0" distB="0" distL="0" distR="0" wp14:anchorId="63036571" wp14:editId="1394A61C">
            <wp:extent cx="6134100" cy="3861710"/>
            <wp:effectExtent l="0" t="0" r="0" b="571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37455" cy="3863822"/>
                    </a:xfrm>
                    <a:prstGeom prst="rect">
                      <a:avLst/>
                    </a:prstGeom>
                    <a:noFill/>
                    <a:ln>
                      <a:noFill/>
                    </a:ln>
                  </pic:spPr>
                </pic:pic>
              </a:graphicData>
            </a:graphic>
          </wp:inline>
        </w:drawing>
      </w:r>
    </w:p>
    <w:p w14:paraId="6EA749A4" w14:textId="2F647AA3" w:rsidR="006D663C" w:rsidRDefault="006D663C" w:rsidP="001C27FC">
      <w:r>
        <w:rPr>
          <w:noProof/>
        </w:rPr>
        <w:drawing>
          <wp:inline distT="0" distB="0" distL="0" distR="0" wp14:anchorId="53583E7B" wp14:editId="73877A1C">
            <wp:extent cx="5969000" cy="4477245"/>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71867" cy="4479395"/>
                    </a:xfrm>
                    <a:prstGeom prst="rect">
                      <a:avLst/>
                    </a:prstGeom>
                    <a:noFill/>
                    <a:ln>
                      <a:noFill/>
                    </a:ln>
                  </pic:spPr>
                </pic:pic>
              </a:graphicData>
            </a:graphic>
          </wp:inline>
        </w:drawing>
      </w:r>
    </w:p>
    <w:p w14:paraId="1D360002" w14:textId="77777777" w:rsidR="006D663C" w:rsidRPr="006D663C" w:rsidRDefault="006D663C" w:rsidP="006D663C">
      <w:pPr>
        <w:pStyle w:val="Titre1"/>
        <w:rPr>
          <w:b/>
          <w:bCs/>
        </w:rPr>
      </w:pPr>
      <w:bookmarkStart w:id="4" w:name="_Toc133069512"/>
      <w:r w:rsidRPr="006D663C">
        <w:rPr>
          <w:rStyle w:val="mw-headline"/>
          <w:b/>
          <w:bCs/>
        </w:rPr>
        <w:lastRenderedPageBreak/>
        <w:t>Détection des photons diffusés</w:t>
      </w:r>
      <w:bookmarkEnd w:id="4"/>
    </w:p>
    <w:p w14:paraId="3CC1796F" w14:textId="394A7494" w:rsidR="006D663C" w:rsidRDefault="006D663C" w:rsidP="001C27FC">
      <w:r>
        <w:rPr>
          <w:noProof/>
        </w:rPr>
        <w:drawing>
          <wp:inline distT="0" distB="0" distL="0" distR="0" wp14:anchorId="77FD3B93" wp14:editId="3DCB3F5C">
            <wp:extent cx="6085010" cy="349250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89987" cy="3495357"/>
                    </a:xfrm>
                    <a:prstGeom prst="rect">
                      <a:avLst/>
                    </a:prstGeom>
                    <a:noFill/>
                    <a:ln>
                      <a:noFill/>
                    </a:ln>
                  </pic:spPr>
                </pic:pic>
              </a:graphicData>
            </a:graphic>
          </wp:inline>
        </w:drawing>
      </w:r>
    </w:p>
    <w:p w14:paraId="52833A9B" w14:textId="77777777" w:rsidR="006D663C" w:rsidRPr="006D663C" w:rsidRDefault="006D663C" w:rsidP="006D663C">
      <w:pPr>
        <w:pStyle w:val="Titre1"/>
        <w:rPr>
          <w:b/>
          <w:bCs/>
        </w:rPr>
      </w:pPr>
      <w:bookmarkStart w:id="5" w:name="_Toc133069513"/>
      <w:r w:rsidRPr="006D663C">
        <w:rPr>
          <w:rStyle w:val="mw-headline"/>
          <w:b/>
          <w:bCs/>
        </w:rPr>
        <w:t>Relation entre l'angle θ de diffusion du photon et l'angle ø d'éjection de l'électron</w:t>
      </w:r>
      <w:bookmarkEnd w:id="5"/>
    </w:p>
    <w:p w14:paraId="78672888" w14:textId="218ABCE1" w:rsidR="006D663C" w:rsidRDefault="006D663C" w:rsidP="001C27FC">
      <w:r>
        <w:rPr>
          <w:noProof/>
        </w:rPr>
        <w:drawing>
          <wp:inline distT="0" distB="0" distL="0" distR="0" wp14:anchorId="263E50F5" wp14:editId="347FAFDF">
            <wp:extent cx="6127398" cy="2806700"/>
            <wp:effectExtent l="0" t="0" r="6985"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9991" cy="2807888"/>
                    </a:xfrm>
                    <a:prstGeom prst="rect">
                      <a:avLst/>
                    </a:prstGeom>
                    <a:noFill/>
                    <a:ln>
                      <a:noFill/>
                    </a:ln>
                  </pic:spPr>
                </pic:pic>
              </a:graphicData>
            </a:graphic>
          </wp:inline>
        </w:drawing>
      </w:r>
    </w:p>
    <w:p w14:paraId="29A944C1" w14:textId="77777777" w:rsidR="00E75DCF" w:rsidRPr="00E75DCF" w:rsidRDefault="00E75DCF" w:rsidP="00E75DCF">
      <w:pPr>
        <w:pStyle w:val="Titre1"/>
        <w:rPr>
          <w:b/>
          <w:bCs/>
        </w:rPr>
      </w:pPr>
      <w:bookmarkStart w:id="6" w:name="_Toc133069514"/>
      <w:r w:rsidRPr="00E75DCF">
        <w:rPr>
          <w:rStyle w:val="mw-headline"/>
          <w:b/>
          <w:bCs/>
        </w:rPr>
        <w:t>Diffusion Compton inverse</w:t>
      </w:r>
      <w:bookmarkEnd w:id="6"/>
    </w:p>
    <w:p w14:paraId="5DBF766E" w14:textId="4CEC94AA" w:rsidR="00E75DCF" w:rsidRPr="00E75DCF" w:rsidRDefault="00E75DCF" w:rsidP="00E75DCF">
      <w:pPr>
        <w:pStyle w:val="NormalWeb"/>
        <w:rPr>
          <w:sz w:val="22"/>
          <w:szCs w:val="22"/>
        </w:rPr>
      </w:pPr>
      <w:r w:rsidRPr="00E75DCF">
        <w:rPr>
          <w:sz w:val="22"/>
          <w:szCs w:val="22"/>
        </w:rPr>
        <w:t xml:space="preserve">La diffusion Compton inverse est la diffusion d'électrons sur des photons, leur transférant ainsi une grande partie de leur énergie. C'est un effet très important en astrophysique, et permet d'expliquer l'effet Sunyaev-Zel'dovich, en cosmologie. </w:t>
      </w:r>
    </w:p>
    <w:p w14:paraId="152F3D65" w14:textId="0CE9DCDD" w:rsidR="00E75DCF" w:rsidRPr="00E75DCF" w:rsidRDefault="00E75DCF" w:rsidP="00E75DCF">
      <w:pPr>
        <w:pStyle w:val="NormalWeb"/>
        <w:rPr>
          <w:sz w:val="22"/>
          <w:szCs w:val="22"/>
        </w:rPr>
      </w:pPr>
      <w:r w:rsidRPr="00E75DCF">
        <w:rPr>
          <w:sz w:val="22"/>
          <w:szCs w:val="22"/>
        </w:rPr>
        <w:t xml:space="preserve">Au niveau théorique la description de l'effet Compton inverse est semblable à celle explicitée plus haut. Il s'agit tout simplement d'un changement de repère. En se plaçant dans le référentiel propre de </w:t>
      </w:r>
      <w:r w:rsidRPr="00E75DCF">
        <w:rPr>
          <w:sz w:val="22"/>
          <w:szCs w:val="22"/>
        </w:rPr>
        <w:lastRenderedPageBreak/>
        <w:t xml:space="preserve">l'électron après la diffusion on s'aperçoit alors que la fréquence du photon est augmentée, aux dépens de l'énergie de l'électron incident. Ainsi la différence entre l'effet direct et l'effet inverse gît plutôt dans les conditions initiales : le premier se manifeste lors de la diffusion de photons sur des électrons pratiquement au repos (dans la matière), le second dans le freinage d'électrons rapides par des photons de plus ou moins basse énergie, présents dans le milieu interstellaire. </w:t>
      </w:r>
    </w:p>
    <w:p w14:paraId="627CC66C" w14:textId="77777777" w:rsidR="006D663C" w:rsidRPr="001C27FC" w:rsidRDefault="006D663C" w:rsidP="001C27FC"/>
    <w:sectPr w:rsidR="006D663C" w:rsidRPr="001C27FC">
      <w:headerReference w:type="default" r:id="rId16"/>
      <w:footerReference w:type="defaul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351740" w14:textId="77777777" w:rsidR="00D107E1" w:rsidRDefault="00D107E1" w:rsidP="00352541">
      <w:pPr>
        <w:spacing w:after="0" w:line="240" w:lineRule="auto"/>
      </w:pPr>
      <w:r>
        <w:separator/>
      </w:r>
    </w:p>
  </w:endnote>
  <w:endnote w:type="continuationSeparator" w:id="0">
    <w:p w14:paraId="450EAFDD" w14:textId="77777777" w:rsidR="00D107E1" w:rsidRDefault="00D107E1" w:rsidP="003525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7021348"/>
      <w:docPartObj>
        <w:docPartGallery w:val="Page Numbers (Bottom of Page)"/>
        <w:docPartUnique/>
      </w:docPartObj>
    </w:sdtPr>
    <w:sdtContent>
      <w:p w14:paraId="78B55C39" w14:textId="7376FE53" w:rsidR="00352541" w:rsidRDefault="00352541">
        <w:pPr>
          <w:pStyle w:val="Pieddepage"/>
          <w:jc w:val="right"/>
        </w:pPr>
        <w:r>
          <w:fldChar w:fldCharType="begin"/>
        </w:r>
        <w:r>
          <w:instrText>PAGE   \* MERGEFORMAT</w:instrText>
        </w:r>
        <w:r>
          <w:fldChar w:fldCharType="separate"/>
        </w:r>
        <w:r>
          <w:t>2</w:t>
        </w:r>
        <w:r>
          <w:fldChar w:fldCharType="end"/>
        </w:r>
      </w:p>
    </w:sdtContent>
  </w:sdt>
  <w:p w14:paraId="3A585BB3" w14:textId="77777777" w:rsidR="00352541" w:rsidRDefault="0035254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BF0225" w14:textId="77777777" w:rsidR="00D107E1" w:rsidRDefault="00D107E1" w:rsidP="00352541">
      <w:pPr>
        <w:spacing w:after="0" w:line="240" w:lineRule="auto"/>
      </w:pPr>
      <w:r>
        <w:separator/>
      </w:r>
    </w:p>
  </w:footnote>
  <w:footnote w:type="continuationSeparator" w:id="0">
    <w:p w14:paraId="59D4A0B2" w14:textId="77777777" w:rsidR="00D107E1" w:rsidRDefault="00D107E1" w:rsidP="003525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D7535" w14:textId="1C8618B9" w:rsidR="00352541" w:rsidRDefault="00352541">
    <w:pPr>
      <w:pStyle w:val="En-tte"/>
    </w:pPr>
    <w:r>
      <w:t>PHYSIQUE – Effet Compton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937094"/>
    <w:multiLevelType w:val="multilevel"/>
    <w:tmpl w:val="47D8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DA2324"/>
    <w:multiLevelType w:val="multilevel"/>
    <w:tmpl w:val="CDCE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9506900">
    <w:abstractNumId w:val="1"/>
  </w:num>
  <w:num w:numId="2" w16cid:durableId="1358042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88C"/>
    <w:rsid w:val="001C27FC"/>
    <w:rsid w:val="00352541"/>
    <w:rsid w:val="003B22A5"/>
    <w:rsid w:val="006D663C"/>
    <w:rsid w:val="0071085C"/>
    <w:rsid w:val="00821793"/>
    <w:rsid w:val="0087488C"/>
    <w:rsid w:val="00975931"/>
    <w:rsid w:val="00D107E1"/>
    <w:rsid w:val="00E75DCF"/>
    <w:rsid w:val="00F33A9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A1DD9"/>
  <w15:chartTrackingRefBased/>
  <w15:docId w15:val="{E801F285-FCEA-41B7-9E3A-2ACF5BBCF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C27F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6D663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F33A9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352541"/>
    <w:pPr>
      <w:tabs>
        <w:tab w:val="center" w:pos="4536"/>
        <w:tab w:val="right" w:pos="9072"/>
      </w:tabs>
      <w:spacing w:after="0" w:line="240" w:lineRule="auto"/>
    </w:pPr>
  </w:style>
  <w:style w:type="character" w:customStyle="1" w:styleId="En-tteCar">
    <w:name w:val="En-tête Car"/>
    <w:basedOn w:val="Policepardfaut"/>
    <w:link w:val="En-tte"/>
    <w:uiPriority w:val="99"/>
    <w:rsid w:val="00352541"/>
  </w:style>
  <w:style w:type="paragraph" w:styleId="Pieddepage">
    <w:name w:val="footer"/>
    <w:basedOn w:val="Normal"/>
    <w:link w:val="PieddepageCar"/>
    <w:uiPriority w:val="99"/>
    <w:unhideWhenUsed/>
    <w:rsid w:val="0035254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52541"/>
  </w:style>
  <w:style w:type="paragraph" w:styleId="Titre">
    <w:name w:val="Title"/>
    <w:basedOn w:val="Normal"/>
    <w:next w:val="Normal"/>
    <w:link w:val="TitreCar"/>
    <w:uiPriority w:val="10"/>
    <w:qFormat/>
    <w:rsid w:val="0035254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52541"/>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1C27FC"/>
    <w:rPr>
      <w:rFonts w:asciiTheme="majorHAnsi" w:eastAsiaTheme="majorEastAsia" w:hAnsiTheme="majorHAnsi" w:cstheme="majorBidi"/>
      <w:color w:val="2F5496" w:themeColor="accent1" w:themeShade="BF"/>
      <w:sz w:val="32"/>
      <w:szCs w:val="32"/>
    </w:rPr>
  </w:style>
  <w:style w:type="character" w:customStyle="1" w:styleId="mw-page-title-main">
    <w:name w:val="mw-page-title-main"/>
    <w:basedOn w:val="Policepardfaut"/>
    <w:rsid w:val="001C27FC"/>
  </w:style>
  <w:style w:type="paragraph" w:customStyle="1" w:styleId="selected">
    <w:name w:val="selected"/>
    <w:basedOn w:val="Normal"/>
    <w:rsid w:val="001C27F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1C27FC"/>
    <w:rPr>
      <w:color w:val="0000FF"/>
      <w:u w:val="single"/>
    </w:rPr>
  </w:style>
  <w:style w:type="paragraph" w:customStyle="1" w:styleId="vector-tab-noicon">
    <w:name w:val="vector-tab-noicon"/>
    <w:basedOn w:val="Normal"/>
    <w:rsid w:val="001C27F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1C27F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e-math-mathml-inline">
    <w:name w:val="mwe-math-mathml-inline"/>
    <w:basedOn w:val="Policepardfaut"/>
    <w:rsid w:val="001C27FC"/>
  </w:style>
  <w:style w:type="paragraph" w:styleId="NormalWeb">
    <w:name w:val="Normal (Web)"/>
    <w:basedOn w:val="Normal"/>
    <w:uiPriority w:val="99"/>
    <w:semiHidden/>
    <w:unhideWhenUsed/>
    <w:rsid w:val="001C27F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semiHidden/>
    <w:rsid w:val="00F33A91"/>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F33A91"/>
  </w:style>
  <w:style w:type="character" w:customStyle="1" w:styleId="Titre2Car">
    <w:name w:val="Titre 2 Car"/>
    <w:basedOn w:val="Policepardfaut"/>
    <w:link w:val="Titre2"/>
    <w:uiPriority w:val="9"/>
    <w:semiHidden/>
    <w:rsid w:val="006D663C"/>
    <w:rPr>
      <w:rFonts w:asciiTheme="majorHAnsi" w:eastAsiaTheme="majorEastAsia" w:hAnsiTheme="majorHAnsi" w:cstheme="majorBidi"/>
      <w:color w:val="2F5496" w:themeColor="accent1" w:themeShade="BF"/>
      <w:sz w:val="26"/>
      <w:szCs w:val="26"/>
    </w:rPr>
  </w:style>
  <w:style w:type="paragraph" w:styleId="En-ttedetabledesmatires">
    <w:name w:val="TOC Heading"/>
    <w:basedOn w:val="Titre1"/>
    <w:next w:val="Normal"/>
    <w:uiPriority w:val="39"/>
    <w:unhideWhenUsed/>
    <w:qFormat/>
    <w:rsid w:val="0071085C"/>
    <w:pPr>
      <w:outlineLvl w:val="9"/>
    </w:pPr>
    <w:rPr>
      <w:lang w:eastAsia="fr-FR"/>
    </w:rPr>
  </w:style>
  <w:style w:type="paragraph" w:styleId="TM1">
    <w:name w:val="toc 1"/>
    <w:basedOn w:val="Normal"/>
    <w:next w:val="Normal"/>
    <w:autoRedefine/>
    <w:uiPriority w:val="39"/>
    <w:unhideWhenUsed/>
    <w:rsid w:val="0071085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6478097">
      <w:bodyDiv w:val="1"/>
      <w:marLeft w:val="0"/>
      <w:marRight w:val="0"/>
      <w:marTop w:val="0"/>
      <w:marBottom w:val="0"/>
      <w:divBdr>
        <w:top w:val="none" w:sz="0" w:space="0" w:color="auto"/>
        <w:left w:val="none" w:sz="0" w:space="0" w:color="auto"/>
        <w:bottom w:val="none" w:sz="0" w:space="0" w:color="auto"/>
        <w:right w:val="none" w:sz="0" w:space="0" w:color="auto"/>
      </w:divBdr>
    </w:div>
    <w:div w:id="608512660">
      <w:bodyDiv w:val="1"/>
      <w:marLeft w:val="0"/>
      <w:marRight w:val="0"/>
      <w:marTop w:val="0"/>
      <w:marBottom w:val="0"/>
      <w:divBdr>
        <w:top w:val="none" w:sz="0" w:space="0" w:color="auto"/>
        <w:left w:val="none" w:sz="0" w:space="0" w:color="auto"/>
        <w:bottom w:val="none" w:sz="0" w:space="0" w:color="auto"/>
        <w:right w:val="none" w:sz="0" w:space="0" w:color="auto"/>
      </w:divBdr>
    </w:div>
    <w:div w:id="831484694">
      <w:bodyDiv w:val="1"/>
      <w:marLeft w:val="0"/>
      <w:marRight w:val="0"/>
      <w:marTop w:val="0"/>
      <w:marBottom w:val="0"/>
      <w:divBdr>
        <w:top w:val="none" w:sz="0" w:space="0" w:color="auto"/>
        <w:left w:val="none" w:sz="0" w:space="0" w:color="auto"/>
        <w:bottom w:val="none" w:sz="0" w:space="0" w:color="auto"/>
        <w:right w:val="none" w:sz="0" w:space="0" w:color="auto"/>
      </w:divBdr>
    </w:div>
    <w:div w:id="1474522361">
      <w:bodyDiv w:val="1"/>
      <w:marLeft w:val="0"/>
      <w:marRight w:val="0"/>
      <w:marTop w:val="0"/>
      <w:marBottom w:val="0"/>
      <w:divBdr>
        <w:top w:val="none" w:sz="0" w:space="0" w:color="auto"/>
        <w:left w:val="none" w:sz="0" w:space="0" w:color="auto"/>
        <w:bottom w:val="none" w:sz="0" w:space="0" w:color="auto"/>
        <w:right w:val="none" w:sz="0" w:space="0" w:color="auto"/>
      </w:divBdr>
    </w:div>
    <w:div w:id="1642340807">
      <w:bodyDiv w:val="1"/>
      <w:marLeft w:val="0"/>
      <w:marRight w:val="0"/>
      <w:marTop w:val="0"/>
      <w:marBottom w:val="0"/>
      <w:divBdr>
        <w:top w:val="none" w:sz="0" w:space="0" w:color="auto"/>
        <w:left w:val="none" w:sz="0" w:space="0" w:color="auto"/>
        <w:bottom w:val="none" w:sz="0" w:space="0" w:color="auto"/>
        <w:right w:val="none" w:sz="0" w:space="0" w:color="auto"/>
      </w:divBdr>
      <w:divsChild>
        <w:div w:id="405106338">
          <w:marLeft w:val="0"/>
          <w:marRight w:val="0"/>
          <w:marTop w:val="0"/>
          <w:marBottom w:val="0"/>
          <w:divBdr>
            <w:top w:val="none" w:sz="0" w:space="0" w:color="auto"/>
            <w:left w:val="none" w:sz="0" w:space="0" w:color="auto"/>
            <w:bottom w:val="none" w:sz="0" w:space="0" w:color="auto"/>
            <w:right w:val="none" w:sz="0" w:space="0" w:color="auto"/>
          </w:divBdr>
        </w:div>
        <w:div w:id="2109083885">
          <w:marLeft w:val="0"/>
          <w:marRight w:val="0"/>
          <w:marTop w:val="0"/>
          <w:marBottom w:val="0"/>
          <w:divBdr>
            <w:top w:val="none" w:sz="0" w:space="0" w:color="auto"/>
            <w:left w:val="none" w:sz="0" w:space="0" w:color="auto"/>
            <w:bottom w:val="none" w:sz="0" w:space="0" w:color="auto"/>
            <w:right w:val="none" w:sz="0" w:space="0" w:color="auto"/>
          </w:divBdr>
          <w:divsChild>
            <w:div w:id="792402585">
              <w:marLeft w:val="0"/>
              <w:marRight w:val="0"/>
              <w:marTop w:val="0"/>
              <w:marBottom w:val="0"/>
              <w:divBdr>
                <w:top w:val="none" w:sz="0" w:space="0" w:color="auto"/>
                <w:left w:val="none" w:sz="0" w:space="0" w:color="auto"/>
                <w:bottom w:val="none" w:sz="0" w:space="0" w:color="auto"/>
                <w:right w:val="none" w:sz="0" w:space="0" w:color="auto"/>
              </w:divBdr>
              <w:divsChild>
                <w:div w:id="1495218034">
                  <w:marLeft w:val="0"/>
                  <w:marRight w:val="0"/>
                  <w:marTop w:val="0"/>
                  <w:marBottom w:val="0"/>
                  <w:divBdr>
                    <w:top w:val="none" w:sz="0" w:space="0" w:color="auto"/>
                    <w:left w:val="none" w:sz="0" w:space="0" w:color="auto"/>
                    <w:bottom w:val="none" w:sz="0" w:space="0" w:color="auto"/>
                    <w:right w:val="none" w:sz="0" w:space="0" w:color="auto"/>
                  </w:divBdr>
                  <w:divsChild>
                    <w:div w:id="109472274">
                      <w:marLeft w:val="0"/>
                      <w:marRight w:val="0"/>
                      <w:marTop w:val="0"/>
                      <w:marBottom w:val="0"/>
                      <w:divBdr>
                        <w:top w:val="none" w:sz="0" w:space="0" w:color="auto"/>
                        <w:left w:val="none" w:sz="0" w:space="0" w:color="auto"/>
                        <w:bottom w:val="none" w:sz="0" w:space="0" w:color="auto"/>
                        <w:right w:val="none" w:sz="0" w:space="0" w:color="auto"/>
                      </w:divBdr>
                      <w:divsChild>
                        <w:div w:id="196215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86997">
                  <w:marLeft w:val="0"/>
                  <w:marRight w:val="0"/>
                  <w:marTop w:val="0"/>
                  <w:marBottom w:val="0"/>
                  <w:divBdr>
                    <w:top w:val="none" w:sz="0" w:space="0" w:color="auto"/>
                    <w:left w:val="none" w:sz="0" w:space="0" w:color="auto"/>
                    <w:bottom w:val="none" w:sz="0" w:space="0" w:color="auto"/>
                    <w:right w:val="none" w:sz="0" w:space="0" w:color="auto"/>
                  </w:divBdr>
                  <w:divsChild>
                    <w:div w:id="324094617">
                      <w:marLeft w:val="0"/>
                      <w:marRight w:val="0"/>
                      <w:marTop w:val="0"/>
                      <w:marBottom w:val="0"/>
                      <w:divBdr>
                        <w:top w:val="none" w:sz="0" w:space="0" w:color="auto"/>
                        <w:left w:val="none" w:sz="0" w:space="0" w:color="auto"/>
                        <w:bottom w:val="none" w:sz="0" w:space="0" w:color="auto"/>
                        <w:right w:val="none" w:sz="0" w:space="0" w:color="auto"/>
                      </w:divBdr>
                      <w:divsChild>
                        <w:div w:id="78069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300236">
          <w:marLeft w:val="0"/>
          <w:marRight w:val="0"/>
          <w:marTop w:val="0"/>
          <w:marBottom w:val="0"/>
          <w:divBdr>
            <w:top w:val="none" w:sz="0" w:space="0" w:color="auto"/>
            <w:left w:val="none" w:sz="0" w:space="0" w:color="auto"/>
            <w:bottom w:val="none" w:sz="0" w:space="0" w:color="auto"/>
            <w:right w:val="none" w:sz="0" w:space="0" w:color="auto"/>
          </w:divBdr>
          <w:divsChild>
            <w:div w:id="854341953">
              <w:marLeft w:val="0"/>
              <w:marRight w:val="0"/>
              <w:marTop w:val="0"/>
              <w:marBottom w:val="0"/>
              <w:divBdr>
                <w:top w:val="none" w:sz="0" w:space="0" w:color="auto"/>
                <w:left w:val="none" w:sz="0" w:space="0" w:color="auto"/>
                <w:bottom w:val="none" w:sz="0" w:space="0" w:color="auto"/>
                <w:right w:val="none" w:sz="0" w:space="0" w:color="auto"/>
              </w:divBdr>
              <w:divsChild>
                <w:div w:id="754940537">
                  <w:marLeft w:val="0"/>
                  <w:marRight w:val="0"/>
                  <w:marTop w:val="0"/>
                  <w:marBottom w:val="0"/>
                  <w:divBdr>
                    <w:top w:val="none" w:sz="0" w:space="0" w:color="auto"/>
                    <w:left w:val="none" w:sz="0" w:space="0" w:color="auto"/>
                    <w:bottom w:val="none" w:sz="0" w:space="0" w:color="auto"/>
                    <w:right w:val="none" w:sz="0" w:space="0" w:color="auto"/>
                  </w:divBdr>
                  <w:divsChild>
                    <w:div w:id="981151208">
                      <w:marLeft w:val="0"/>
                      <w:marRight w:val="0"/>
                      <w:marTop w:val="0"/>
                      <w:marBottom w:val="0"/>
                      <w:divBdr>
                        <w:top w:val="none" w:sz="0" w:space="0" w:color="auto"/>
                        <w:left w:val="none" w:sz="0" w:space="0" w:color="auto"/>
                        <w:bottom w:val="none" w:sz="0" w:space="0" w:color="auto"/>
                        <w:right w:val="none" w:sz="0" w:space="0" w:color="auto"/>
                      </w:divBdr>
                      <w:divsChild>
                        <w:div w:id="176503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0581733">
          <w:marLeft w:val="0"/>
          <w:marRight w:val="0"/>
          <w:marTop w:val="0"/>
          <w:marBottom w:val="0"/>
          <w:divBdr>
            <w:top w:val="none" w:sz="0" w:space="0" w:color="auto"/>
            <w:left w:val="none" w:sz="0" w:space="0" w:color="auto"/>
            <w:bottom w:val="none" w:sz="0" w:space="0" w:color="auto"/>
            <w:right w:val="none" w:sz="0" w:space="0" w:color="auto"/>
          </w:divBdr>
          <w:divsChild>
            <w:div w:id="949314763">
              <w:marLeft w:val="0"/>
              <w:marRight w:val="0"/>
              <w:marTop w:val="0"/>
              <w:marBottom w:val="0"/>
              <w:divBdr>
                <w:top w:val="none" w:sz="0" w:space="0" w:color="auto"/>
                <w:left w:val="none" w:sz="0" w:space="0" w:color="auto"/>
                <w:bottom w:val="none" w:sz="0" w:space="0" w:color="auto"/>
                <w:right w:val="none" w:sz="0" w:space="0" w:color="auto"/>
              </w:divBdr>
              <w:divsChild>
                <w:div w:id="72491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871220">
      <w:bodyDiv w:val="1"/>
      <w:marLeft w:val="0"/>
      <w:marRight w:val="0"/>
      <w:marTop w:val="0"/>
      <w:marBottom w:val="0"/>
      <w:divBdr>
        <w:top w:val="none" w:sz="0" w:space="0" w:color="auto"/>
        <w:left w:val="none" w:sz="0" w:space="0" w:color="auto"/>
        <w:bottom w:val="none" w:sz="0" w:space="0" w:color="auto"/>
        <w:right w:val="none" w:sz="0" w:space="0" w:color="auto"/>
      </w:divBdr>
    </w:div>
    <w:div w:id="1897551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mmons.wikimedia.org/wiki/File:DiffusionCompton.png?uselang=fr" TargetMode="Externa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478</Words>
  <Characters>2632</Characters>
  <Application>Microsoft Office Word</Application>
  <DocSecurity>0</DocSecurity>
  <Lines>21</Lines>
  <Paragraphs>6</Paragraphs>
  <ScaleCrop>false</ScaleCrop>
  <Company/>
  <LinksUpToDate>false</LinksUpToDate>
  <CharactersWithSpaces>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8</cp:revision>
  <dcterms:created xsi:type="dcterms:W3CDTF">2022-12-20T10:00:00Z</dcterms:created>
  <dcterms:modified xsi:type="dcterms:W3CDTF">2023-04-22T13:24:00Z</dcterms:modified>
</cp:coreProperties>
</file>