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379F2C93" w:rsidR="00B33482" w:rsidRPr="007E575E" w:rsidRDefault="00A16064" w:rsidP="00E016DE">
      <w:pPr>
        <w:pStyle w:val="Titre1"/>
        <w:jc w:val="both"/>
      </w:pPr>
      <w:bookmarkStart w:id="0" w:name="_Toc148366139"/>
      <w:r w:rsidRPr="00A16064">
        <w:t>Vol des insectes</w:t>
      </w:r>
      <w:bookmarkEnd w:id="0"/>
    </w:p>
    <w:sdt>
      <w:sdtPr>
        <w:id w:val="-190767284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0E552C1" w14:textId="33A4A760" w:rsidR="009F3852" w:rsidRDefault="009F3852">
          <w:pPr>
            <w:pStyle w:val="En-ttedetabledesmatires"/>
          </w:pPr>
          <w:r>
            <w:t>Table des matières</w:t>
          </w:r>
        </w:p>
        <w:p w14:paraId="6788D616" w14:textId="41A4116F" w:rsidR="009F3852" w:rsidRDefault="009F385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366139" w:history="1">
            <w:r w:rsidRPr="00527D78">
              <w:rPr>
                <w:rStyle w:val="Lienhypertexte"/>
                <w:noProof/>
              </w:rPr>
              <w:t>Vol des insectes</w:t>
            </w:r>
            <w:r>
              <w:rPr>
                <w:noProof/>
                <w:webHidden/>
              </w:rPr>
              <w:tab/>
            </w:r>
            <w:r>
              <w:rPr>
                <w:noProof/>
                <w:webHidden/>
              </w:rPr>
              <w:fldChar w:fldCharType="begin"/>
            </w:r>
            <w:r>
              <w:rPr>
                <w:noProof/>
                <w:webHidden/>
              </w:rPr>
              <w:instrText xml:space="preserve"> PAGEREF _Toc148366139 \h </w:instrText>
            </w:r>
            <w:r>
              <w:rPr>
                <w:noProof/>
                <w:webHidden/>
              </w:rPr>
            </w:r>
            <w:r>
              <w:rPr>
                <w:noProof/>
                <w:webHidden/>
              </w:rPr>
              <w:fldChar w:fldCharType="separate"/>
            </w:r>
            <w:r>
              <w:rPr>
                <w:noProof/>
                <w:webHidden/>
              </w:rPr>
              <w:t>1</w:t>
            </w:r>
            <w:r>
              <w:rPr>
                <w:noProof/>
                <w:webHidden/>
              </w:rPr>
              <w:fldChar w:fldCharType="end"/>
            </w:r>
          </w:hyperlink>
        </w:p>
        <w:p w14:paraId="0789F8BD" w14:textId="30CCFB97" w:rsidR="009F3852" w:rsidRDefault="009F3852">
          <w:pPr>
            <w:pStyle w:val="TM2"/>
            <w:tabs>
              <w:tab w:val="right" w:leader="dot" w:pos="9062"/>
            </w:tabs>
            <w:rPr>
              <w:rFonts w:eastAsiaTheme="minorEastAsia"/>
              <w:noProof/>
              <w:kern w:val="2"/>
              <w:lang w:eastAsia="fr-FR"/>
              <w14:ligatures w14:val="standardContextual"/>
            </w:rPr>
          </w:pPr>
          <w:hyperlink w:anchor="_Toc148366140" w:history="1">
            <w:r w:rsidRPr="00527D78">
              <w:rPr>
                <w:rStyle w:val="Lienhypertexte"/>
                <w:b/>
                <w:bCs/>
                <w:noProof/>
              </w:rPr>
              <w:t>Introduction</w:t>
            </w:r>
            <w:r>
              <w:rPr>
                <w:noProof/>
                <w:webHidden/>
              </w:rPr>
              <w:tab/>
            </w:r>
            <w:r>
              <w:rPr>
                <w:noProof/>
                <w:webHidden/>
              </w:rPr>
              <w:fldChar w:fldCharType="begin"/>
            </w:r>
            <w:r>
              <w:rPr>
                <w:noProof/>
                <w:webHidden/>
              </w:rPr>
              <w:instrText xml:space="preserve"> PAGEREF _Toc148366140 \h </w:instrText>
            </w:r>
            <w:r>
              <w:rPr>
                <w:noProof/>
                <w:webHidden/>
              </w:rPr>
            </w:r>
            <w:r>
              <w:rPr>
                <w:noProof/>
                <w:webHidden/>
              </w:rPr>
              <w:fldChar w:fldCharType="separate"/>
            </w:r>
            <w:r>
              <w:rPr>
                <w:noProof/>
                <w:webHidden/>
              </w:rPr>
              <w:t>2</w:t>
            </w:r>
            <w:r>
              <w:rPr>
                <w:noProof/>
                <w:webHidden/>
              </w:rPr>
              <w:fldChar w:fldCharType="end"/>
            </w:r>
          </w:hyperlink>
        </w:p>
        <w:p w14:paraId="53182FF8" w14:textId="5A5D5440" w:rsidR="009F3852" w:rsidRDefault="009F3852">
          <w:pPr>
            <w:pStyle w:val="TM2"/>
            <w:tabs>
              <w:tab w:val="right" w:leader="dot" w:pos="9062"/>
            </w:tabs>
            <w:rPr>
              <w:rFonts w:eastAsiaTheme="minorEastAsia"/>
              <w:noProof/>
              <w:kern w:val="2"/>
              <w:lang w:eastAsia="fr-FR"/>
              <w14:ligatures w14:val="standardContextual"/>
            </w:rPr>
          </w:pPr>
          <w:hyperlink w:anchor="_Toc148366141" w:history="1">
            <w:r w:rsidRPr="00527D78">
              <w:rPr>
                <w:rStyle w:val="Lienhypertexte"/>
                <w:b/>
                <w:bCs/>
                <w:noProof/>
              </w:rPr>
              <w:t>Mécanisme de vol direct</w:t>
            </w:r>
            <w:r>
              <w:rPr>
                <w:noProof/>
                <w:webHidden/>
              </w:rPr>
              <w:tab/>
            </w:r>
            <w:r>
              <w:rPr>
                <w:noProof/>
                <w:webHidden/>
              </w:rPr>
              <w:fldChar w:fldCharType="begin"/>
            </w:r>
            <w:r>
              <w:rPr>
                <w:noProof/>
                <w:webHidden/>
              </w:rPr>
              <w:instrText xml:space="preserve"> PAGEREF _Toc148366141 \h </w:instrText>
            </w:r>
            <w:r>
              <w:rPr>
                <w:noProof/>
                <w:webHidden/>
              </w:rPr>
            </w:r>
            <w:r>
              <w:rPr>
                <w:noProof/>
                <w:webHidden/>
              </w:rPr>
              <w:fldChar w:fldCharType="separate"/>
            </w:r>
            <w:r>
              <w:rPr>
                <w:noProof/>
                <w:webHidden/>
              </w:rPr>
              <w:t>2</w:t>
            </w:r>
            <w:r>
              <w:rPr>
                <w:noProof/>
                <w:webHidden/>
              </w:rPr>
              <w:fldChar w:fldCharType="end"/>
            </w:r>
          </w:hyperlink>
        </w:p>
        <w:p w14:paraId="61F5179B" w14:textId="5C880D03" w:rsidR="009F3852" w:rsidRDefault="009F3852">
          <w:pPr>
            <w:pStyle w:val="TM2"/>
            <w:tabs>
              <w:tab w:val="right" w:leader="dot" w:pos="9062"/>
            </w:tabs>
            <w:rPr>
              <w:rFonts w:eastAsiaTheme="minorEastAsia"/>
              <w:noProof/>
              <w:kern w:val="2"/>
              <w:lang w:eastAsia="fr-FR"/>
              <w14:ligatures w14:val="standardContextual"/>
            </w:rPr>
          </w:pPr>
          <w:hyperlink w:anchor="_Toc148366142" w:history="1">
            <w:r w:rsidRPr="00527D78">
              <w:rPr>
                <w:rStyle w:val="Lienhypertexte"/>
                <w:b/>
                <w:bCs/>
                <w:noProof/>
              </w:rPr>
              <w:t>Mécanisme de vol indirect</w:t>
            </w:r>
            <w:r>
              <w:rPr>
                <w:noProof/>
                <w:webHidden/>
              </w:rPr>
              <w:tab/>
            </w:r>
            <w:r>
              <w:rPr>
                <w:noProof/>
                <w:webHidden/>
              </w:rPr>
              <w:fldChar w:fldCharType="begin"/>
            </w:r>
            <w:r>
              <w:rPr>
                <w:noProof/>
                <w:webHidden/>
              </w:rPr>
              <w:instrText xml:space="preserve"> PAGEREF _Toc148366142 \h </w:instrText>
            </w:r>
            <w:r>
              <w:rPr>
                <w:noProof/>
                <w:webHidden/>
              </w:rPr>
            </w:r>
            <w:r>
              <w:rPr>
                <w:noProof/>
                <w:webHidden/>
              </w:rPr>
              <w:fldChar w:fldCharType="separate"/>
            </w:r>
            <w:r>
              <w:rPr>
                <w:noProof/>
                <w:webHidden/>
              </w:rPr>
              <w:t>3</w:t>
            </w:r>
            <w:r>
              <w:rPr>
                <w:noProof/>
                <w:webHidden/>
              </w:rPr>
              <w:fldChar w:fldCharType="end"/>
            </w:r>
          </w:hyperlink>
        </w:p>
        <w:p w14:paraId="12977F56" w14:textId="3FB93C1A" w:rsidR="009F3852" w:rsidRDefault="009F3852">
          <w:pPr>
            <w:pStyle w:val="TM2"/>
            <w:tabs>
              <w:tab w:val="right" w:leader="dot" w:pos="9062"/>
            </w:tabs>
            <w:rPr>
              <w:rFonts w:eastAsiaTheme="minorEastAsia"/>
              <w:noProof/>
              <w:kern w:val="2"/>
              <w:lang w:eastAsia="fr-FR"/>
              <w14:ligatures w14:val="standardContextual"/>
            </w:rPr>
          </w:pPr>
          <w:hyperlink w:anchor="_Toc148366143" w:history="1">
            <w:r w:rsidRPr="00527D78">
              <w:rPr>
                <w:rStyle w:val="Lienhypertexte"/>
                <w:b/>
                <w:bCs/>
                <w:noProof/>
              </w:rPr>
              <w:t>Bases de l'aérodynamique</w:t>
            </w:r>
            <w:r>
              <w:rPr>
                <w:noProof/>
                <w:webHidden/>
              </w:rPr>
              <w:tab/>
            </w:r>
            <w:r>
              <w:rPr>
                <w:noProof/>
                <w:webHidden/>
              </w:rPr>
              <w:fldChar w:fldCharType="begin"/>
            </w:r>
            <w:r>
              <w:rPr>
                <w:noProof/>
                <w:webHidden/>
              </w:rPr>
              <w:instrText xml:space="preserve"> PAGEREF _Toc148366143 \h </w:instrText>
            </w:r>
            <w:r>
              <w:rPr>
                <w:noProof/>
                <w:webHidden/>
              </w:rPr>
            </w:r>
            <w:r>
              <w:rPr>
                <w:noProof/>
                <w:webHidden/>
              </w:rPr>
              <w:fldChar w:fldCharType="separate"/>
            </w:r>
            <w:r>
              <w:rPr>
                <w:noProof/>
                <w:webHidden/>
              </w:rPr>
              <w:t>4</w:t>
            </w:r>
            <w:r>
              <w:rPr>
                <w:noProof/>
                <w:webHidden/>
              </w:rPr>
              <w:fldChar w:fldCharType="end"/>
            </w:r>
          </w:hyperlink>
        </w:p>
        <w:p w14:paraId="58FCBA8A" w14:textId="059227DB" w:rsidR="009F3852" w:rsidRDefault="009F3852">
          <w:pPr>
            <w:pStyle w:val="TM2"/>
            <w:tabs>
              <w:tab w:val="right" w:leader="dot" w:pos="9062"/>
            </w:tabs>
            <w:rPr>
              <w:rFonts w:eastAsiaTheme="minorEastAsia"/>
              <w:noProof/>
              <w:kern w:val="2"/>
              <w:lang w:eastAsia="fr-FR"/>
              <w14:ligatures w14:val="standardContextual"/>
            </w:rPr>
          </w:pPr>
          <w:hyperlink w:anchor="_Toc148366144" w:history="1">
            <w:r w:rsidRPr="00527D78">
              <w:rPr>
                <w:rStyle w:val="Lienhypertexte"/>
                <w:b/>
                <w:bCs/>
                <w:noProof/>
              </w:rPr>
              <w:t>Le vol asynchrone augmente la vitesse des insectes</w:t>
            </w:r>
            <w:r>
              <w:rPr>
                <w:noProof/>
                <w:webHidden/>
              </w:rPr>
              <w:tab/>
            </w:r>
            <w:r>
              <w:rPr>
                <w:noProof/>
                <w:webHidden/>
              </w:rPr>
              <w:fldChar w:fldCharType="begin"/>
            </w:r>
            <w:r>
              <w:rPr>
                <w:noProof/>
                <w:webHidden/>
              </w:rPr>
              <w:instrText xml:space="preserve"> PAGEREF _Toc148366144 \h </w:instrText>
            </w:r>
            <w:r>
              <w:rPr>
                <w:noProof/>
                <w:webHidden/>
              </w:rPr>
            </w:r>
            <w:r>
              <w:rPr>
                <w:noProof/>
                <w:webHidden/>
              </w:rPr>
              <w:fldChar w:fldCharType="separate"/>
            </w:r>
            <w:r>
              <w:rPr>
                <w:noProof/>
                <w:webHidden/>
              </w:rPr>
              <w:t>5</w:t>
            </w:r>
            <w:r>
              <w:rPr>
                <w:noProof/>
                <w:webHidden/>
              </w:rPr>
              <w:fldChar w:fldCharType="end"/>
            </w:r>
          </w:hyperlink>
        </w:p>
        <w:p w14:paraId="728D3817" w14:textId="1DBB6442" w:rsidR="009F3852" w:rsidRDefault="009F3852">
          <w:pPr>
            <w:pStyle w:val="TM2"/>
            <w:tabs>
              <w:tab w:val="right" w:leader="dot" w:pos="9062"/>
            </w:tabs>
            <w:rPr>
              <w:rFonts w:eastAsiaTheme="minorEastAsia"/>
              <w:noProof/>
              <w:kern w:val="2"/>
              <w:lang w:eastAsia="fr-FR"/>
              <w14:ligatures w14:val="standardContextual"/>
            </w:rPr>
          </w:pPr>
          <w:hyperlink w:anchor="_Toc148366145" w:history="1">
            <w:r w:rsidRPr="00527D78">
              <w:rPr>
                <w:rStyle w:val="Lienhypertexte"/>
                <w:b/>
                <w:bCs/>
                <w:noProof/>
              </w:rPr>
              <w:t>Certains insectes sont synchronisés</w:t>
            </w:r>
            <w:r>
              <w:rPr>
                <w:noProof/>
                <w:webHidden/>
              </w:rPr>
              <w:tab/>
            </w:r>
            <w:r>
              <w:rPr>
                <w:noProof/>
                <w:webHidden/>
              </w:rPr>
              <w:fldChar w:fldCharType="begin"/>
            </w:r>
            <w:r>
              <w:rPr>
                <w:noProof/>
                <w:webHidden/>
              </w:rPr>
              <w:instrText xml:space="preserve"> PAGEREF _Toc148366145 \h </w:instrText>
            </w:r>
            <w:r>
              <w:rPr>
                <w:noProof/>
                <w:webHidden/>
              </w:rPr>
            </w:r>
            <w:r>
              <w:rPr>
                <w:noProof/>
                <w:webHidden/>
              </w:rPr>
              <w:fldChar w:fldCharType="separate"/>
            </w:r>
            <w:r>
              <w:rPr>
                <w:noProof/>
                <w:webHidden/>
              </w:rPr>
              <w:t>5</w:t>
            </w:r>
            <w:r>
              <w:rPr>
                <w:noProof/>
                <w:webHidden/>
              </w:rPr>
              <w:fldChar w:fldCharType="end"/>
            </w:r>
          </w:hyperlink>
        </w:p>
        <w:p w14:paraId="2EADC324" w14:textId="059CDA7D" w:rsidR="009F3852" w:rsidRDefault="009F3852">
          <w:pPr>
            <w:pStyle w:val="TM2"/>
            <w:tabs>
              <w:tab w:val="right" w:leader="dot" w:pos="9062"/>
            </w:tabs>
            <w:rPr>
              <w:rFonts w:eastAsiaTheme="minorEastAsia"/>
              <w:noProof/>
              <w:kern w:val="2"/>
              <w:lang w:eastAsia="fr-FR"/>
              <w14:ligatures w14:val="standardContextual"/>
            </w:rPr>
          </w:pPr>
          <w:hyperlink w:anchor="_Toc148366146" w:history="1">
            <w:r w:rsidRPr="00527D78">
              <w:rPr>
                <w:rStyle w:val="Lienhypertexte"/>
                <w:b/>
                <w:bCs/>
                <w:noProof/>
              </w:rPr>
              <w:t>Comment la taille affecte la vitesse des insectes</w:t>
            </w:r>
            <w:r>
              <w:rPr>
                <w:noProof/>
                <w:webHidden/>
              </w:rPr>
              <w:tab/>
            </w:r>
            <w:r>
              <w:rPr>
                <w:noProof/>
                <w:webHidden/>
              </w:rPr>
              <w:fldChar w:fldCharType="begin"/>
            </w:r>
            <w:r>
              <w:rPr>
                <w:noProof/>
                <w:webHidden/>
              </w:rPr>
              <w:instrText xml:space="preserve"> PAGEREF _Toc148366146 \h </w:instrText>
            </w:r>
            <w:r>
              <w:rPr>
                <w:noProof/>
                <w:webHidden/>
              </w:rPr>
            </w:r>
            <w:r>
              <w:rPr>
                <w:noProof/>
                <w:webHidden/>
              </w:rPr>
              <w:fldChar w:fldCharType="separate"/>
            </w:r>
            <w:r>
              <w:rPr>
                <w:noProof/>
                <w:webHidden/>
              </w:rPr>
              <w:t>5</w:t>
            </w:r>
            <w:r>
              <w:rPr>
                <w:noProof/>
                <w:webHidden/>
              </w:rPr>
              <w:fldChar w:fldCharType="end"/>
            </w:r>
          </w:hyperlink>
        </w:p>
        <w:p w14:paraId="5B240E6C" w14:textId="3BA932A2" w:rsidR="009F3852" w:rsidRDefault="009F3852">
          <w:pPr>
            <w:pStyle w:val="TM2"/>
            <w:tabs>
              <w:tab w:val="right" w:leader="dot" w:pos="9062"/>
            </w:tabs>
            <w:rPr>
              <w:rFonts w:eastAsiaTheme="minorEastAsia"/>
              <w:noProof/>
              <w:kern w:val="2"/>
              <w:lang w:eastAsia="fr-FR"/>
              <w14:ligatures w14:val="standardContextual"/>
            </w:rPr>
          </w:pPr>
          <w:hyperlink w:anchor="_Toc148366147" w:history="1">
            <w:r w:rsidRPr="00527D78">
              <w:rPr>
                <w:rStyle w:val="Lienhypertexte"/>
                <w:b/>
                <w:bCs/>
                <w:noProof/>
              </w:rPr>
              <w:t>Record vitesse de battement</w:t>
            </w:r>
            <w:r>
              <w:rPr>
                <w:noProof/>
                <w:webHidden/>
              </w:rPr>
              <w:tab/>
            </w:r>
            <w:r>
              <w:rPr>
                <w:noProof/>
                <w:webHidden/>
              </w:rPr>
              <w:fldChar w:fldCharType="begin"/>
            </w:r>
            <w:r>
              <w:rPr>
                <w:noProof/>
                <w:webHidden/>
              </w:rPr>
              <w:instrText xml:space="preserve"> PAGEREF _Toc148366147 \h </w:instrText>
            </w:r>
            <w:r>
              <w:rPr>
                <w:noProof/>
                <w:webHidden/>
              </w:rPr>
            </w:r>
            <w:r>
              <w:rPr>
                <w:noProof/>
                <w:webHidden/>
              </w:rPr>
              <w:fldChar w:fldCharType="separate"/>
            </w:r>
            <w:r>
              <w:rPr>
                <w:noProof/>
                <w:webHidden/>
              </w:rPr>
              <w:t>6</w:t>
            </w:r>
            <w:r>
              <w:rPr>
                <w:noProof/>
                <w:webHidden/>
              </w:rPr>
              <w:fldChar w:fldCharType="end"/>
            </w:r>
          </w:hyperlink>
        </w:p>
        <w:p w14:paraId="58A497BE" w14:textId="114A36FB" w:rsidR="009F3852" w:rsidRDefault="009F3852">
          <w:r>
            <w:rPr>
              <w:b/>
              <w:bCs/>
            </w:rPr>
            <w:fldChar w:fldCharType="end"/>
          </w:r>
        </w:p>
      </w:sdtContent>
    </w:sdt>
    <w:p w14:paraId="5E596946" w14:textId="77777777" w:rsidR="007149B9" w:rsidRDefault="007149B9">
      <w:pPr>
        <w:rPr>
          <w:rFonts w:asciiTheme="majorHAnsi" w:eastAsiaTheme="majorEastAsia" w:hAnsiTheme="majorHAnsi" w:cstheme="majorBidi"/>
          <w:color w:val="2F5496" w:themeColor="accent1" w:themeShade="BF"/>
          <w:sz w:val="26"/>
          <w:szCs w:val="26"/>
        </w:rPr>
      </w:pPr>
      <w:r>
        <w:br w:type="page"/>
      </w:r>
    </w:p>
    <w:p w14:paraId="23ECA171" w14:textId="09215227" w:rsidR="002D54BA" w:rsidRPr="007149B9" w:rsidRDefault="003D5A98" w:rsidP="003D5A98">
      <w:pPr>
        <w:pStyle w:val="Titre2"/>
        <w:rPr>
          <w:b/>
          <w:bCs/>
        </w:rPr>
      </w:pPr>
      <w:bookmarkStart w:id="1" w:name="_Toc148366140"/>
      <w:r w:rsidRPr="007149B9">
        <w:rPr>
          <w:b/>
          <w:bCs/>
        </w:rPr>
        <w:lastRenderedPageBreak/>
        <w:t>Introduction</w:t>
      </w:r>
      <w:bookmarkEnd w:id="1"/>
    </w:p>
    <w:p w14:paraId="7494B3BC" w14:textId="7328511C" w:rsidR="00976980" w:rsidRPr="001725E6" w:rsidRDefault="00976980" w:rsidP="001725E6">
      <w:pPr>
        <w:jc w:val="both"/>
      </w:pPr>
      <w:r w:rsidRPr="001725E6">
        <w:t>Le vol est une </w:t>
      </w:r>
      <w:r w:rsidRPr="00F50CAD">
        <w:rPr>
          <w:rFonts w:ascii="inherit" w:hAnsi="inherit"/>
          <w:bdr w:val="none" w:sz="0" w:space="0" w:color="auto" w:frame="1"/>
        </w:rPr>
        <w:t>innovation majeure</w:t>
      </w:r>
      <w:r w:rsidRPr="001725E6">
        <w:t> des insectes </w:t>
      </w:r>
      <w:r w:rsidRPr="00F50CAD">
        <w:rPr>
          <w:rFonts w:ascii="inherit" w:hAnsi="inherit"/>
          <w:bdr w:val="none" w:sz="0" w:space="0" w:color="auto" w:frame="1"/>
        </w:rPr>
        <w:t>Ptérygotes</w:t>
      </w:r>
      <w:r w:rsidRPr="001725E6">
        <w:t> et apparaît au </w:t>
      </w:r>
      <w:r w:rsidRPr="00F50CAD">
        <w:rPr>
          <w:rFonts w:ascii="inherit" w:hAnsi="inherit"/>
          <w:bdr w:val="none" w:sz="0" w:space="0" w:color="auto" w:frame="1"/>
        </w:rPr>
        <w:t>Carbonifère inférieur</w:t>
      </w:r>
      <w:r w:rsidRPr="001725E6">
        <w:t> il y a environ 350 millions d'années, alors que la Terre ne comptait que deux </w:t>
      </w:r>
      <w:r w:rsidRPr="00F50CAD">
        <w:rPr>
          <w:rFonts w:ascii="inherit" w:hAnsi="inherit"/>
          <w:bdr w:val="none" w:sz="0" w:space="0" w:color="auto" w:frame="1"/>
        </w:rPr>
        <w:t>supercontinents</w:t>
      </w:r>
      <w:r w:rsidRPr="001725E6">
        <w:t>. Les tout premiers « aviateurs » de l'</w:t>
      </w:r>
      <w:r w:rsidRPr="00F50CAD">
        <w:rPr>
          <w:rFonts w:ascii="inherit" w:hAnsi="inherit"/>
          <w:bdr w:val="none" w:sz="0" w:space="0" w:color="auto" w:frame="1"/>
        </w:rPr>
        <w:t>histoire de la Terre</w:t>
      </w:r>
      <w:r w:rsidRPr="001725E6">
        <w:t> ressemblaient aux </w:t>
      </w:r>
      <w:r w:rsidRPr="00F50CAD">
        <w:rPr>
          <w:rFonts w:ascii="inherit" w:hAnsi="inherit"/>
          <w:bdr w:val="none" w:sz="0" w:space="0" w:color="auto" w:frame="1"/>
        </w:rPr>
        <w:t>libellules</w:t>
      </w:r>
      <w:r w:rsidRPr="001725E6">
        <w:t>, possédaient </w:t>
      </w:r>
      <w:r w:rsidRPr="00F50CAD">
        <w:rPr>
          <w:rFonts w:ascii="inherit" w:hAnsi="inherit"/>
          <w:bdr w:val="none" w:sz="0" w:space="0" w:color="auto" w:frame="1"/>
        </w:rPr>
        <w:t>deux paires d'ailes</w:t>
      </w:r>
      <w:r w:rsidRPr="001725E6">
        <w:t> auxquelles les muscles du vol étaient directement rattachés, et étaient incapables de replier leurs ailes sur leur </w:t>
      </w:r>
      <w:r w:rsidRPr="00F50CAD">
        <w:rPr>
          <w:rFonts w:ascii="inherit" w:hAnsi="inherit"/>
          <w:bdr w:val="none" w:sz="0" w:space="0" w:color="auto" w:frame="1"/>
        </w:rPr>
        <w:t>abdomen</w:t>
      </w:r>
      <w:r w:rsidRPr="001725E6">
        <w:t>.</w:t>
      </w:r>
    </w:p>
    <w:p w14:paraId="07C01A54" w14:textId="5537284F" w:rsidR="00976980" w:rsidRPr="001725E6" w:rsidRDefault="00976980" w:rsidP="001725E6">
      <w:pPr>
        <w:jc w:val="both"/>
      </w:pPr>
      <w:r w:rsidRPr="001725E6">
        <w:t>La plupart des insectes actuels, qui descendent de ces premiers insectes volants, ont simplifié leur anatomie en réduisant à une le nombre de paires d'ailes ou en faisant fonctionner leurs deux paires comme une seule, et en utilisant un système d'attachement indirect des muscles du vol. La </w:t>
      </w:r>
      <w:r w:rsidRPr="00F50CAD">
        <w:rPr>
          <w:rFonts w:ascii="inherit" w:hAnsi="inherit"/>
          <w:bdr w:val="none" w:sz="0" w:space="0" w:color="auto" w:frame="1"/>
        </w:rPr>
        <w:t>sélection naturelle</w:t>
      </w:r>
      <w:r w:rsidRPr="001725E6">
        <w:t> a affiné les ailes, leur </w:t>
      </w:r>
      <w:r w:rsidRPr="00F50CAD">
        <w:rPr>
          <w:rFonts w:ascii="inherit" w:hAnsi="inherit"/>
          <w:bdr w:val="none" w:sz="0" w:space="0" w:color="auto" w:frame="1"/>
        </w:rPr>
        <w:t>système de contrôle</w:t>
      </w:r>
      <w:r w:rsidRPr="001725E6">
        <w:t> et leur </w:t>
      </w:r>
      <w:r w:rsidRPr="00F50CAD">
        <w:rPr>
          <w:rFonts w:ascii="inherit" w:hAnsi="inherit"/>
          <w:bdr w:val="none" w:sz="0" w:space="0" w:color="auto" w:frame="1"/>
        </w:rPr>
        <w:t>système sensoriel</w:t>
      </w:r>
      <w:r w:rsidRPr="001725E6">
        <w:t>, et tout ce qui affecte l'aérodynamique ou la </w:t>
      </w:r>
      <w:r w:rsidRPr="00F50CAD">
        <w:rPr>
          <w:rFonts w:ascii="inherit" w:hAnsi="inherit"/>
          <w:bdr w:val="none" w:sz="0" w:space="0" w:color="auto" w:frame="1"/>
        </w:rPr>
        <w:t>cinématique</w:t>
      </w:r>
      <w:r w:rsidRPr="001725E6">
        <w:t>.</w:t>
      </w:r>
    </w:p>
    <w:p w14:paraId="6FBEB2B3" w14:textId="51781AB9" w:rsidR="00976980" w:rsidRPr="001725E6" w:rsidRDefault="00976980" w:rsidP="001725E6">
      <w:pPr>
        <w:jc w:val="both"/>
      </w:pPr>
      <w:r w:rsidRPr="001725E6">
        <w:t>Un trait particulier de l'</w:t>
      </w:r>
      <w:r w:rsidRPr="00F50CAD">
        <w:rPr>
          <w:rFonts w:ascii="inherit" w:hAnsi="inherit"/>
          <w:bdr w:val="none" w:sz="0" w:space="0" w:color="auto" w:frame="1"/>
        </w:rPr>
        <w:t>aile de l'insecte</w:t>
      </w:r>
      <w:r w:rsidRPr="001725E6">
        <w:t> est sa torsion (son « calage »). La plupart des ailes d'insectes présentent une torsion, comme les pales des </w:t>
      </w:r>
      <w:r w:rsidRPr="00F50CAD">
        <w:rPr>
          <w:rFonts w:ascii="inherit" w:hAnsi="inherit"/>
          <w:bdr w:val="none" w:sz="0" w:space="0" w:color="auto" w:frame="1"/>
        </w:rPr>
        <w:t>hélices</w:t>
      </w:r>
      <w:r w:rsidRPr="001725E6">
        <w:t xml:space="preserve">, avec un angle d'attaque plus grand à la base qu'à l'extrémité. Cette torsion est de l'ordre de 10 à 20 degrés. De plus, les surfaces alaires ne sont pas nécessairement plates ou lisses : la plupart des plus gros insectes ont la membrane des ailes distordue avec des angles entre </w:t>
      </w:r>
      <w:r w:rsidR="00F50CAD" w:rsidRPr="001725E6">
        <w:t>les nervures disposées</w:t>
      </w:r>
      <w:r w:rsidRPr="001725E6">
        <w:t xml:space="preserve"> de telle sorte que la section en coupe de l'aile est approximativement </w:t>
      </w:r>
      <w:r w:rsidRPr="00F50CAD">
        <w:rPr>
          <w:rFonts w:ascii="inherit" w:hAnsi="inherit"/>
          <w:bdr w:val="none" w:sz="0" w:space="0" w:color="auto" w:frame="1"/>
        </w:rPr>
        <w:t>profilée</w:t>
      </w:r>
      <w:r w:rsidRPr="001725E6">
        <w:t> comme celle d'un avion. Ainsi, la forme de base de l'aile est déjà capable de générer une certaine portance même à l'état stationnaire.</w:t>
      </w:r>
    </w:p>
    <w:p w14:paraId="01DA60FC" w14:textId="749067CA" w:rsidR="00976980" w:rsidRPr="001725E6" w:rsidRDefault="00976980" w:rsidP="001725E6">
      <w:pPr>
        <w:jc w:val="both"/>
      </w:pPr>
      <w:r w:rsidRPr="001725E6">
        <w:t>La plupart des insectes contrôlent leurs ailes en ajustant l'</w:t>
      </w:r>
      <w:r w:rsidRPr="00F50CAD">
        <w:rPr>
          <w:rFonts w:ascii="inherit" w:hAnsi="inherit"/>
          <w:bdr w:val="none" w:sz="0" w:space="0" w:color="auto" w:frame="1"/>
        </w:rPr>
        <w:t>angle d'attaque</w:t>
      </w:r>
      <w:r w:rsidRPr="001725E6">
        <w:t>, la rigidité, et la fréquence de battement à l'aide de petits </w:t>
      </w:r>
      <w:r w:rsidRPr="00F50CAD">
        <w:rPr>
          <w:rFonts w:ascii="inherit" w:hAnsi="inherit"/>
          <w:bdr w:val="none" w:sz="0" w:space="0" w:color="auto" w:frame="1"/>
        </w:rPr>
        <w:t>muscles</w:t>
      </w:r>
      <w:r w:rsidRPr="001725E6">
        <w:t> situés dans le </w:t>
      </w:r>
      <w:r w:rsidRPr="00F50CAD">
        <w:rPr>
          <w:rFonts w:ascii="inherit" w:hAnsi="inherit"/>
          <w:bdr w:val="none" w:sz="0" w:space="0" w:color="auto" w:frame="1"/>
        </w:rPr>
        <w:t>thorax</w:t>
      </w:r>
      <w:r w:rsidRPr="001725E6">
        <w:t>.</w:t>
      </w:r>
    </w:p>
    <w:p w14:paraId="31C76303" w14:textId="1EB276DE" w:rsidR="00976980" w:rsidRPr="001725E6" w:rsidRDefault="00976980" w:rsidP="001725E6">
      <w:pPr>
        <w:jc w:val="both"/>
      </w:pPr>
      <w:r w:rsidRPr="001725E6">
        <w:t>Certains insectes ont développé des caractéristiques alaires désavantageuses pour le vol mais pouvant servir à d'autres fonctions, par exemple pour l'</w:t>
      </w:r>
      <w:r w:rsidRPr="00F50CAD">
        <w:rPr>
          <w:rFonts w:ascii="inherit" w:hAnsi="inherit"/>
          <w:bdr w:val="none" w:sz="0" w:space="0" w:color="auto" w:frame="1"/>
        </w:rPr>
        <w:t>accouplement</w:t>
      </w:r>
      <w:r w:rsidRPr="001725E6">
        <w:t> ou pour la </w:t>
      </w:r>
      <w:r w:rsidRPr="00F50CAD">
        <w:rPr>
          <w:rFonts w:ascii="inherit" w:hAnsi="inherit"/>
          <w:bdr w:val="none" w:sz="0" w:space="0" w:color="auto" w:frame="1"/>
        </w:rPr>
        <w:t>protection</w:t>
      </w:r>
      <w:r w:rsidRPr="001725E6">
        <w:t>.</w:t>
      </w:r>
    </w:p>
    <w:p w14:paraId="492E3E29" w14:textId="68BD4FFD" w:rsidR="00976980" w:rsidRPr="001725E6" w:rsidRDefault="00976980" w:rsidP="001725E6">
      <w:pPr>
        <w:jc w:val="both"/>
      </w:pPr>
      <w:r w:rsidRPr="001725E6">
        <w:t>D'autres insectes, en occupant des </w:t>
      </w:r>
      <w:r w:rsidRPr="00F50CAD">
        <w:rPr>
          <w:rFonts w:ascii="inherit" w:hAnsi="inherit"/>
          <w:bdr w:val="none" w:sz="0" w:space="0" w:color="auto" w:frame="1"/>
        </w:rPr>
        <w:t>niches écologiques</w:t>
      </w:r>
      <w:r w:rsidRPr="001725E6">
        <w:t> spécialisées, ont eu besoin d'acquérir des capacités incroyables à manœuvrer, pour accéder à la nourriture dans des espaces très exigus, pour échapper à des </w:t>
      </w:r>
      <w:r w:rsidRPr="00F50CAD">
        <w:rPr>
          <w:rFonts w:ascii="inherit" w:hAnsi="inherit"/>
          <w:bdr w:val="none" w:sz="0" w:space="0" w:color="auto" w:frame="1"/>
        </w:rPr>
        <w:t>prédateurs</w:t>
      </w:r>
      <w:r w:rsidRPr="001725E6">
        <w:t> plus grands qu'eux, ou au contraire, en tant que prédateurs, pour capturer leurs </w:t>
      </w:r>
      <w:r w:rsidRPr="00F50CAD">
        <w:rPr>
          <w:rFonts w:ascii="inherit" w:hAnsi="inherit"/>
          <w:bdr w:val="none" w:sz="0" w:space="0" w:color="auto" w:frame="1"/>
        </w:rPr>
        <w:t>proies</w:t>
      </w:r>
      <w:r w:rsidRPr="001725E6">
        <w:t>. La </w:t>
      </w:r>
      <w:r w:rsidRPr="00F50CAD">
        <w:rPr>
          <w:rFonts w:ascii="inherit" w:hAnsi="inherit"/>
          <w:bdr w:val="none" w:sz="0" w:space="0" w:color="auto" w:frame="1"/>
        </w:rPr>
        <w:t>manœuvrabilité</w:t>
      </w:r>
      <w:r w:rsidRPr="001725E6">
        <w:t>, d'un point de vue aérodynamique, est permise par d'importantes forces de </w:t>
      </w:r>
      <w:r w:rsidRPr="00F50CAD">
        <w:rPr>
          <w:rFonts w:ascii="inherit" w:hAnsi="inherit"/>
          <w:bdr w:val="none" w:sz="0" w:space="0" w:color="auto" w:frame="1"/>
        </w:rPr>
        <w:t>portance</w:t>
      </w:r>
      <w:r w:rsidRPr="001725E6">
        <w:t> et de </w:t>
      </w:r>
      <w:r w:rsidRPr="00F50CAD">
        <w:rPr>
          <w:rFonts w:ascii="inherit" w:hAnsi="inherit"/>
          <w:bdr w:val="none" w:sz="0" w:space="0" w:color="auto" w:frame="1"/>
        </w:rPr>
        <w:t>poussée</w:t>
      </w:r>
      <w:r w:rsidRPr="001725E6">
        <w:t> : les insectes volants produisent généralement des forces de portance atteignant jusqu'à trois fois leur poids et des forces de </w:t>
      </w:r>
      <w:r w:rsidRPr="00F50CAD">
        <w:rPr>
          <w:rFonts w:ascii="inherit" w:hAnsi="inherit"/>
          <w:bdr w:val="none" w:sz="0" w:space="0" w:color="auto" w:frame="1"/>
        </w:rPr>
        <w:t>poussée</w:t>
      </w:r>
      <w:r w:rsidRPr="001725E6">
        <w:t> horizontales atteignant jusqu'à cinq fois leur poids.</w:t>
      </w:r>
    </w:p>
    <w:p w14:paraId="0E139419" w14:textId="69533B8B" w:rsidR="00976980" w:rsidRPr="001725E6" w:rsidRDefault="00976980" w:rsidP="001725E6">
      <w:pPr>
        <w:jc w:val="both"/>
      </w:pPr>
      <w:r w:rsidRPr="001725E6">
        <w:t>Il existe deux grands types différents de mécanismes de vol des insectes. Chaque type a ses propres avantages et inconvénients. Le fait que les </w:t>
      </w:r>
      <w:r w:rsidRPr="00F50CAD">
        <w:rPr>
          <w:rFonts w:ascii="inherit" w:hAnsi="inherit"/>
          <w:bdr w:val="none" w:sz="0" w:space="0" w:color="auto" w:frame="1"/>
        </w:rPr>
        <w:t>odonates</w:t>
      </w:r>
      <w:r w:rsidRPr="001725E6">
        <w:t> aient un mécanisme de vol plus primitif ne fait pas d'eux de mauvais voiliers ; ils sont même, dans une certaine mesure, plus agiles que n'importe quoi qui ait évolué ultérieurement.</w:t>
      </w:r>
    </w:p>
    <w:p w14:paraId="20253776" w14:textId="5DB73789" w:rsidR="00976980" w:rsidRPr="00F50CAD" w:rsidRDefault="00F50CAD" w:rsidP="00F50CAD">
      <w:pPr>
        <w:pStyle w:val="Titre2"/>
        <w:rPr>
          <w:b/>
          <w:bCs/>
        </w:rPr>
      </w:pPr>
      <w:bookmarkStart w:id="2" w:name="_Toc148366141"/>
      <w:r>
        <w:rPr>
          <w:noProof/>
        </w:rPr>
        <mc:AlternateContent>
          <mc:Choice Requires="wps">
            <w:drawing>
              <wp:anchor distT="0" distB="0" distL="114300" distR="114300" simplePos="0" relativeHeight="251660288" behindDoc="0" locked="0" layoutInCell="1" allowOverlap="1" wp14:anchorId="58DA6E84" wp14:editId="3785BF3F">
                <wp:simplePos x="0" y="0"/>
                <wp:positionH relativeFrom="column">
                  <wp:posOffset>4293870</wp:posOffset>
                </wp:positionH>
                <wp:positionV relativeFrom="paragraph">
                  <wp:posOffset>1107440</wp:posOffset>
                </wp:positionV>
                <wp:extent cx="1463675" cy="635"/>
                <wp:effectExtent l="0" t="0" r="0" b="0"/>
                <wp:wrapSquare wrapText="bothSides"/>
                <wp:docPr id="1115824815" name="Zone de texte 1"/>
                <wp:cNvGraphicFramePr/>
                <a:graphic xmlns:a="http://schemas.openxmlformats.org/drawingml/2006/main">
                  <a:graphicData uri="http://schemas.microsoft.com/office/word/2010/wordprocessingShape">
                    <wps:wsp>
                      <wps:cNvSpPr txBox="1"/>
                      <wps:spPr>
                        <a:xfrm>
                          <a:off x="0" y="0"/>
                          <a:ext cx="1463675" cy="635"/>
                        </a:xfrm>
                        <a:prstGeom prst="rect">
                          <a:avLst/>
                        </a:prstGeom>
                        <a:solidFill>
                          <a:prstClr val="white"/>
                        </a:solidFill>
                        <a:ln>
                          <a:noFill/>
                        </a:ln>
                      </wps:spPr>
                      <wps:txbx>
                        <w:txbxContent>
                          <w:p w14:paraId="6CD82DD9" w14:textId="3AD42C59" w:rsidR="00F50CAD" w:rsidRPr="00C22D73" w:rsidRDefault="00F50CAD" w:rsidP="00F50CAD">
                            <w:pPr>
                              <w:pStyle w:val="Lgende"/>
                              <w:jc w:val="center"/>
                              <w:rPr>
                                <w:rFonts w:ascii="inherit" w:hAnsi="inherit"/>
                                <w:noProof/>
                                <w:color w:val="3366CC"/>
                                <w:bdr w:val="none" w:sz="0" w:space="0" w:color="auto" w:frame="1"/>
                              </w:rPr>
                            </w:pPr>
                            <w:r w:rsidRPr="00656EC4">
                              <w:t>Les quatre muscles dorso-ventraux (c et d) responsables du mouvement de chaque paire d'ailes (a), sont insérés sur les sclérites alaires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DA6E84" id="_x0000_t202" coordsize="21600,21600" o:spt="202" path="m,l,21600r21600,l21600,xe">
                <v:stroke joinstyle="miter"/>
                <v:path gradientshapeok="t" o:connecttype="rect"/>
              </v:shapetype>
              <v:shape id="Zone de texte 1" o:spid="_x0000_s1026" type="#_x0000_t202" style="position:absolute;margin-left:338.1pt;margin-top:87.2pt;width:115.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808FgIAADgEAAAOAAAAZHJzL2Uyb0RvYy54bWysU8Fu2zAMvQ/YPwi6L07aNSuMOEWWIsOA&#10;oi2QDj0rshQbkEWNUmJnXz9KtpOt22nYRaZF6lF872lx1zWGHRX6GmzBZ5MpZ8pKKGu7L/i3l82H&#10;W858ELYUBqwq+El5frd8/27RulxdQQWmVMgIxPq8dQWvQnB5lnlZqUb4CThlKakBGxHoF/dZiaIl&#10;9MZkV9PpPGsBS4cglfe0e98n+TLha61keNLaq8BMweluIa2Y1l1cs+VC5HsUrqrlcA3xD7doRG2p&#10;6RnqXgTBDlj/AdXUEsGDDhMJTQZa11KlGWia2fTNNNtKOJVmIXK8O9Pk/x+sfDxu3TOy0H2GjgSM&#10;hLTO55424zydxiZ+6aaM8kTh6Uyb6gKT8dDH+fX80w1nknLz65uIkV2OOvThi4KGxaDgSJokqsTx&#10;wYe+dCyJnTyYutzUxsSfmFgbZEdB+rVVHdQA/luVsbHWQjzVA8ad7DJHjEK364bhdlCeaGaE3g7e&#10;yU1NjR6ED88CSX8akzwdnmjRBtqCwxBxVgH++Nt+rCdZKMtZS34quP9+EKg4M18tCRbNNwY4Brsx&#10;sIdmDTTijF6LkymkAxjMGGqE5pWsvopdKCWspF4FD2O4Dr2r6alItVqlIrKYE+HBbp2M0COhL92r&#10;QDfIEUjFRxidJvI3qvS1SRe3OgSiOEkWCe1ZHHgmeybRh6cU/f/rf6q6PPjlTwAAAP//AwBQSwME&#10;FAAGAAgAAAAhAES9DY3hAAAACwEAAA8AAABkcnMvZG93bnJldi54bWxMj7FOwzAQhnck3sE6JBbU&#10;OpTgQIhTVRUMdKlIu7C58TUOxOcodtrw9hgWGO/+T/99Vywn27ETDr51JOF2ngBDqp1uqZGw373M&#10;HoD5oEirzhFK+EIPy/LyolC5dmd6w1MVGhZLyOdKggmhzzn3tUGr/Nz1SDE7usGqEMeh4XpQ51hu&#10;O75IEsGtaileMKrHtcH6sxqthG36vjU34/F5s0rvhtf9uBYfTSXl9dW0egIWcAp/MPzoR3Uoo9PB&#10;jaQ96ySITCwiGoMsTYFF4jERGbDD7+YeeFnw/z+U3wAAAP//AwBQSwECLQAUAAYACAAAACEAtoM4&#10;kv4AAADhAQAAEwAAAAAAAAAAAAAAAAAAAAAAW0NvbnRlbnRfVHlwZXNdLnhtbFBLAQItABQABgAI&#10;AAAAIQA4/SH/1gAAAJQBAAALAAAAAAAAAAAAAAAAAC8BAABfcmVscy8ucmVsc1BLAQItABQABgAI&#10;AAAAIQCU3808FgIAADgEAAAOAAAAAAAAAAAAAAAAAC4CAABkcnMvZTJvRG9jLnhtbFBLAQItABQA&#10;BgAIAAAAIQBEvQ2N4QAAAAsBAAAPAAAAAAAAAAAAAAAAAHAEAABkcnMvZG93bnJldi54bWxQSwUG&#10;AAAAAAQABADzAAAAfgUAAAAA&#10;" stroked="f">
                <v:textbox style="mso-fit-shape-to-text:t" inset="0,0,0,0">
                  <w:txbxContent>
                    <w:p w14:paraId="6CD82DD9" w14:textId="3AD42C59" w:rsidR="00F50CAD" w:rsidRPr="00C22D73" w:rsidRDefault="00F50CAD" w:rsidP="00F50CAD">
                      <w:pPr>
                        <w:pStyle w:val="Lgende"/>
                        <w:jc w:val="center"/>
                        <w:rPr>
                          <w:rFonts w:ascii="inherit" w:hAnsi="inherit"/>
                          <w:noProof/>
                          <w:color w:val="3366CC"/>
                          <w:bdr w:val="none" w:sz="0" w:space="0" w:color="auto" w:frame="1"/>
                        </w:rPr>
                      </w:pPr>
                      <w:r w:rsidRPr="00656EC4">
                        <w:t>Les quatre muscles dorso-ventraux (c et d) responsables du mouvement de chaque paire d'ailes (a), sont insérés sur les sclérites alaires (b)</w:t>
                      </w:r>
                    </w:p>
                  </w:txbxContent>
                </v:textbox>
                <w10:wrap type="square"/>
              </v:shape>
            </w:pict>
          </mc:Fallback>
        </mc:AlternateContent>
      </w:r>
      <w:r>
        <w:rPr>
          <w:rFonts w:ascii="inherit" w:hAnsi="inherit"/>
          <w:noProof/>
          <w:color w:val="3366CC"/>
          <w:bdr w:val="none" w:sz="0" w:space="0" w:color="auto" w:frame="1"/>
        </w:rPr>
        <w:drawing>
          <wp:anchor distT="0" distB="0" distL="114300" distR="114300" simplePos="0" relativeHeight="251658240" behindDoc="0" locked="0" layoutInCell="1" allowOverlap="1" wp14:anchorId="399D0678" wp14:editId="4BAEDF0D">
            <wp:simplePos x="0" y="0"/>
            <wp:positionH relativeFrom="margin">
              <wp:align>right</wp:align>
            </wp:positionH>
            <wp:positionV relativeFrom="paragraph">
              <wp:posOffset>8890</wp:posOffset>
            </wp:positionV>
            <wp:extent cx="1463675" cy="1219200"/>
            <wp:effectExtent l="0" t="0" r="3175" b="0"/>
            <wp:wrapSquare wrapText="bothSides"/>
            <wp:docPr id="1321121832" name="Image 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3675"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80" w:rsidRPr="00F50CAD">
        <w:rPr>
          <w:rStyle w:val="mw-headline"/>
          <w:b/>
          <w:bCs/>
        </w:rPr>
        <w:t>Mécanisme de vol direct</w:t>
      </w:r>
      <w:bookmarkEnd w:id="2"/>
    </w:p>
    <w:p w14:paraId="3751ECD7" w14:textId="7F9373D2" w:rsidR="00976980" w:rsidRPr="00F50CAD" w:rsidRDefault="00F50CAD" w:rsidP="00F50CAD">
      <w:pPr>
        <w:jc w:val="both"/>
      </w:pPr>
      <w:r w:rsidRPr="00F50CAD">
        <w:t>L</w:t>
      </w:r>
      <w:r w:rsidR="00976980" w:rsidRPr="00F50CAD">
        <w:t>es muscles alaires, au contraire de la plupart des autres insectes, s'insèrent directement à la base des ailes. L'articulation est faite de telle façon qu'un petit mouvement vers le bas de la base de l'aile soulève le reste de l'aile vers le haut, à la manière d'une </w:t>
      </w:r>
      <w:r w:rsidR="00976980" w:rsidRPr="00F50CAD">
        <w:rPr>
          <w:rFonts w:ascii="inherit" w:hAnsi="inherit"/>
          <w:bdr w:val="none" w:sz="0" w:space="0" w:color="auto" w:frame="1"/>
        </w:rPr>
        <w:t>rame</w:t>
      </w:r>
      <w:r w:rsidR="00976980" w:rsidRPr="00F50CAD">
        <w:t> que l'on remonte en l'air.</w:t>
      </w:r>
    </w:p>
    <w:p w14:paraId="5CF7C6D3" w14:textId="77777777" w:rsidR="00976980" w:rsidRPr="00F50CAD" w:rsidRDefault="00976980" w:rsidP="00F50CAD">
      <w:pPr>
        <w:jc w:val="both"/>
      </w:pPr>
      <w:r w:rsidRPr="00F50CAD">
        <w:t>Les ailes postérieures des éphémères sont réduites ou même quelquefois absentes et jouent un rôle mineur dans le vol, malhabile et disgracieux.</w:t>
      </w:r>
    </w:p>
    <w:p w14:paraId="28937AE0" w14:textId="1425A2A5" w:rsidR="00976980" w:rsidRPr="00F50CAD" w:rsidRDefault="00976980" w:rsidP="00F50CAD">
      <w:pPr>
        <w:jc w:val="both"/>
      </w:pPr>
      <w:r w:rsidRPr="00F50CAD">
        <w:t>En revanche, chez les odonates (les </w:t>
      </w:r>
      <w:r w:rsidRPr="00F50CAD">
        <w:rPr>
          <w:rFonts w:ascii="inherit" w:hAnsi="inherit"/>
          <w:bdr w:val="none" w:sz="0" w:space="0" w:color="auto" w:frame="1"/>
        </w:rPr>
        <w:t>demoiselles</w:t>
      </w:r>
      <w:r w:rsidRPr="00F50CAD">
        <w:t> et les </w:t>
      </w:r>
      <w:r w:rsidRPr="00F50CAD">
        <w:rPr>
          <w:rFonts w:ascii="inherit" w:hAnsi="inherit"/>
          <w:bdr w:val="none" w:sz="0" w:space="0" w:color="auto" w:frame="1"/>
        </w:rPr>
        <w:t>libellules</w:t>
      </w:r>
      <w:r w:rsidRPr="00F50CAD">
        <w:t xml:space="preserve">), la paire d'ailes antérieures et la paire d'ailes postérieures sont semblables par la </w:t>
      </w:r>
      <w:r w:rsidRPr="00F50CAD">
        <w:lastRenderedPageBreak/>
        <w:t>forme et par la taille. Elles opèrent indépendamment, ce qui permet un très fin degré de contrôle de la mobilité et une capacité, inégalée par les autres insectes volants, à pouvoir changer soudainement de direction et de vitesse, notamment pour chasser. La supériorité technique de ces prédateurs sur leurs proies pourrait expliquer la longévité de ce groupe biologique qui existait déjà bien avant l'apparition des </w:t>
      </w:r>
      <w:r w:rsidRPr="00F50CAD">
        <w:rPr>
          <w:rFonts w:ascii="inherit" w:hAnsi="inherit"/>
          <w:bdr w:val="none" w:sz="0" w:space="0" w:color="auto" w:frame="1"/>
        </w:rPr>
        <w:t>dinosaures</w:t>
      </w:r>
      <w:r w:rsidRPr="00F50CAD">
        <w:t>.</w:t>
      </w:r>
    </w:p>
    <w:p w14:paraId="6FE917AD" w14:textId="77777777" w:rsidR="009F3852" w:rsidRDefault="00976980" w:rsidP="009F3852">
      <w:pPr>
        <w:jc w:val="both"/>
      </w:pPr>
      <w:r w:rsidRPr="00F50CAD">
        <w:t>De plus les demoiselles peuvent tenir un vol stationnaire. Les libellules, avec des mécanismes de vol plus primitifs, n'y parviennent qu'imparfaitement et à condition de s'aider des courants d'air.</w:t>
      </w:r>
    </w:p>
    <w:p w14:paraId="07595DB0" w14:textId="7AECF7BD" w:rsidR="00F50CAD" w:rsidRPr="009F3852" w:rsidRDefault="00F50CAD" w:rsidP="009F3852">
      <w:pPr>
        <w:jc w:val="both"/>
        <w:rPr>
          <w:rStyle w:val="mw-headline"/>
        </w:rPr>
      </w:pPr>
      <w:r>
        <w:rPr>
          <w:noProof/>
        </w:rPr>
        <mc:AlternateContent>
          <mc:Choice Requires="wps">
            <w:drawing>
              <wp:anchor distT="0" distB="0" distL="114300" distR="114300" simplePos="0" relativeHeight="251663360" behindDoc="0" locked="0" layoutInCell="1" allowOverlap="1" wp14:anchorId="1EE9437B" wp14:editId="4D7EB941">
                <wp:simplePos x="0" y="0"/>
                <wp:positionH relativeFrom="column">
                  <wp:posOffset>4023360</wp:posOffset>
                </wp:positionH>
                <wp:positionV relativeFrom="paragraph">
                  <wp:posOffset>1751965</wp:posOffset>
                </wp:positionV>
                <wp:extent cx="1737360" cy="635"/>
                <wp:effectExtent l="0" t="0" r="0" b="0"/>
                <wp:wrapSquare wrapText="bothSides"/>
                <wp:docPr id="774987479" name="Zone de texte 1"/>
                <wp:cNvGraphicFramePr/>
                <a:graphic xmlns:a="http://schemas.openxmlformats.org/drawingml/2006/main">
                  <a:graphicData uri="http://schemas.microsoft.com/office/word/2010/wordprocessingShape">
                    <wps:wsp>
                      <wps:cNvSpPr txBox="1"/>
                      <wps:spPr>
                        <a:xfrm>
                          <a:off x="0" y="0"/>
                          <a:ext cx="1737360" cy="635"/>
                        </a:xfrm>
                        <a:prstGeom prst="rect">
                          <a:avLst/>
                        </a:prstGeom>
                        <a:solidFill>
                          <a:prstClr val="white"/>
                        </a:solidFill>
                        <a:ln>
                          <a:noFill/>
                        </a:ln>
                      </wps:spPr>
                      <wps:txbx>
                        <w:txbxContent>
                          <w:p w14:paraId="50918E97" w14:textId="6B0E8B0A" w:rsidR="00F50CAD" w:rsidRPr="00F50CAD" w:rsidRDefault="00F50CAD" w:rsidP="00F50CAD">
                            <w:pPr>
                              <w:pStyle w:val="Lgende"/>
                              <w:jc w:val="center"/>
                            </w:pPr>
                            <w:r w:rsidRPr="009033C2">
                              <w:t>Les muscles dorso-ventraux (c) dont la contraction provoque le relèvement de la paire d'ailes (a), et les muscles dorsaux longitudinaux (d) dont la contraction entraîne un raccourcissement du segment thoracique arquant le tergite et provoquant l'ab</w:t>
                            </w:r>
                            <w:r w:rsidRPr="00F50CAD">
                              <w:t>aissement des ailes, ne sont plus insérés sur les </w:t>
                            </w:r>
                            <w:hyperlink r:id="rId10" w:tooltip="Sclérite" w:history="1">
                              <w:r w:rsidRPr="00F50CAD">
                                <w:t>sclérites</w:t>
                              </w:r>
                            </w:hyperlink>
                            <w:r w:rsidRPr="00F50CAD">
                              <w:t> alaires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E9437B" id="_x0000_s1027" type="#_x0000_t202" style="position:absolute;left:0;text-align:left;margin-left:316.8pt;margin-top:137.95pt;width:13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j7FwIAAD8EAAAOAAAAZHJzL2Uyb0RvYy54bWysU1Fv2jAQfp+0/2D5fQSKRqeIUDEqpkmo&#10;rUSrPhvHIZYcn3c2JOzX7+wQ6Lo9TXtxLr7zd77v+zy/6xrDjgq9BlvwyWjMmbISSm33BX95Xn/6&#10;wpkPwpbCgFUFPynP7xYfP8xbl6sbqMGUChmBWJ+3ruB1CC7PMi9r1Qg/AqcsJSvARgT6xX1WomgJ&#10;vTHZzXg8y1rA0iFI5T3t3vdJvkj4VaVkeKwqrwIzBae7hbRiWndxzRZzke9RuFrL8zXEP9yiEdpS&#10;0wvUvQiCHVD/AdVoieChCiMJTQZVpaVKM9A0k/G7aba1cCrNQuR4d6HJ/z9Y+XDcuidkofsKHQkY&#10;CWmdzz1txnm6Cpv4pZsyyhOFpwttqgtMxkO309vpjFKScrPp54iRXY869OGbgobFoOBImiSqxHHj&#10;Q186lMROHowu19qY+BMTK4PsKEi/ttZBncF/qzI21lqIp3rAuJNd54hR6HYd0+WbGXdQnmh0hN4V&#10;3sm1pn4b4cOTQLIBjUTWDo+0VAbagsM54qwG/Pm3/VhP6lCWs5ZsVXD/4yBQcWa+W9ItenAIcAh2&#10;Q2APzQpo0gk9GidTSAcwmCGsEJpXcvwydqGUsJJ6FTwM4Sr05qYXI9VymYrIaU6Ejd06GaEHXp+7&#10;V4HurEogMR9gMJzI34nT1yZ53PIQiOmkXOS1Z/FMN7k0aX9+UfEZvP1PVdd3v/gFAAD//wMAUEsD&#10;BBQABgAIAAAAIQAGYRl04gAAAAsBAAAPAAAAZHJzL2Rvd25yZXYueG1sTI+xTsMwEIZ3JN7BOiQW&#10;RG2S4tIQp6oqGOhSEbqwubEbB+JzZDtteHvcCca7+/Tf95eryfbkpH3oHAp4mDEgGhunOmwF7D9e&#10;75+AhChRyd6hFvCjA6yq66tSFsqd8V2f6tiSFIKhkAJMjENBaWiMtjLM3KAx3Y7OWxnT6FuqvDyn&#10;cNvTjDFOrewwfTBy0Bujm+96tAJ288+duRuPL9v1PPdv+3HDv9paiNubaf0MJOop/sFw0U/qUCWn&#10;gxtRBdIL4HnOEyogWzwugSRiyRYZkMNlwxnQqqT/O1S/AAAA//8DAFBLAQItABQABgAIAAAAIQC2&#10;gziS/gAAAOEBAAATAAAAAAAAAAAAAAAAAAAAAABbQ29udGVudF9UeXBlc10ueG1sUEsBAi0AFAAG&#10;AAgAAAAhADj9If/WAAAAlAEAAAsAAAAAAAAAAAAAAAAALwEAAF9yZWxzLy5yZWxzUEsBAi0AFAAG&#10;AAgAAAAhACKMSPsXAgAAPwQAAA4AAAAAAAAAAAAAAAAALgIAAGRycy9lMm9Eb2MueG1sUEsBAi0A&#10;FAAGAAgAAAAhAAZhGXTiAAAACwEAAA8AAAAAAAAAAAAAAAAAcQQAAGRycy9kb3ducmV2LnhtbFBL&#10;BQYAAAAABAAEAPMAAACABQAAAAA=&#10;" stroked="f">
                <v:textbox style="mso-fit-shape-to-text:t" inset="0,0,0,0">
                  <w:txbxContent>
                    <w:p w14:paraId="50918E97" w14:textId="6B0E8B0A" w:rsidR="00F50CAD" w:rsidRPr="00F50CAD" w:rsidRDefault="00F50CAD" w:rsidP="00F50CAD">
                      <w:pPr>
                        <w:pStyle w:val="Lgende"/>
                        <w:jc w:val="center"/>
                      </w:pPr>
                      <w:r w:rsidRPr="009033C2">
                        <w:t>Les muscles dorso-ventraux (c) dont la contraction provoque le relèvement de la paire d'ailes (a), et les muscles dorsaux longitudinaux (d) dont la contraction entraîne un raccourcissement du segment thoracique arquant le tergite et provoquant l'ab</w:t>
                      </w:r>
                      <w:r w:rsidRPr="00F50CAD">
                        <w:t>aissement des ailes, ne sont plus insérés sur les </w:t>
                      </w:r>
                      <w:hyperlink r:id="rId11" w:tooltip="Sclérite" w:history="1">
                        <w:r w:rsidRPr="00F50CAD">
                          <w:t>sclérites</w:t>
                        </w:r>
                      </w:hyperlink>
                      <w:r w:rsidRPr="00F50CAD">
                        <w:t> alaires (b).</w:t>
                      </w:r>
                    </w:p>
                  </w:txbxContent>
                </v:textbox>
                <w10:wrap type="square"/>
              </v:shape>
            </w:pict>
          </mc:Fallback>
        </mc:AlternateContent>
      </w:r>
      <w:r>
        <w:rPr>
          <w:rFonts w:ascii="inherit" w:hAnsi="inherit"/>
          <w:noProof/>
          <w:color w:val="3366CC"/>
          <w:bdr w:val="none" w:sz="0" w:space="0" w:color="auto" w:frame="1"/>
        </w:rPr>
        <w:drawing>
          <wp:anchor distT="0" distB="0" distL="114300" distR="114300" simplePos="0" relativeHeight="251661312" behindDoc="0" locked="0" layoutInCell="1" allowOverlap="1" wp14:anchorId="580DFD23" wp14:editId="7DB1B10A">
            <wp:simplePos x="0" y="0"/>
            <wp:positionH relativeFrom="margin">
              <wp:align>right</wp:align>
            </wp:positionH>
            <wp:positionV relativeFrom="paragraph">
              <wp:posOffset>245110</wp:posOffset>
            </wp:positionV>
            <wp:extent cx="1737360" cy="1449705"/>
            <wp:effectExtent l="0" t="0" r="0" b="0"/>
            <wp:wrapSquare wrapText="bothSides"/>
            <wp:docPr id="1604534835" name="Image 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37360" cy="1449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298586" w14:textId="2654A49D" w:rsidR="00F50CAD" w:rsidRPr="00F50CAD" w:rsidRDefault="00976980" w:rsidP="00F50CAD">
      <w:pPr>
        <w:pStyle w:val="Titre2"/>
        <w:rPr>
          <w:b/>
          <w:bCs/>
        </w:rPr>
      </w:pPr>
      <w:bookmarkStart w:id="3" w:name="_Toc148366142"/>
      <w:r w:rsidRPr="00F50CAD">
        <w:rPr>
          <w:rStyle w:val="mw-headline"/>
          <w:b/>
          <w:bCs/>
        </w:rPr>
        <w:t>Mécanisme de vol indirect</w:t>
      </w:r>
      <w:bookmarkEnd w:id="3"/>
    </w:p>
    <w:p w14:paraId="788C81EE" w14:textId="0A1F0000" w:rsidR="00976980" w:rsidRPr="00F50CAD" w:rsidRDefault="00976980" w:rsidP="00F50CAD">
      <w:pPr>
        <w:jc w:val="both"/>
      </w:pPr>
      <w:r w:rsidRPr="00F50CAD">
        <w:t>Le mécanisme de vol indirect n'est manifestement apparu qu'une seule fois au cours de l'évolution, chez l'ancêtre de tous les autres insectes volants. C'est le caractère commun, ou </w:t>
      </w:r>
      <w:proofErr w:type="spellStart"/>
      <w:r w:rsidRPr="00F50CAD">
        <w:rPr>
          <w:rFonts w:ascii="inherit" w:hAnsi="inherit"/>
          <w:bdr w:val="none" w:sz="0" w:space="0" w:color="auto" w:frame="1"/>
        </w:rPr>
        <w:t>synapomorphique</w:t>
      </w:r>
      <w:proofErr w:type="spellEnd"/>
      <w:r w:rsidRPr="00F50CAD">
        <w:t>, qui permet de définir l'infraclasse des </w:t>
      </w:r>
      <w:r w:rsidRPr="00F50CAD">
        <w:rPr>
          <w:rFonts w:ascii="inherit" w:hAnsi="inherit"/>
          <w:bdr w:val="none" w:sz="0" w:space="0" w:color="auto" w:frame="1"/>
        </w:rPr>
        <w:t>néoptères</w:t>
      </w:r>
      <w:r w:rsidRPr="00F50CAD">
        <w:t> : les muscles responsables du vol ne sont pas directement attachés aux ailes.</w:t>
      </w:r>
    </w:p>
    <w:p w14:paraId="41617635" w14:textId="6017FE48" w:rsidR="00976980" w:rsidRPr="00F50CAD" w:rsidRDefault="00976980" w:rsidP="00F50CAD">
      <w:pPr>
        <w:jc w:val="both"/>
      </w:pPr>
      <w:r w:rsidRPr="00F50CAD">
        <w:t>Ce caractère est associé au mécanisme de repliement des ailes sur le dessus de l'abdomen lors du repos, mais l'apparition des deux mécanismes n'a peut-être pas été simultanée. Actuellement, certains groupes, en particulier tous les </w:t>
      </w:r>
      <w:r w:rsidRPr="00F50CAD">
        <w:rPr>
          <w:rFonts w:ascii="inherit" w:hAnsi="inherit"/>
          <w:bdr w:val="none" w:sz="0" w:space="0" w:color="auto" w:frame="1"/>
        </w:rPr>
        <w:t>papillons</w:t>
      </w:r>
      <w:r w:rsidRPr="00F50CAD">
        <w:t>, ont perdu secondairement cette capacité à se couvrir la surface du dos avec leurs ailes.</w:t>
      </w:r>
    </w:p>
    <w:p w14:paraId="530094B6" w14:textId="77777777" w:rsidR="00976980" w:rsidRPr="00F50CAD" w:rsidRDefault="00976980" w:rsidP="00F50CAD">
      <w:pPr>
        <w:jc w:val="both"/>
      </w:pPr>
      <w:r w:rsidRPr="00F50CAD">
        <w:t>Chez les néoptères les plus primitifs, les deux paires d'ailes peuvent encore être indépendantes, mais chez les néoptères les plus évolués et possédant deux paires d'ailes fonctionnelles, celles-ci sont liées mécaniquement de diverses façons possibles, et fonctionnent de manière synchrone comme une seule paire.</w:t>
      </w:r>
    </w:p>
    <w:p w14:paraId="5855F291" w14:textId="7AD0FC4F" w:rsidR="00976980" w:rsidRPr="00F50CAD" w:rsidRDefault="00976980" w:rsidP="00F50CAD">
      <w:pPr>
        <w:jc w:val="both"/>
      </w:pPr>
      <w:r w:rsidRPr="00F50CAD">
        <w:t>En revanche tous les néoptères partagent le même principe de transmission du mouvement aux ailes. Les muscles moteurs du vol, sont situés dans le thorax, y sont attachés et le déforment, et ce sont les déformations du thorax qui provoquent le mouvement des extensions de l'</w:t>
      </w:r>
      <w:r w:rsidRPr="00F50CAD">
        <w:rPr>
          <w:rFonts w:ascii="inherit" w:hAnsi="inherit"/>
          <w:bdr w:val="none" w:sz="0" w:space="0" w:color="auto" w:frame="1"/>
        </w:rPr>
        <w:t>exosquelette</w:t>
      </w:r>
      <w:r w:rsidRPr="00F50CAD">
        <w:t> thoracique que sont les ailes.</w:t>
      </w:r>
    </w:p>
    <w:p w14:paraId="74478674" w14:textId="7E5DB4C5" w:rsidR="00976980" w:rsidRPr="00F50CAD" w:rsidRDefault="00976980" w:rsidP="00F50CAD">
      <w:pPr>
        <w:jc w:val="both"/>
      </w:pPr>
      <w:r w:rsidRPr="00F50CAD">
        <w:t>Une série de muscles dorsaux longitudinaux compriment le thorax de l'avant vers l'arrière, provoquant une courbure vers le haut de la surface dorsale du thorax, le </w:t>
      </w:r>
      <w:proofErr w:type="spellStart"/>
      <w:r w:rsidRPr="00F50CAD">
        <w:rPr>
          <w:rFonts w:ascii="inherit" w:hAnsi="inherit"/>
          <w:bdr w:val="none" w:sz="0" w:space="0" w:color="auto" w:frame="1"/>
        </w:rPr>
        <w:t>notum</w:t>
      </w:r>
      <w:proofErr w:type="spellEnd"/>
      <w:r w:rsidRPr="00F50CAD">
        <w:t xml:space="preserve">), et faisant s'abaisser les ailes. Une série de muscles </w:t>
      </w:r>
      <w:proofErr w:type="spellStart"/>
      <w:r w:rsidRPr="00F50CAD">
        <w:t>tergosternaux</w:t>
      </w:r>
      <w:proofErr w:type="spellEnd"/>
      <w:r w:rsidRPr="00F50CAD">
        <w:t xml:space="preserve"> tirent le </w:t>
      </w:r>
      <w:proofErr w:type="spellStart"/>
      <w:r w:rsidRPr="00F50CAD">
        <w:t>notum</w:t>
      </w:r>
      <w:proofErr w:type="spellEnd"/>
      <w:r w:rsidRPr="00F50CAD">
        <w:t xml:space="preserve"> vers le bas de nouveau, provoquant le mouvement vers le haut des ailes. Dans quelques groupes, le battement vers le bas est accompli seulement par le recul élastique du thorax quand les muscles </w:t>
      </w:r>
      <w:proofErr w:type="spellStart"/>
      <w:r w:rsidRPr="00F50CAD">
        <w:t>tergosternaux</w:t>
      </w:r>
      <w:proofErr w:type="spellEnd"/>
      <w:r w:rsidRPr="00F50CAD">
        <w:t xml:space="preserve"> sont relâchés.</w:t>
      </w:r>
    </w:p>
    <w:p w14:paraId="76FE11EA" w14:textId="04776F61" w:rsidR="00976980" w:rsidRPr="00F50CAD" w:rsidRDefault="00976980" w:rsidP="00F50CAD">
      <w:pPr>
        <w:jc w:val="both"/>
      </w:pPr>
      <w:r w:rsidRPr="00F50CAD">
        <w:t>Plusieurs petites </w:t>
      </w:r>
      <w:r w:rsidRPr="00F50CAD">
        <w:rPr>
          <w:rFonts w:ascii="inherit" w:hAnsi="inherit"/>
          <w:bdr w:val="none" w:sz="0" w:space="0" w:color="auto" w:frame="1"/>
        </w:rPr>
        <w:t>sclérites</w:t>
      </w:r>
      <w:r w:rsidRPr="00F50CAD">
        <w:t> situées à la base de l'aile et attachées à d'autres séries de muscles, permettent d'ajuster finement la courbure et l'amplitude des battements d'ailes.</w:t>
      </w:r>
    </w:p>
    <w:p w14:paraId="0C022EEE" w14:textId="5FC3349F" w:rsidR="00976980" w:rsidRPr="00F50CAD" w:rsidRDefault="00976980" w:rsidP="00F50CAD">
      <w:pPr>
        <w:jc w:val="both"/>
      </w:pPr>
      <w:r w:rsidRPr="00F50CAD">
        <w:t xml:space="preserve">Un </w:t>
      </w:r>
      <w:proofErr w:type="gramStart"/>
      <w:r w:rsidRPr="00F50CAD">
        <w:t>des ultimes raffinements apparu</w:t>
      </w:r>
      <w:proofErr w:type="gramEnd"/>
      <w:r w:rsidRPr="00F50CAD">
        <w:t xml:space="preserve"> chez certains des néoptères supérieurs, tels les </w:t>
      </w:r>
      <w:r w:rsidRPr="00F50CAD">
        <w:rPr>
          <w:rFonts w:ascii="inherit" w:hAnsi="inherit"/>
          <w:bdr w:val="none" w:sz="0" w:space="0" w:color="auto" w:frame="1"/>
        </w:rPr>
        <w:t>coléoptères</w:t>
      </w:r>
      <w:r w:rsidRPr="00F50CAD">
        <w:t>, les </w:t>
      </w:r>
      <w:r w:rsidRPr="00F50CAD">
        <w:rPr>
          <w:rFonts w:ascii="inherit" w:hAnsi="inherit"/>
          <w:bdr w:val="none" w:sz="0" w:space="0" w:color="auto" w:frame="1"/>
        </w:rPr>
        <w:t>diptères</w:t>
      </w:r>
      <w:r w:rsidRPr="00F50CAD">
        <w:t>, et les </w:t>
      </w:r>
      <w:r w:rsidRPr="00F50CAD">
        <w:rPr>
          <w:rFonts w:ascii="inherit" w:hAnsi="inherit"/>
          <w:bdr w:val="none" w:sz="0" w:space="0" w:color="auto" w:frame="1"/>
        </w:rPr>
        <w:t>hyménoptères</w:t>
      </w:r>
      <w:r w:rsidRPr="00F50CAD">
        <w:t>, est un système de contrôle musculo-nerveux où une seule impulsion nerveuse entraîne la contraction répétée d'une fibre musculaire. Ceci permet à la fréquence des battements d'ailes d'excéder le rythme auquel le système nerveux peut envoyer des impulsions. Ce type de muscle est appelée « muscle de vol asynchrone ».</w:t>
      </w:r>
    </w:p>
    <w:p w14:paraId="4ACF09BF" w14:textId="77777777" w:rsidR="00976980" w:rsidRPr="00F50CAD" w:rsidRDefault="00976980" w:rsidP="00F50CAD">
      <w:pPr>
        <w:jc w:val="both"/>
      </w:pPr>
      <w:r w:rsidRPr="00F50CAD">
        <w:lastRenderedPageBreak/>
        <w:t>Le mécanisme de vol indirect, et ses diverses évolutions, a doté de nombreux néoptères supérieurs de capacités aériennes sophistiquées : vol stationnaire, à reculons, etc. avec une finesse et un degré de contrôle auquel les insectes ayant des muscles directement attachés aux ailes ne pouvaient prétendre.</w:t>
      </w:r>
    </w:p>
    <w:p w14:paraId="03B5C174" w14:textId="3F079171" w:rsidR="00976980" w:rsidRPr="00F50CAD" w:rsidRDefault="00976980" w:rsidP="00F50CAD">
      <w:pPr>
        <w:jc w:val="both"/>
      </w:pPr>
      <w:r w:rsidRPr="00F50CAD">
        <w:t>Chez les diptères comme chez les coléoptères, le vol s'effectue à l'aide d'une seule paire d'aile. Chez les coléoptères, il s'agit de la seconde paire, la première étant transformée en élytres. Chez les diptères, c'est la première paire qui sert au vol, la seconde s'étant transformée en « </w:t>
      </w:r>
      <w:r w:rsidRPr="00F50CAD">
        <w:rPr>
          <w:rFonts w:ascii="inherit" w:hAnsi="inherit"/>
          <w:bdr w:val="none" w:sz="0" w:space="0" w:color="auto" w:frame="1"/>
        </w:rPr>
        <w:t>haltères</w:t>
      </w:r>
      <w:r w:rsidRPr="00F50CAD">
        <w:t> », qui sont de minuscules petites massues dont le mouvement sert à la mouche de gyroscope pour stabiliser son vol.</w:t>
      </w:r>
    </w:p>
    <w:p w14:paraId="2F66D077" w14:textId="77777777" w:rsidR="00F50CAD" w:rsidRDefault="00F50CAD" w:rsidP="00F50CAD">
      <w:pPr>
        <w:jc w:val="both"/>
      </w:pPr>
    </w:p>
    <w:p w14:paraId="6ECB232E" w14:textId="16582898" w:rsidR="00976980" w:rsidRPr="00F50CAD" w:rsidRDefault="00976980" w:rsidP="00F50CAD">
      <w:pPr>
        <w:pStyle w:val="Titre2"/>
        <w:rPr>
          <w:b/>
          <w:bCs/>
        </w:rPr>
      </w:pPr>
      <w:bookmarkStart w:id="4" w:name="_Toc148366143"/>
      <w:r w:rsidRPr="00F50CAD">
        <w:rPr>
          <w:rStyle w:val="mw-headline"/>
          <w:b/>
          <w:bCs/>
        </w:rPr>
        <w:t>Bases de l'aérodynamique</w:t>
      </w:r>
      <w:bookmarkEnd w:id="4"/>
    </w:p>
    <w:p w14:paraId="74F6BB73" w14:textId="77777777" w:rsidR="00976980" w:rsidRPr="00F50CAD" w:rsidRDefault="00976980" w:rsidP="00F50CAD">
      <w:pPr>
        <w:jc w:val="both"/>
      </w:pPr>
      <w:r w:rsidRPr="00F50CAD">
        <w:t>Il existe deux modèles aérodynamiques de base du vol des insectes.</w:t>
      </w:r>
    </w:p>
    <w:p w14:paraId="38821EEB" w14:textId="0BE3DADA" w:rsidR="00976980" w:rsidRPr="00F50CAD" w:rsidRDefault="00976980" w:rsidP="00F50CAD">
      <w:pPr>
        <w:jc w:val="both"/>
      </w:pPr>
      <w:r w:rsidRPr="00F50CAD">
        <w:t>La plupart des insectes utilisent une méthode qui crée un </w:t>
      </w:r>
      <w:r w:rsidRPr="00F50CAD">
        <w:rPr>
          <w:rFonts w:ascii="inherit" w:hAnsi="inherit"/>
          <w:bdr w:val="none" w:sz="0" w:space="0" w:color="auto" w:frame="1"/>
        </w:rPr>
        <w:t>vortex</w:t>
      </w:r>
      <w:r w:rsidRPr="00F50CAD">
        <w:t> qui les entraîne. Ces ailes battantes se déplacent par deux demi-battements basiques. Le battement vers le bas commence en haut et vers l'arrière puis plonge vers le bas et l'avant. Ensuite l'aile est rapidement renversée (</w:t>
      </w:r>
      <w:r w:rsidRPr="00F50CAD">
        <w:rPr>
          <w:rFonts w:ascii="inherit" w:hAnsi="inherit"/>
          <w:bdr w:val="none" w:sz="0" w:space="0" w:color="auto" w:frame="1"/>
        </w:rPr>
        <w:t>supination</w:t>
      </w:r>
      <w:r w:rsidRPr="00F50CAD">
        <w:t>), afin que le bord d'appel soit pointé vers le bas. Le mouvement de battement vers le haut pousse alors l'aile vers le haut et l'arrière. Puis l'aile est retournée de nouveau (</w:t>
      </w:r>
      <w:r w:rsidRPr="00F50CAD">
        <w:rPr>
          <w:rFonts w:ascii="inherit" w:hAnsi="inherit"/>
          <w:bdr w:val="none" w:sz="0" w:space="0" w:color="auto" w:frame="1"/>
        </w:rPr>
        <w:t>pronation</w:t>
      </w:r>
      <w:r w:rsidRPr="00F50CAD">
        <w:t>), et un autre battement vers le bas peut se produire. L'échelle de la fréquence de battement des insectes ayant des muscles de vol synchrones est typiquement de l'ordre de 5 à 200 </w:t>
      </w:r>
      <w:r w:rsidRPr="00F50CAD">
        <w:rPr>
          <w:rFonts w:ascii="inherit" w:hAnsi="inherit"/>
          <w:bdr w:val="none" w:sz="0" w:space="0" w:color="auto" w:frame="1"/>
        </w:rPr>
        <w:t>Hz</w:t>
      </w:r>
      <w:r w:rsidRPr="00F50CAD">
        <w:t> (battements par seconde). À titre de comparaison, elle est de 200 battements chez le plus petit oiseau du monde, le </w:t>
      </w:r>
      <w:r w:rsidRPr="00F50CAD">
        <w:rPr>
          <w:rFonts w:ascii="inherit" w:hAnsi="inherit"/>
          <w:bdr w:val="none" w:sz="0" w:space="0" w:color="auto" w:frame="1"/>
        </w:rPr>
        <w:t>colibri abeille</w:t>
      </w:r>
      <w:r w:rsidRPr="00F50CAD">
        <w:t>, et en moyenne de 25 à 27 battements chez les petits </w:t>
      </w:r>
      <w:r w:rsidRPr="00F50CAD">
        <w:rPr>
          <w:rFonts w:ascii="inherit" w:hAnsi="inherit"/>
          <w:bdr w:val="none" w:sz="0" w:space="0" w:color="auto" w:frame="1"/>
        </w:rPr>
        <w:t>passereaux</w:t>
      </w:r>
      <w:r w:rsidRPr="00F50CAD">
        <w:t>. Chez les insectes pourvus de muscles de vol asynchrones (muscles non plus attachés aux ailes, mais au thorax, responsables des battements dont la fréquence dépend notamment de la forme et de la taille du thorax ainsi que du </w:t>
      </w:r>
      <w:r w:rsidRPr="00F50CAD">
        <w:rPr>
          <w:rFonts w:ascii="inherit" w:hAnsi="inherit"/>
          <w:bdr w:val="none" w:sz="0" w:space="0" w:color="auto" w:frame="1"/>
        </w:rPr>
        <w:t>moment d'inertie</w:t>
      </w:r>
      <w:r w:rsidRPr="00F50CAD">
        <w:t> des ailes), cette fréquence atteint en moyenne 100 à 300 Hz (abeilles, mouches) et peut excéder 1 000 Hz (soit plus de 60 000 battements par minute chez les moucherons du genre </w:t>
      </w:r>
      <w:proofErr w:type="spellStart"/>
      <w:r w:rsidRPr="00F50CAD">
        <w:rPr>
          <w:rFonts w:ascii="inherit" w:hAnsi="inherit"/>
          <w:i/>
          <w:iCs/>
          <w:bdr w:val="none" w:sz="0" w:space="0" w:color="auto" w:frame="1"/>
        </w:rPr>
        <w:t>Forcipomyia</w:t>
      </w:r>
      <w:proofErr w:type="spellEnd"/>
      <w:r w:rsidRPr="00F50CAD">
        <w:t>). Quand l'insecte vole sur place, les deux battements sont de même durée. Un battement vers le bas plus lent, cependant, fournit de la poussée.</w:t>
      </w:r>
    </w:p>
    <w:p w14:paraId="72E8FCC1" w14:textId="6A5C5B40" w:rsidR="00976980" w:rsidRPr="00F50CAD" w:rsidRDefault="00976980" w:rsidP="00F50CAD">
      <w:pPr>
        <w:jc w:val="both"/>
      </w:pPr>
      <w:r w:rsidRPr="00F50CAD">
        <w:t>L'identification des forces majeures est critique pour comprendre le vol des insectes. Les premières tentatives pour comprendre le vol battu assumaient un état quasi stable. Ceci signifie que le flux d'air au-dessus de l'aile à un moment donné était assumé être le même comme il le serait au-dessus d'une aile non battante stable au même angle d'attaque. En divisant l'aile battante en un nombre important de positions immobiles et en analysant alors chaque position, il serait possible de créer un aperçu des forces instantanées sur l'aile à chaque point de temps. La portance calculée était trop petite par un facteur de trois, et les chercheurs se dirent qu'il devait y avoir des phénomènes instables fournissant des forces aérodynamiques. Il y eut plusieurs modèles analytiques développés tentant d'approximer le flux à proximité d'une aile battante. Certains chercheurs prédirent des pics de force à la supination. Avec un modèle dynamiquement mis à l'échelle d'une </w:t>
      </w:r>
      <w:r w:rsidRPr="00F50CAD">
        <w:rPr>
          <w:rFonts w:ascii="inherit" w:hAnsi="inherit"/>
          <w:bdr w:val="none" w:sz="0" w:space="0" w:color="auto" w:frame="1"/>
        </w:rPr>
        <w:t>mouche du vinaigre</w:t>
      </w:r>
      <w:r w:rsidRPr="00F50CAD">
        <w:t>, ces forces prédites ont été confirmées plus tard. D'autres ont protesté que le pic de force durant la supination et la pronation étaient dus à un effet rotationnel inconnu fondamentalement différent du phénomène de translation. Il y a des désaccords avec cet argument. Par le biais de la modélisation informatique de la dynamique des fluides, certains chercheurs affirment qu'il n'y a aucun effet rotationnel. Ils affirment que les grandes forces sont causées par une interaction avec le tourbillon dû au battement précédent.</w:t>
      </w:r>
    </w:p>
    <w:p w14:paraId="6F355AB7" w14:textId="1793796C" w:rsidR="00976980" w:rsidRPr="00F50CAD" w:rsidRDefault="00976980" w:rsidP="00F50CAD">
      <w:pPr>
        <w:jc w:val="both"/>
      </w:pPr>
      <w:r w:rsidRPr="00F50CAD">
        <w:t xml:space="preserve">De même que pour l'effet rotationnel précédemment mentionné, les phénomènes associés aux ailes battantes ne sont pas complètement compris ou n'aboutissent pas sur un accord. Du fait que tout modèle est une approximation, différents modèles négligent des effets considérés comme </w:t>
      </w:r>
      <w:r w:rsidRPr="00F50CAD">
        <w:lastRenderedPageBreak/>
        <w:t>négligeables. Par exemple, l'</w:t>
      </w:r>
      <w:r w:rsidRPr="00F50CAD">
        <w:rPr>
          <w:rFonts w:ascii="inherit" w:hAnsi="inherit"/>
          <w:bdr w:val="none" w:sz="0" w:space="0" w:color="auto" w:frame="1"/>
        </w:rPr>
        <w:t>effet Wagner</w:t>
      </w:r>
      <w:r w:rsidRPr="00F50CAD">
        <w:t> affirme que la circulation s'élève lentement jusqu'à son état stable à cause de la viscosité quand une aile inclinée est accélérée depuis un état de repos. Ce phénomène expliquerait une valeur de portance plus petite que prévu. Typiquement, le cas a été de trouver des sources pour la portance ajoutée. Il a été dit que cet effet est négligeable pour un flux avec un </w:t>
      </w:r>
      <w:r w:rsidRPr="00F50CAD">
        <w:rPr>
          <w:rFonts w:ascii="inherit" w:hAnsi="inherit"/>
          <w:bdr w:val="none" w:sz="0" w:space="0" w:color="auto" w:frame="1"/>
        </w:rPr>
        <w:t>nombre de Reynolds</w:t>
      </w:r>
      <w:r w:rsidRPr="00F50CAD">
        <w:t> de l’ordre de grandeur de celui du vol des insectes.</w:t>
      </w:r>
    </w:p>
    <w:p w14:paraId="6CE6202E" w14:textId="77777777" w:rsidR="00976980" w:rsidRPr="00F50CAD" w:rsidRDefault="00976980" w:rsidP="00F50CAD">
      <w:pPr>
        <w:jc w:val="both"/>
      </w:pPr>
      <w:r w:rsidRPr="00F50CAD">
        <w:t xml:space="preserve">Un des plus importants phénomènes qui se produit durant le vol de l'insecte est l'effet de succion du bord d'attaque. Cette force est significative pour le calcul de l'efficacité. Le concept de succion du bord d'attaque a d'abord été amené pour décrire la portance </w:t>
      </w:r>
      <w:proofErr w:type="spellStart"/>
      <w:r w:rsidRPr="00F50CAD">
        <w:t>vorticielle</w:t>
      </w:r>
      <w:proofErr w:type="spellEnd"/>
      <w:r w:rsidRPr="00F50CAD">
        <w:t xml:space="preserve"> des ailes delta à angles aigus.</w:t>
      </w:r>
    </w:p>
    <w:p w14:paraId="68819C76" w14:textId="121B3A6C" w:rsidR="00E71370" w:rsidRDefault="00E71370" w:rsidP="00976980">
      <w:pPr>
        <w:jc w:val="both"/>
      </w:pPr>
    </w:p>
    <w:p w14:paraId="062271D0" w14:textId="77777777" w:rsidR="007149B9" w:rsidRPr="00DF6471" w:rsidRDefault="007149B9" w:rsidP="00DF6471">
      <w:pPr>
        <w:pStyle w:val="Titre2"/>
        <w:rPr>
          <w:b/>
          <w:bCs/>
        </w:rPr>
      </w:pPr>
      <w:bookmarkStart w:id="5" w:name="_Toc148366144"/>
      <w:r w:rsidRPr="00DF6471">
        <w:rPr>
          <w:b/>
          <w:bCs/>
        </w:rPr>
        <w:t>Le vol asynchrone augmente la vitesse des insectes</w:t>
      </w:r>
      <w:bookmarkEnd w:id="5"/>
    </w:p>
    <w:p w14:paraId="7274E571" w14:textId="77777777" w:rsidR="007149B9" w:rsidRDefault="007149B9" w:rsidP="00DF6471">
      <w:pPr>
        <w:jc w:val="both"/>
      </w:pPr>
      <w:r>
        <w:t>Le principe des battements asynchrones signifie qu’il y a un détachement entre les commandes neuronales et les contractions musculaires. Il est intéressant de noter que cela n’est observé que chez quatre groupes d’insectes distincts.</w:t>
      </w:r>
    </w:p>
    <w:p w14:paraId="099318B0" w14:textId="77777777" w:rsidR="007149B9" w:rsidRDefault="007149B9" w:rsidP="00DF6471">
      <w:pPr>
        <w:jc w:val="both"/>
      </w:pPr>
      <w:r>
        <w:t xml:space="preserve">Pendant des années, l’hypothèse était que ces groupes développaient séparément ces battements d’ailes uniques. Cependant, une collaboration de recherche révolutionnaire entre le Georgia Institute of </w:t>
      </w:r>
      <w:proofErr w:type="spellStart"/>
      <w:r>
        <w:t>Technology</w:t>
      </w:r>
      <w:proofErr w:type="spellEnd"/>
      <w:r>
        <w:t xml:space="preserve"> et l’Université de Californie à San Diego (UC San Diego) suggère le contraire. Ils ont découvert que ces battements d’ailes à haute fréquence provenaient d’un seul ancêtre commun.</w:t>
      </w:r>
    </w:p>
    <w:p w14:paraId="6B26DC7F" w14:textId="77777777" w:rsidR="007149B9" w:rsidRDefault="007149B9" w:rsidP="00DF6471">
      <w:pPr>
        <w:jc w:val="both"/>
      </w:pPr>
      <w:r>
        <w:t xml:space="preserve">Comme Jeff Gau, l’un des principaux auteurs de l’étude et titulaire d’un doctorat. </w:t>
      </w:r>
      <w:proofErr w:type="gramStart"/>
      <w:r>
        <w:t>diplômé</w:t>
      </w:r>
      <w:proofErr w:type="gramEnd"/>
      <w:r>
        <w:t xml:space="preserve"> de Georgia Tech, a souligné, leurs découvertes plongent profondément dans l’histoire de l’évolution, remontant au fonctionnement des anciens muscles des insectes il y a environ 400 millions d’années.</w:t>
      </w:r>
    </w:p>
    <w:p w14:paraId="4CE5D5B1" w14:textId="77777777" w:rsidR="007149B9" w:rsidRDefault="007149B9" w:rsidP="00DF6471">
      <w:pPr>
        <w:jc w:val="both"/>
      </w:pPr>
      <w:r>
        <w:t>« Nos résultats sont assez robustes dans toutes les différentes conditions expérimentales », a déclaré Gau. « Nous examinons 400 millions d’années en arrière sur le comportement des anciens muscles des insectes d’un point de vue évolutif. »</w:t>
      </w:r>
    </w:p>
    <w:p w14:paraId="6A93668C" w14:textId="77777777" w:rsidR="00DF6471" w:rsidRDefault="00DF6471" w:rsidP="00DF6471">
      <w:pPr>
        <w:jc w:val="both"/>
      </w:pPr>
    </w:p>
    <w:p w14:paraId="2843D453" w14:textId="77777777" w:rsidR="007149B9" w:rsidRPr="00DF6471" w:rsidRDefault="007149B9" w:rsidP="00DF6471">
      <w:pPr>
        <w:pStyle w:val="Titre2"/>
        <w:rPr>
          <w:b/>
          <w:bCs/>
        </w:rPr>
      </w:pPr>
      <w:bookmarkStart w:id="6" w:name="_Toc148366145"/>
      <w:r w:rsidRPr="00DF6471">
        <w:rPr>
          <w:b/>
          <w:bCs/>
        </w:rPr>
        <w:t>Certains insectes sont synchronisés</w:t>
      </w:r>
      <w:bookmarkEnd w:id="6"/>
    </w:p>
    <w:p w14:paraId="4D3532A4" w14:textId="77777777" w:rsidR="007149B9" w:rsidRDefault="007149B9" w:rsidP="00DF6471">
      <w:pPr>
        <w:jc w:val="both"/>
      </w:pPr>
      <w:r>
        <w:t>Les papillons de nuit, contrairement aux moustiques, synchronisent leurs muscles de vol à chaque coup d’aile. Mais, dans un tournant évolutif, les ancêtres des papillons possédaient une capacité de vol asynchrone mais l’ont perdue avec le temps. Le piège ? Les papillons de nuit ont toujours la capacité de réaliser des contractions musculaires asynchrones.</w:t>
      </w:r>
    </w:p>
    <w:p w14:paraId="0CE4AA27" w14:textId="77777777" w:rsidR="007149B9" w:rsidRDefault="007149B9" w:rsidP="00DF6471">
      <w:pPr>
        <w:jc w:val="both"/>
      </w:pPr>
      <w:r>
        <w:t>Pour décoder le parcours évolutif, les scientifiques ont cartographié les stratégies de vol sur les deux manières fondamentales dont les physiciens interprètent les oscillations. En intégrant des modèles biophysiques à une robotique de pointe, ils ont montré que ces deux stratégies sont essentiellement deux facettes d’un même modèle.</w:t>
      </w:r>
    </w:p>
    <w:p w14:paraId="3B605536" w14:textId="77777777" w:rsidR="007149B9" w:rsidRDefault="007149B9" w:rsidP="00DF6471">
      <w:pPr>
        <w:jc w:val="both"/>
      </w:pPr>
      <w:r>
        <w:t>Quelques ajustements évolutifs et un insecte peut passer en toute transparence entre les modes de vol synchrone et asynchrone.</w:t>
      </w:r>
    </w:p>
    <w:p w14:paraId="68875107" w14:textId="77777777" w:rsidR="00DF6471" w:rsidRDefault="00DF6471" w:rsidP="00DF6471">
      <w:pPr>
        <w:jc w:val="both"/>
      </w:pPr>
    </w:p>
    <w:p w14:paraId="79B1D78C" w14:textId="77777777" w:rsidR="007149B9" w:rsidRPr="00DF6471" w:rsidRDefault="007149B9" w:rsidP="00DF6471">
      <w:pPr>
        <w:pStyle w:val="Titre2"/>
        <w:rPr>
          <w:b/>
          <w:bCs/>
        </w:rPr>
      </w:pPr>
      <w:bookmarkStart w:id="7" w:name="_Toc148366146"/>
      <w:r w:rsidRPr="00DF6471">
        <w:rPr>
          <w:b/>
          <w:bCs/>
        </w:rPr>
        <w:t>Comment la taille affecte la vitesse des insectes</w:t>
      </w:r>
      <w:bookmarkEnd w:id="7"/>
    </w:p>
    <w:p w14:paraId="36A71B62" w14:textId="77777777" w:rsidR="007149B9" w:rsidRDefault="007149B9" w:rsidP="00DF6471">
      <w:pPr>
        <w:jc w:val="both"/>
      </w:pPr>
      <w:r>
        <w:t>La taille joue un rôle crucial. De nombreux insectes plus gros réalisent un vol synchrone, faisant correspondre le mouvement des ailes aux impulsions du système nerveux. Mais pour leurs homologues plus petits, cela devient un défi. À mesure qu’ils deviennent plus petits, leurs battements d’ailes s’amplifient, atteignant des vitesses allant jusqu’à 100 fois par seconde.</w:t>
      </w:r>
    </w:p>
    <w:p w14:paraId="43D24C74" w14:textId="77777777" w:rsidR="007149B9" w:rsidRDefault="007149B9" w:rsidP="00DF6471">
      <w:pPr>
        <w:jc w:val="both"/>
      </w:pPr>
      <w:r>
        <w:lastRenderedPageBreak/>
        <w:t xml:space="preserve">Selon Simon </w:t>
      </w:r>
      <w:proofErr w:type="spellStart"/>
      <w:r>
        <w:t>Sponberg</w:t>
      </w:r>
      <w:proofErr w:type="spellEnd"/>
      <w:r>
        <w:t>, professeur agrégé de physique et de sciences biologiques en début de carrière de la famille Dunn à Georgia Tech, il existe une barrière naturelle de vitesse. Si ces minuscules insectes tentaient de contracter et de détendre leurs ailes à un tel rythme, celles-ci se chevaucheraient et finiraient par mal fonctionner.</w:t>
      </w:r>
    </w:p>
    <w:p w14:paraId="75CBCD69" w14:textId="77777777" w:rsidR="007149B9" w:rsidRDefault="007149B9" w:rsidP="00DF6471">
      <w:pPr>
        <w:jc w:val="both"/>
      </w:pPr>
      <w:r>
        <w:t xml:space="preserve">« À mesure que les insectes devenaient plus petits, leurs battements d’ailes augmentaient jusqu’à 100 fois par seconde, et lorsque vous commencez à atteindre cette vitesse, il existe une sorte de limite de vitesse inhérente où le muscle ne peut pas se contracter et se détendre assez vite », a déclaré </w:t>
      </w:r>
      <w:proofErr w:type="spellStart"/>
      <w:r>
        <w:t>Sponberg</w:t>
      </w:r>
      <w:proofErr w:type="spellEnd"/>
      <w:r>
        <w:t>. « S’ils essayaient de contracter et de détendre les ailes, elles commenceraient à se chevaucher puis finiraient par se bloquer. »</w:t>
      </w:r>
    </w:p>
    <w:p w14:paraId="26943C18" w14:textId="77777777" w:rsidR="007149B9" w:rsidRDefault="007149B9" w:rsidP="00DF6471">
      <w:pPr>
        <w:jc w:val="both"/>
      </w:pPr>
      <w:r>
        <w:t>Au lieu de cela, les insectes plus petits ont développé un mécanisme unique. Leur système nerveux envoie une impulsion d’activité, préparant les muscles à la contraction, indépendamment de la nécessité d’un battement d’ailes. Cette méthode efficace garantit que les ailes battent à une vitesse remarquable sans attendre l’activation neuronale et la relaxation pour chaque mouvement.</w:t>
      </w:r>
    </w:p>
    <w:p w14:paraId="0D50C8F8" w14:textId="77777777" w:rsidR="007149B9" w:rsidRDefault="007149B9" w:rsidP="00976980">
      <w:pPr>
        <w:jc w:val="both"/>
      </w:pPr>
    </w:p>
    <w:p w14:paraId="55AA80F0" w14:textId="7859F70A" w:rsidR="007149B9" w:rsidRPr="00DF6471" w:rsidRDefault="00DF6471" w:rsidP="00DF6471">
      <w:pPr>
        <w:pStyle w:val="Titre2"/>
        <w:rPr>
          <w:b/>
          <w:bCs/>
        </w:rPr>
      </w:pPr>
      <w:bookmarkStart w:id="8" w:name="_Toc148366147"/>
      <w:r w:rsidRPr="00DF6471">
        <w:rPr>
          <w:b/>
          <w:bCs/>
        </w:rPr>
        <w:t>Record vitesse de battement</w:t>
      </w:r>
      <w:bookmarkEnd w:id="8"/>
      <w:r w:rsidRPr="00DF6471">
        <w:rPr>
          <w:b/>
          <w:bCs/>
        </w:rPr>
        <w:t xml:space="preserve"> </w:t>
      </w:r>
    </w:p>
    <w:p w14:paraId="1529DD00" w14:textId="13FD45EB" w:rsidR="00976980" w:rsidRPr="00DF6471" w:rsidRDefault="00976980" w:rsidP="00DF6471">
      <w:r w:rsidRPr="00DF6471">
        <w:rPr>
          <w:shd w:val="clear" w:color="auto" w:fill="FAFAFA"/>
        </w:rPr>
        <w:t xml:space="preserve">62 760 battements d’ailes par minute (et 133 080 à 37 °C), c’est ce que peut accomplir le moucheron </w:t>
      </w:r>
      <w:proofErr w:type="spellStart"/>
      <w:r w:rsidRPr="00DF6471">
        <w:rPr>
          <w:shd w:val="clear" w:color="auto" w:fill="FAFAFA"/>
        </w:rPr>
        <w:t>Forcipomya</w:t>
      </w:r>
      <w:proofErr w:type="spellEnd"/>
      <w:r w:rsidRPr="00DF6471">
        <w:rPr>
          <w:shd w:val="clear" w:color="auto" w:fill="FAFAFA"/>
        </w:rPr>
        <w:t>. Pour comparaison, un </w:t>
      </w:r>
      <w:r w:rsidRPr="00DF6471">
        <w:rPr>
          <w:b/>
          <w:bCs/>
        </w:rPr>
        <w:t>moustique</w:t>
      </w:r>
      <w:r w:rsidRPr="00DF6471">
        <w:rPr>
          <w:shd w:val="clear" w:color="auto" w:fill="FAFAFA"/>
        </w:rPr>
        <w:t> bat 36 000 fois des ailes par minute, un colibri de 1 200 à 5 400, une </w:t>
      </w:r>
      <w:r w:rsidRPr="00DF6471">
        <w:rPr>
          <w:b/>
          <w:bCs/>
        </w:rPr>
        <w:t>chauve-souris</w:t>
      </w:r>
      <w:r w:rsidRPr="00DF6471">
        <w:rPr>
          <w:shd w:val="clear" w:color="auto" w:fill="FAFAFA"/>
        </w:rPr>
        <w:t> de 960 à 1 200 et un</w:t>
      </w:r>
      <w:r w:rsidRPr="00DF6471">
        <w:rPr>
          <w:b/>
          <w:bCs/>
        </w:rPr>
        <w:t> papillon</w:t>
      </w:r>
      <w:r w:rsidRPr="00DF6471">
        <w:rPr>
          <w:shd w:val="clear" w:color="auto" w:fill="FAFAFA"/>
        </w:rPr>
        <w:t> de 460 à 636. Le cygne bat faiblement des ailes (de 60 à 120 battements par minute), tandis que les condors peuvent planer sur 100 km de distance sans un seul battement.</w:t>
      </w:r>
    </w:p>
    <w:sectPr w:rsidR="00976980" w:rsidRPr="00DF6471">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EB009" w14:textId="77777777" w:rsidR="00E55DE5" w:rsidRDefault="00E55DE5" w:rsidP="00B33482">
      <w:pPr>
        <w:spacing w:after="0" w:line="240" w:lineRule="auto"/>
      </w:pPr>
      <w:r>
        <w:separator/>
      </w:r>
    </w:p>
  </w:endnote>
  <w:endnote w:type="continuationSeparator" w:id="0">
    <w:p w14:paraId="3A43EA9B" w14:textId="77777777" w:rsidR="00E55DE5" w:rsidRDefault="00E55DE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19314" w14:textId="77777777" w:rsidR="00E55DE5" w:rsidRDefault="00E55DE5" w:rsidP="00B33482">
      <w:pPr>
        <w:spacing w:after="0" w:line="240" w:lineRule="auto"/>
      </w:pPr>
      <w:r>
        <w:separator/>
      </w:r>
    </w:p>
  </w:footnote>
  <w:footnote w:type="continuationSeparator" w:id="0">
    <w:p w14:paraId="0B322E3E" w14:textId="77777777" w:rsidR="00E55DE5" w:rsidRDefault="00E55DE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65A75F84" w:rsidR="00B33482" w:rsidRPr="00F67AFF" w:rsidRDefault="00A16064" w:rsidP="00F67AFF">
    <w:pPr>
      <w:pStyle w:val="En-tte"/>
    </w:pPr>
    <w:r>
      <w:t xml:space="preserve">BIO </w:t>
    </w:r>
    <w:r w:rsidR="001725E6">
      <w:t>–</w:t>
    </w:r>
    <w:r>
      <w:t xml:space="preserve"> </w:t>
    </w:r>
    <w:r w:rsidRPr="00A16064">
      <w:t>Vol des insectes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725E6"/>
    <w:rsid w:val="00275575"/>
    <w:rsid w:val="002D54BA"/>
    <w:rsid w:val="003618C1"/>
    <w:rsid w:val="003A01AC"/>
    <w:rsid w:val="003D5A98"/>
    <w:rsid w:val="005C020A"/>
    <w:rsid w:val="007149B9"/>
    <w:rsid w:val="00757B00"/>
    <w:rsid w:val="007B298A"/>
    <w:rsid w:val="007E575E"/>
    <w:rsid w:val="00832021"/>
    <w:rsid w:val="008E7FE0"/>
    <w:rsid w:val="00976980"/>
    <w:rsid w:val="009F3852"/>
    <w:rsid w:val="00A16064"/>
    <w:rsid w:val="00B33482"/>
    <w:rsid w:val="00B84C30"/>
    <w:rsid w:val="00B94464"/>
    <w:rsid w:val="00BF3640"/>
    <w:rsid w:val="00DF6471"/>
    <w:rsid w:val="00E016DE"/>
    <w:rsid w:val="00E033D8"/>
    <w:rsid w:val="00E55DE5"/>
    <w:rsid w:val="00E71370"/>
    <w:rsid w:val="00F33AE1"/>
    <w:rsid w:val="00F50CAD"/>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citecrochet">
    <w:name w:val="cite_crochet"/>
    <w:basedOn w:val="Policepardfaut"/>
    <w:rsid w:val="00976980"/>
  </w:style>
  <w:style w:type="character" w:customStyle="1" w:styleId="mw-editsection">
    <w:name w:val="mw-editsection"/>
    <w:basedOn w:val="Policepardfaut"/>
    <w:rsid w:val="00976980"/>
  </w:style>
  <w:style w:type="character" w:styleId="lev">
    <w:name w:val="Strong"/>
    <w:basedOn w:val="Policepardfaut"/>
    <w:uiPriority w:val="22"/>
    <w:qFormat/>
    <w:rsid w:val="00976980"/>
    <w:rPr>
      <w:b/>
      <w:bCs/>
    </w:rPr>
  </w:style>
  <w:style w:type="paragraph" w:styleId="Lgende">
    <w:name w:val="caption"/>
    <w:basedOn w:val="Normal"/>
    <w:next w:val="Normal"/>
    <w:uiPriority w:val="35"/>
    <w:unhideWhenUsed/>
    <w:qFormat/>
    <w:rsid w:val="00F50CAD"/>
    <w:pPr>
      <w:spacing w:after="200" w:line="240" w:lineRule="auto"/>
    </w:pPr>
    <w:rPr>
      <w:i/>
      <w:iCs/>
      <w:color w:val="44546A" w:themeColor="text2"/>
      <w:sz w:val="18"/>
      <w:szCs w:val="18"/>
    </w:rPr>
  </w:style>
  <w:style w:type="character" w:styleId="Lienhypertextesuivivisit">
    <w:name w:val="FollowedHyperlink"/>
    <w:basedOn w:val="Policepardfaut"/>
    <w:uiPriority w:val="99"/>
    <w:semiHidden/>
    <w:unhideWhenUsed/>
    <w:rsid w:val="00F50CAD"/>
    <w:rPr>
      <w:color w:val="954F72" w:themeColor="followedHyperlink"/>
      <w:u w:val="single"/>
    </w:rPr>
  </w:style>
  <w:style w:type="paragraph" w:styleId="En-ttedetabledesmatires">
    <w:name w:val="TOC Heading"/>
    <w:basedOn w:val="Titre1"/>
    <w:next w:val="Normal"/>
    <w:uiPriority w:val="39"/>
    <w:unhideWhenUsed/>
    <w:qFormat/>
    <w:rsid w:val="009F385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9F3852"/>
    <w:pPr>
      <w:spacing w:after="100"/>
    </w:pPr>
  </w:style>
  <w:style w:type="paragraph" w:styleId="TM2">
    <w:name w:val="toc 2"/>
    <w:basedOn w:val="Normal"/>
    <w:next w:val="Normal"/>
    <w:autoRedefine/>
    <w:uiPriority w:val="39"/>
    <w:unhideWhenUsed/>
    <w:rsid w:val="009F385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059620">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688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m.wikipedia.org/wiki/Fichier:Direct_flight_in_insects.gif" TargetMode="External"/><Relationship Id="rId13" Type="http://schemas.openxmlformats.org/officeDocument/2006/relationships/image" Target="media/image2.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r.m.wikipedia.org/wiki/Fichier:Motion_of_Insectwing.gi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m.wikipedia.org/wiki/Scl%C3%A9ri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fr.m.wikipedia.org/wiki/Scl%C3%A9rite" TargetMode="External"/><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7503-F180-40C1-83D7-AB382F5EA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6</Pages>
  <Words>2527</Words>
  <Characters>13902</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25</cp:revision>
  <dcterms:created xsi:type="dcterms:W3CDTF">2022-11-21T18:39:00Z</dcterms:created>
  <dcterms:modified xsi:type="dcterms:W3CDTF">2023-10-16T14:28:00Z</dcterms:modified>
</cp:coreProperties>
</file>