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92A3E" w14:textId="0FBE79DF" w:rsidR="00003474" w:rsidRPr="00003474" w:rsidRDefault="00003474" w:rsidP="00003474">
      <w:pPr>
        <w:pStyle w:val="Titre"/>
        <w:rPr>
          <w:b/>
          <w:bCs/>
        </w:rPr>
      </w:pPr>
      <w:proofErr w:type="spellStart"/>
      <w:r w:rsidRPr="00003474">
        <w:rPr>
          <w:b/>
          <w:bCs/>
        </w:rPr>
        <w:t>Scutoïde</w:t>
      </w:r>
      <w:proofErr w:type="spellEnd"/>
    </w:p>
    <w:p w14:paraId="4E4A0DA5" w14:textId="77777777" w:rsidR="00003474" w:rsidRDefault="00003474"/>
    <w:p w14:paraId="735DBD5C" w14:textId="0BBD4298" w:rsidR="003B22A5" w:rsidRDefault="00003474" w:rsidP="00003474">
      <w:pPr>
        <w:jc w:val="both"/>
      </w:pPr>
      <w:r w:rsidRPr="00003474">
        <w:t xml:space="preserve">Un </w:t>
      </w:r>
      <w:proofErr w:type="spellStart"/>
      <w:r w:rsidRPr="00003474">
        <w:t>scutoïde</w:t>
      </w:r>
      <w:proofErr w:type="spellEnd"/>
      <w:r w:rsidRPr="00003474">
        <w:t xml:space="preserve"> est un solide géométrique entre deux surfaces parallèles. Les limites de chacune des surfaces (et de toutes les autres surfaces parallèles entre elles) est un polygone, et les sommets des extrémités des deux polygones sont reliés soit par une courbe soit par une connexion en forme de Y. Les </w:t>
      </w:r>
      <w:proofErr w:type="spellStart"/>
      <w:r w:rsidRPr="00003474">
        <w:t>scutoïdes</w:t>
      </w:r>
      <w:proofErr w:type="spellEnd"/>
      <w:r w:rsidRPr="00003474">
        <w:t xml:space="preserve"> ont au moins un sommet entre ces deux plans. Les faces des </w:t>
      </w:r>
      <w:proofErr w:type="spellStart"/>
      <w:r w:rsidRPr="00003474">
        <w:t>scutoïdes</w:t>
      </w:r>
      <w:proofErr w:type="spellEnd"/>
      <w:r w:rsidRPr="00003474">
        <w:t xml:space="preserve"> ne sont pas forc</w:t>
      </w:r>
      <w:r>
        <w:t>é</w:t>
      </w:r>
      <w:r w:rsidRPr="00003474">
        <w:t>ment</w:t>
      </w:r>
      <w:r>
        <w:t xml:space="preserve"> </w:t>
      </w:r>
      <w:r w:rsidRPr="00003474">
        <w:t xml:space="preserve">convexes ce qui implique que deux </w:t>
      </w:r>
      <w:proofErr w:type="spellStart"/>
      <w:r w:rsidRPr="00003474">
        <w:t>scutoïdes</w:t>
      </w:r>
      <w:proofErr w:type="spellEnd"/>
      <w:r w:rsidRPr="00003474">
        <w:t xml:space="preserve"> peuvent remplir l'espace entre deux surfaces parallèles</w:t>
      </w:r>
      <w:r>
        <w:t>.</w:t>
      </w:r>
    </w:p>
    <w:p w14:paraId="2A7727B0" w14:textId="6C344E6B" w:rsidR="00003474" w:rsidRPr="00003474" w:rsidRDefault="00003474" w:rsidP="00003474">
      <w:pPr>
        <w:jc w:val="both"/>
      </w:pPr>
      <w:r>
        <w:rPr>
          <w:noProof/>
        </w:rPr>
        <w:drawing>
          <wp:inline distT="0" distB="0" distL="0" distR="0" wp14:anchorId="2DB149CC" wp14:editId="53315F46">
            <wp:extent cx="5760720" cy="3220720"/>
            <wp:effectExtent l="0" t="0" r="0" b="0"/>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 1"/>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5760720" cy="3220720"/>
                    </a:xfrm>
                    <a:prstGeom prst="rect">
                      <a:avLst/>
                    </a:prstGeom>
                  </pic:spPr>
                </pic:pic>
              </a:graphicData>
            </a:graphic>
          </wp:inline>
        </w:drawing>
      </w:r>
    </w:p>
    <w:sectPr w:rsidR="00003474" w:rsidRPr="00003474">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DEE9E" w14:textId="77777777" w:rsidR="006A3DC3" w:rsidRDefault="006A3DC3" w:rsidP="00003474">
      <w:pPr>
        <w:spacing w:after="0" w:line="240" w:lineRule="auto"/>
      </w:pPr>
      <w:r>
        <w:separator/>
      </w:r>
    </w:p>
  </w:endnote>
  <w:endnote w:type="continuationSeparator" w:id="0">
    <w:p w14:paraId="3FCE457C" w14:textId="77777777" w:rsidR="006A3DC3" w:rsidRDefault="006A3DC3" w:rsidP="00003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6936063"/>
      <w:docPartObj>
        <w:docPartGallery w:val="Page Numbers (Bottom of Page)"/>
        <w:docPartUnique/>
      </w:docPartObj>
    </w:sdtPr>
    <w:sdtContent>
      <w:p w14:paraId="0EE3C526" w14:textId="0301D7B1" w:rsidR="00003474" w:rsidRDefault="00003474">
        <w:pPr>
          <w:pStyle w:val="Pieddepage"/>
          <w:jc w:val="right"/>
        </w:pPr>
        <w:r>
          <w:fldChar w:fldCharType="begin"/>
        </w:r>
        <w:r>
          <w:instrText>PAGE   \* MERGEFORMAT</w:instrText>
        </w:r>
        <w:r>
          <w:fldChar w:fldCharType="separate"/>
        </w:r>
        <w:r>
          <w:t>2</w:t>
        </w:r>
        <w:r>
          <w:fldChar w:fldCharType="end"/>
        </w:r>
      </w:p>
    </w:sdtContent>
  </w:sdt>
  <w:p w14:paraId="7D0BBC0E" w14:textId="77777777" w:rsidR="00003474" w:rsidRDefault="0000347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F6170" w14:textId="77777777" w:rsidR="006A3DC3" w:rsidRDefault="006A3DC3" w:rsidP="00003474">
      <w:pPr>
        <w:spacing w:after="0" w:line="240" w:lineRule="auto"/>
      </w:pPr>
      <w:r>
        <w:separator/>
      </w:r>
    </w:p>
  </w:footnote>
  <w:footnote w:type="continuationSeparator" w:id="0">
    <w:p w14:paraId="4A954FEB" w14:textId="77777777" w:rsidR="006A3DC3" w:rsidRDefault="006A3DC3" w:rsidP="00003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4CB02" w14:textId="47327775" w:rsidR="00003474" w:rsidRDefault="00003474">
    <w:pPr>
      <w:pStyle w:val="En-tte"/>
    </w:pPr>
    <w:r>
      <w:t xml:space="preserve">MATHS - </w:t>
    </w:r>
    <w:proofErr w:type="spellStart"/>
    <w:r>
      <w:t>Scutoïde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78"/>
    <w:rsid w:val="00003474"/>
    <w:rsid w:val="003B22A5"/>
    <w:rsid w:val="006A3DC3"/>
    <w:rsid w:val="00975931"/>
    <w:rsid w:val="00C712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DEBD"/>
  <w15:chartTrackingRefBased/>
  <w15:docId w15:val="{5C90F0EF-0D41-48DC-85E2-351EADBB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003474"/>
    <w:rPr>
      <w:color w:val="0000FF"/>
      <w:u w:val="single"/>
    </w:rPr>
  </w:style>
  <w:style w:type="paragraph" w:styleId="En-tte">
    <w:name w:val="header"/>
    <w:basedOn w:val="Normal"/>
    <w:link w:val="En-tteCar"/>
    <w:uiPriority w:val="99"/>
    <w:unhideWhenUsed/>
    <w:rsid w:val="00003474"/>
    <w:pPr>
      <w:tabs>
        <w:tab w:val="center" w:pos="4536"/>
        <w:tab w:val="right" w:pos="9072"/>
      </w:tabs>
      <w:spacing w:after="0" w:line="240" w:lineRule="auto"/>
    </w:pPr>
  </w:style>
  <w:style w:type="character" w:customStyle="1" w:styleId="En-tteCar">
    <w:name w:val="En-tête Car"/>
    <w:basedOn w:val="Policepardfaut"/>
    <w:link w:val="En-tte"/>
    <w:uiPriority w:val="99"/>
    <w:rsid w:val="00003474"/>
    <w:rPr>
      <w:sz w:val="22"/>
      <w:szCs w:val="22"/>
      <w:lang w:eastAsia="en-US"/>
    </w:rPr>
  </w:style>
  <w:style w:type="paragraph" w:styleId="Pieddepage">
    <w:name w:val="footer"/>
    <w:basedOn w:val="Normal"/>
    <w:link w:val="PieddepageCar"/>
    <w:uiPriority w:val="99"/>
    <w:unhideWhenUsed/>
    <w:rsid w:val="0000347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03474"/>
    <w:rPr>
      <w:sz w:val="22"/>
      <w:szCs w:val="22"/>
      <w:lang w:eastAsia="en-US"/>
    </w:rPr>
  </w:style>
  <w:style w:type="paragraph" w:styleId="Titre">
    <w:name w:val="Title"/>
    <w:basedOn w:val="Normal"/>
    <w:next w:val="Normal"/>
    <w:link w:val="TitreCar"/>
    <w:uiPriority w:val="10"/>
    <w:qFormat/>
    <w:rsid w:val="000034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3474"/>
    <w:rPr>
      <w:rFonts w:asciiTheme="majorHAnsi" w:eastAsiaTheme="majorEastAsia" w:hAnsiTheme="majorHAnsi" w:cstheme="majorBidi"/>
      <w:spacing w:val="-10"/>
      <w:kern w:val="28"/>
      <w:sz w:val="56"/>
      <w:szCs w:val="5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79</Words>
  <Characters>439</Characters>
  <Application>Microsoft Office Word</Application>
  <DocSecurity>0</DocSecurity>
  <Lines>3</Lines>
  <Paragraphs>1</Paragraphs>
  <ScaleCrop>false</ScaleCrop>
  <Company/>
  <LinksUpToDate>false</LinksUpToDate>
  <CharactersWithSpaces>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2</cp:revision>
  <dcterms:created xsi:type="dcterms:W3CDTF">2022-12-19T07:15:00Z</dcterms:created>
  <dcterms:modified xsi:type="dcterms:W3CDTF">2022-12-19T10:48:00Z</dcterms:modified>
</cp:coreProperties>
</file>