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24C74" w14:textId="6B9A8E42" w:rsidR="003B22A5" w:rsidRDefault="00D54EB9" w:rsidP="00D54EB9">
      <w:pPr>
        <w:pStyle w:val="Titre"/>
        <w:rPr>
          <w:b/>
          <w:bCs/>
        </w:rPr>
      </w:pPr>
      <w:r w:rsidRPr="00D54EB9">
        <w:rPr>
          <w:b/>
          <w:bCs/>
        </w:rPr>
        <w:t>Interaction élémentaire</w:t>
      </w:r>
    </w:p>
    <w:sdt>
      <w:sdtPr>
        <w:id w:val="1709146232"/>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09CF2733" w14:textId="6DC811C3" w:rsidR="00DD4503" w:rsidRDefault="00DD4503">
          <w:pPr>
            <w:pStyle w:val="En-ttedetabledesmatires"/>
          </w:pPr>
          <w:r>
            <w:t>Table des matières</w:t>
          </w:r>
        </w:p>
        <w:p w14:paraId="27E996B0" w14:textId="2C0966ED" w:rsidR="00DD4503" w:rsidRDefault="00DD4503">
          <w:pPr>
            <w:pStyle w:val="TM1"/>
            <w:tabs>
              <w:tab w:val="right" w:leader="dot" w:pos="9062"/>
            </w:tabs>
            <w:rPr>
              <w:noProof/>
            </w:rPr>
          </w:pPr>
          <w:r>
            <w:fldChar w:fldCharType="begin"/>
          </w:r>
          <w:r>
            <w:instrText xml:space="preserve"> TOC \o "1-3" \h \z \u </w:instrText>
          </w:r>
          <w:r>
            <w:fldChar w:fldCharType="separate"/>
          </w:r>
          <w:hyperlink w:anchor="_Toc133069959" w:history="1">
            <w:r w:rsidRPr="002D23F0">
              <w:rPr>
                <w:rStyle w:val="Lienhypertexte"/>
                <w:b/>
                <w:bCs/>
                <w:noProof/>
              </w:rPr>
              <w:t>Introduction</w:t>
            </w:r>
            <w:r>
              <w:rPr>
                <w:noProof/>
                <w:webHidden/>
              </w:rPr>
              <w:tab/>
            </w:r>
            <w:r>
              <w:rPr>
                <w:noProof/>
                <w:webHidden/>
              </w:rPr>
              <w:fldChar w:fldCharType="begin"/>
            </w:r>
            <w:r>
              <w:rPr>
                <w:noProof/>
                <w:webHidden/>
              </w:rPr>
              <w:instrText xml:space="preserve"> PAGEREF _Toc133069959 \h </w:instrText>
            </w:r>
            <w:r>
              <w:rPr>
                <w:noProof/>
                <w:webHidden/>
              </w:rPr>
            </w:r>
            <w:r>
              <w:rPr>
                <w:noProof/>
                <w:webHidden/>
              </w:rPr>
              <w:fldChar w:fldCharType="separate"/>
            </w:r>
            <w:r>
              <w:rPr>
                <w:noProof/>
                <w:webHidden/>
              </w:rPr>
              <w:t>1</w:t>
            </w:r>
            <w:r>
              <w:rPr>
                <w:noProof/>
                <w:webHidden/>
              </w:rPr>
              <w:fldChar w:fldCharType="end"/>
            </w:r>
          </w:hyperlink>
        </w:p>
        <w:p w14:paraId="4746B78D" w14:textId="7C5AA084" w:rsidR="00DD4503" w:rsidRDefault="00DD4503">
          <w:pPr>
            <w:pStyle w:val="TM1"/>
            <w:tabs>
              <w:tab w:val="right" w:leader="dot" w:pos="9062"/>
            </w:tabs>
            <w:rPr>
              <w:noProof/>
            </w:rPr>
          </w:pPr>
          <w:hyperlink w:anchor="_Toc133069960" w:history="1">
            <w:r w:rsidRPr="002D23F0">
              <w:rPr>
                <w:rStyle w:val="Lienhypertexte"/>
                <w:b/>
                <w:bCs/>
                <w:noProof/>
              </w:rPr>
              <w:t>Interaction forte</w:t>
            </w:r>
            <w:r>
              <w:rPr>
                <w:noProof/>
                <w:webHidden/>
              </w:rPr>
              <w:tab/>
            </w:r>
            <w:r>
              <w:rPr>
                <w:noProof/>
                <w:webHidden/>
              </w:rPr>
              <w:fldChar w:fldCharType="begin"/>
            </w:r>
            <w:r>
              <w:rPr>
                <w:noProof/>
                <w:webHidden/>
              </w:rPr>
              <w:instrText xml:space="preserve"> PAGEREF _Toc133069960 \h </w:instrText>
            </w:r>
            <w:r>
              <w:rPr>
                <w:noProof/>
                <w:webHidden/>
              </w:rPr>
            </w:r>
            <w:r>
              <w:rPr>
                <w:noProof/>
                <w:webHidden/>
              </w:rPr>
              <w:fldChar w:fldCharType="separate"/>
            </w:r>
            <w:r>
              <w:rPr>
                <w:noProof/>
                <w:webHidden/>
              </w:rPr>
              <w:t>1</w:t>
            </w:r>
            <w:r>
              <w:rPr>
                <w:noProof/>
                <w:webHidden/>
              </w:rPr>
              <w:fldChar w:fldCharType="end"/>
            </w:r>
          </w:hyperlink>
        </w:p>
        <w:p w14:paraId="7EFC7F59" w14:textId="30E3BB80" w:rsidR="00DD4503" w:rsidRDefault="00DD4503">
          <w:pPr>
            <w:pStyle w:val="TM1"/>
            <w:tabs>
              <w:tab w:val="right" w:leader="dot" w:pos="9062"/>
            </w:tabs>
            <w:rPr>
              <w:noProof/>
            </w:rPr>
          </w:pPr>
          <w:hyperlink w:anchor="_Toc133069961" w:history="1">
            <w:r w:rsidRPr="002D23F0">
              <w:rPr>
                <w:rStyle w:val="Lienhypertexte"/>
                <w:b/>
                <w:bCs/>
                <w:noProof/>
              </w:rPr>
              <w:t>Interaction électromagnétique</w:t>
            </w:r>
            <w:r>
              <w:rPr>
                <w:noProof/>
                <w:webHidden/>
              </w:rPr>
              <w:tab/>
            </w:r>
            <w:r>
              <w:rPr>
                <w:noProof/>
                <w:webHidden/>
              </w:rPr>
              <w:fldChar w:fldCharType="begin"/>
            </w:r>
            <w:r>
              <w:rPr>
                <w:noProof/>
                <w:webHidden/>
              </w:rPr>
              <w:instrText xml:space="preserve"> PAGEREF _Toc133069961 \h </w:instrText>
            </w:r>
            <w:r>
              <w:rPr>
                <w:noProof/>
                <w:webHidden/>
              </w:rPr>
            </w:r>
            <w:r>
              <w:rPr>
                <w:noProof/>
                <w:webHidden/>
              </w:rPr>
              <w:fldChar w:fldCharType="separate"/>
            </w:r>
            <w:r>
              <w:rPr>
                <w:noProof/>
                <w:webHidden/>
              </w:rPr>
              <w:t>1</w:t>
            </w:r>
            <w:r>
              <w:rPr>
                <w:noProof/>
                <w:webHidden/>
              </w:rPr>
              <w:fldChar w:fldCharType="end"/>
            </w:r>
          </w:hyperlink>
        </w:p>
        <w:p w14:paraId="37AE8573" w14:textId="4FEB0B93" w:rsidR="00DD4503" w:rsidRDefault="00DD4503">
          <w:pPr>
            <w:pStyle w:val="TM1"/>
            <w:tabs>
              <w:tab w:val="right" w:leader="dot" w:pos="9062"/>
            </w:tabs>
            <w:rPr>
              <w:noProof/>
            </w:rPr>
          </w:pPr>
          <w:hyperlink w:anchor="_Toc133069962" w:history="1">
            <w:r w:rsidRPr="002D23F0">
              <w:rPr>
                <w:rStyle w:val="Lienhypertexte"/>
                <w:b/>
                <w:bCs/>
                <w:noProof/>
              </w:rPr>
              <w:t>Interaction nucléaire faible</w:t>
            </w:r>
            <w:r>
              <w:rPr>
                <w:noProof/>
                <w:webHidden/>
              </w:rPr>
              <w:tab/>
            </w:r>
            <w:r>
              <w:rPr>
                <w:noProof/>
                <w:webHidden/>
              </w:rPr>
              <w:fldChar w:fldCharType="begin"/>
            </w:r>
            <w:r>
              <w:rPr>
                <w:noProof/>
                <w:webHidden/>
              </w:rPr>
              <w:instrText xml:space="preserve"> PAGEREF _Toc133069962 \h </w:instrText>
            </w:r>
            <w:r>
              <w:rPr>
                <w:noProof/>
                <w:webHidden/>
              </w:rPr>
            </w:r>
            <w:r>
              <w:rPr>
                <w:noProof/>
                <w:webHidden/>
              </w:rPr>
              <w:fldChar w:fldCharType="separate"/>
            </w:r>
            <w:r>
              <w:rPr>
                <w:noProof/>
                <w:webHidden/>
              </w:rPr>
              <w:t>1</w:t>
            </w:r>
            <w:r>
              <w:rPr>
                <w:noProof/>
                <w:webHidden/>
              </w:rPr>
              <w:fldChar w:fldCharType="end"/>
            </w:r>
          </w:hyperlink>
        </w:p>
        <w:p w14:paraId="3D425A07" w14:textId="6544B888" w:rsidR="00DD4503" w:rsidRDefault="00DD4503">
          <w:pPr>
            <w:pStyle w:val="TM1"/>
            <w:tabs>
              <w:tab w:val="right" w:leader="dot" w:pos="9062"/>
            </w:tabs>
            <w:rPr>
              <w:noProof/>
            </w:rPr>
          </w:pPr>
          <w:hyperlink w:anchor="_Toc133069963" w:history="1">
            <w:r w:rsidRPr="002D23F0">
              <w:rPr>
                <w:rStyle w:val="Lienhypertexte"/>
                <w:b/>
                <w:bCs/>
                <w:noProof/>
              </w:rPr>
              <w:t>Interaction gravitationnelle</w:t>
            </w:r>
            <w:r>
              <w:rPr>
                <w:noProof/>
                <w:webHidden/>
              </w:rPr>
              <w:tab/>
            </w:r>
            <w:r>
              <w:rPr>
                <w:noProof/>
                <w:webHidden/>
              </w:rPr>
              <w:fldChar w:fldCharType="begin"/>
            </w:r>
            <w:r>
              <w:rPr>
                <w:noProof/>
                <w:webHidden/>
              </w:rPr>
              <w:instrText xml:space="preserve"> PAGEREF _Toc133069963 \h </w:instrText>
            </w:r>
            <w:r>
              <w:rPr>
                <w:noProof/>
                <w:webHidden/>
              </w:rPr>
            </w:r>
            <w:r>
              <w:rPr>
                <w:noProof/>
                <w:webHidden/>
              </w:rPr>
              <w:fldChar w:fldCharType="separate"/>
            </w:r>
            <w:r>
              <w:rPr>
                <w:noProof/>
                <w:webHidden/>
              </w:rPr>
              <w:t>2</w:t>
            </w:r>
            <w:r>
              <w:rPr>
                <w:noProof/>
                <w:webHidden/>
              </w:rPr>
              <w:fldChar w:fldCharType="end"/>
            </w:r>
          </w:hyperlink>
        </w:p>
        <w:p w14:paraId="6B1F9103" w14:textId="18682109" w:rsidR="00DD4503" w:rsidRDefault="00DD4503">
          <w:r>
            <w:rPr>
              <w:b/>
              <w:bCs/>
            </w:rPr>
            <w:fldChar w:fldCharType="end"/>
          </w:r>
        </w:p>
      </w:sdtContent>
    </w:sdt>
    <w:p w14:paraId="23507D54" w14:textId="61E4C306" w:rsidR="00D54EB9" w:rsidRDefault="00D54EB9" w:rsidP="00D54EB9"/>
    <w:p w14:paraId="201AB046" w14:textId="53AAFCDC" w:rsidR="00D54EB9" w:rsidRDefault="00D54EB9" w:rsidP="00D54EB9">
      <w:pPr>
        <w:pStyle w:val="Titre1"/>
        <w:rPr>
          <w:b/>
          <w:bCs/>
        </w:rPr>
      </w:pPr>
      <w:bookmarkStart w:id="0" w:name="_Toc133069959"/>
      <w:r w:rsidRPr="00D54EB9">
        <w:rPr>
          <w:b/>
          <w:bCs/>
        </w:rPr>
        <w:t>Introduction</w:t>
      </w:r>
      <w:bookmarkEnd w:id="0"/>
    </w:p>
    <w:p w14:paraId="19E1BB82" w14:textId="13E45471" w:rsidR="00B43092" w:rsidRPr="00B43092" w:rsidRDefault="00B43092" w:rsidP="00B43092">
      <w:pPr>
        <w:jc w:val="both"/>
        <w:rPr>
          <w:rFonts w:ascii="Times New Roman" w:eastAsia="Times New Roman" w:hAnsi="Times New Roman" w:cs="Times New Roman"/>
          <w:sz w:val="24"/>
          <w:szCs w:val="24"/>
          <w:lang w:eastAsia="fr-FR"/>
        </w:rPr>
      </w:pPr>
      <w:r w:rsidRPr="00B43092">
        <w:rPr>
          <w:rFonts w:ascii="Times New Roman" w:eastAsia="Times New Roman" w:hAnsi="Times New Roman" w:cs="Times New Roman"/>
          <w:sz w:val="24"/>
          <w:szCs w:val="24"/>
          <w:lang w:eastAsia="fr-FR"/>
        </w:rPr>
        <w:t>Quatre interactions élémentaires sont responsables de tous les phénomènes physiques observés dans l'Univers, chacune se manifestant par une force dite force fondamentale. Ce sont l'interaction nucléaire forte, l'interaction électromagnétique, l'interaction faible et l'interaction gravitationnelle.</w:t>
      </w:r>
    </w:p>
    <w:p w14:paraId="61B365ED" w14:textId="11531A0C" w:rsidR="00D54EB9" w:rsidRPr="00B43092" w:rsidRDefault="00B43092" w:rsidP="00B43092">
      <w:pPr>
        <w:jc w:val="both"/>
        <w:rPr>
          <w:rFonts w:ascii="Times New Roman" w:eastAsia="Times New Roman" w:hAnsi="Times New Roman" w:cs="Times New Roman"/>
          <w:sz w:val="24"/>
          <w:szCs w:val="24"/>
          <w:lang w:eastAsia="fr-FR"/>
        </w:rPr>
      </w:pPr>
      <w:r w:rsidRPr="00B43092">
        <w:rPr>
          <w:rFonts w:ascii="Times New Roman" w:eastAsia="Times New Roman" w:hAnsi="Times New Roman" w:cs="Times New Roman"/>
          <w:sz w:val="24"/>
          <w:szCs w:val="24"/>
          <w:lang w:eastAsia="fr-FR"/>
        </w:rPr>
        <w:t>Le modèle standard de la physique des particules décrit les interactions forte, faible et électromagnétique, mais une théorie quantique des champs n'a pas encore pu être élaborée pour la gravitation.</w:t>
      </w:r>
    </w:p>
    <w:p w14:paraId="161ED881" w14:textId="77777777" w:rsidR="00B43092" w:rsidRPr="00B43092" w:rsidRDefault="00B43092" w:rsidP="00B43092">
      <w:pPr>
        <w:pStyle w:val="Titre1"/>
        <w:rPr>
          <w:b/>
          <w:bCs/>
        </w:rPr>
      </w:pPr>
      <w:bookmarkStart w:id="1" w:name="_Toc133069960"/>
      <w:r w:rsidRPr="00B43092">
        <w:rPr>
          <w:rStyle w:val="mw-headline"/>
          <w:b/>
          <w:bCs/>
        </w:rPr>
        <w:t>Interaction forte</w:t>
      </w:r>
      <w:bookmarkEnd w:id="1"/>
    </w:p>
    <w:p w14:paraId="386478C6" w14:textId="2BC3C7AC" w:rsidR="00B43092" w:rsidRDefault="00B43092" w:rsidP="00B43092">
      <w:pPr>
        <w:pStyle w:val="NormalWeb"/>
        <w:jc w:val="both"/>
      </w:pPr>
      <w:r>
        <w:t>L'</w:t>
      </w:r>
      <w:r w:rsidRPr="00B43092">
        <w:t>interaction nucléaire forte</w:t>
      </w:r>
      <w:r>
        <w:t xml:space="preserve"> a les propriétés suivantes : </w:t>
      </w:r>
    </w:p>
    <w:p w14:paraId="017A0858" w14:textId="6570BFF2" w:rsidR="00B43092" w:rsidRPr="00B43092" w:rsidRDefault="00B43092" w:rsidP="00B43092">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B43092">
        <w:rPr>
          <w:rFonts w:ascii="Times New Roman" w:eastAsia="Times New Roman" w:hAnsi="Times New Roman" w:cs="Times New Roman"/>
          <w:sz w:val="24"/>
          <w:szCs w:val="24"/>
          <w:lang w:eastAsia="fr-FR"/>
        </w:rPr>
        <w:t>elle</w:t>
      </w:r>
      <w:proofErr w:type="gramEnd"/>
      <w:r w:rsidRPr="00B43092">
        <w:rPr>
          <w:rFonts w:ascii="Times New Roman" w:eastAsia="Times New Roman" w:hAnsi="Times New Roman" w:cs="Times New Roman"/>
          <w:sz w:val="24"/>
          <w:szCs w:val="24"/>
          <w:lang w:eastAsia="fr-FR"/>
        </w:rPr>
        <w:t xml:space="preserve"> est responsable de la cohésion de tous les hadrons (baryons et mésons), c'est-à-dire toutes les particules composées de quarks ; elle est responsable, indirectement, de la cohésion des noyaux atomiques ;</w:t>
      </w:r>
    </w:p>
    <w:p w14:paraId="419EC53A" w14:textId="4827E775" w:rsidR="00B43092" w:rsidRPr="00B43092" w:rsidRDefault="00B43092" w:rsidP="00B43092">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B43092">
        <w:rPr>
          <w:rFonts w:ascii="Times New Roman" w:eastAsia="Times New Roman" w:hAnsi="Times New Roman" w:cs="Times New Roman"/>
          <w:sz w:val="24"/>
          <w:szCs w:val="24"/>
          <w:lang w:eastAsia="fr-FR"/>
        </w:rPr>
        <w:t>son</w:t>
      </w:r>
      <w:proofErr w:type="gramEnd"/>
      <w:r w:rsidRPr="00B43092">
        <w:rPr>
          <w:rFonts w:ascii="Times New Roman" w:eastAsia="Times New Roman" w:hAnsi="Times New Roman" w:cs="Times New Roman"/>
          <w:sz w:val="24"/>
          <w:szCs w:val="24"/>
          <w:lang w:eastAsia="fr-FR"/>
        </w:rPr>
        <w:t xml:space="preserve"> rayon d'action est limité à 2,5 × 10</w:t>
      </w:r>
      <w:r w:rsidRPr="00B43092">
        <w:rPr>
          <w:rFonts w:ascii="Times New Roman" w:eastAsia="Times New Roman" w:hAnsi="Times New Roman" w:cs="Times New Roman"/>
          <w:sz w:val="24"/>
          <w:szCs w:val="24"/>
          <w:vertAlign w:val="superscript"/>
          <w:lang w:eastAsia="fr-FR"/>
        </w:rPr>
        <w:t>−15</w:t>
      </w:r>
      <w:r w:rsidRPr="00B43092">
        <w:rPr>
          <w:rFonts w:ascii="Times New Roman" w:eastAsia="Times New Roman" w:hAnsi="Times New Roman" w:cs="Times New Roman"/>
          <w:sz w:val="24"/>
          <w:szCs w:val="24"/>
          <w:lang w:eastAsia="fr-FR"/>
        </w:rPr>
        <w:t> m (0,000 000 000 000 002 5 m), car la charge de couleur n'apparaît pas « nue » à des distances plus grandes (voir Confinement de couleur) ;</w:t>
      </w:r>
    </w:p>
    <w:p w14:paraId="030110D3" w14:textId="77777777" w:rsidR="00B43092" w:rsidRPr="00B43092" w:rsidRDefault="00B43092" w:rsidP="00B43092">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B43092">
        <w:rPr>
          <w:rFonts w:ascii="Times New Roman" w:eastAsia="Times New Roman" w:hAnsi="Times New Roman" w:cs="Times New Roman"/>
          <w:sz w:val="24"/>
          <w:szCs w:val="24"/>
          <w:lang w:eastAsia="fr-FR"/>
        </w:rPr>
        <w:t>elle</w:t>
      </w:r>
      <w:proofErr w:type="gramEnd"/>
      <w:r w:rsidRPr="00B43092">
        <w:rPr>
          <w:rFonts w:ascii="Times New Roman" w:eastAsia="Times New Roman" w:hAnsi="Times New Roman" w:cs="Times New Roman"/>
          <w:sz w:val="24"/>
          <w:szCs w:val="24"/>
          <w:lang w:eastAsia="fr-FR"/>
        </w:rPr>
        <w:t xml:space="preserve"> est la plus puissante de toutes les interactions connues ;</w:t>
      </w:r>
    </w:p>
    <w:p w14:paraId="5AEF29EB" w14:textId="3234125D" w:rsidR="00B43092" w:rsidRPr="00B43092" w:rsidRDefault="00B43092" w:rsidP="00B43092">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B43092">
        <w:rPr>
          <w:rFonts w:ascii="Times New Roman" w:eastAsia="Times New Roman" w:hAnsi="Times New Roman" w:cs="Times New Roman"/>
          <w:sz w:val="24"/>
          <w:szCs w:val="24"/>
          <w:lang w:eastAsia="fr-FR"/>
        </w:rPr>
        <w:t>elle</w:t>
      </w:r>
      <w:proofErr w:type="gramEnd"/>
      <w:r w:rsidRPr="00B43092">
        <w:rPr>
          <w:rFonts w:ascii="Times New Roman" w:eastAsia="Times New Roman" w:hAnsi="Times New Roman" w:cs="Times New Roman"/>
          <w:sz w:val="24"/>
          <w:szCs w:val="24"/>
          <w:lang w:eastAsia="fr-FR"/>
        </w:rPr>
        <w:t xml:space="preserve"> est transportée par les gluons.</w:t>
      </w:r>
    </w:p>
    <w:p w14:paraId="3002D16B" w14:textId="0124CAB3" w:rsidR="00B43092" w:rsidRPr="00B43092" w:rsidRDefault="00B43092" w:rsidP="00B43092">
      <w:pPr>
        <w:pStyle w:val="Titre1"/>
        <w:rPr>
          <w:b/>
          <w:bCs/>
        </w:rPr>
      </w:pPr>
      <w:bookmarkStart w:id="2" w:name="_Toc133069961"/>
      <w:r w:rsidRPr="00B43092">
        <w:rPr>
          <w:b/>
          <w:bCs/>
        </w:rPr>
        <w:t>I</w:t>
      </w:r>
      <w:r w:rsidRPr="00B43092">
        <w:rPr>
          <w:rStyle w:val="mw-headline"/>
          <w:b/>
          <w:bCs/>
        </w:rPr>
        <w:t>nteraction électromagnétique</w:t>
      </w:r>
      <w:bookmarkEnd w:id="2"/>
    </w:p>
    <w:p w14:paraId="7728BBA0" w14:textId="181165EB" w:rsidR="00B43092" w:rsidRDefault="00B43092" w:rsidP="00B43092">
      <w:pPr>
        <w:pStyle w:val="NormalWeb"/>
        <w:jc w:val="both"/>
      </w:pPr>
      <w:r>
        <w:t>L'</w:t>
      </w:r>
      <w:r w:rsidRPr="00B43092">
        <w:t>interaction électromagnétique</w:t>
      </w:r>
      <w:r>
        <w:t xml:space="preserve"> a les caractéristiques suivantes : </w:t>
      </w:r>
    </w:p>
    <w:p w14:paraId="70B2ED72" w14:textId="15B03CAC" w:rsidR="00B43092" w:rsidRPr="00B43092" w:rsidRDefault="00B43092" w:rsidP="00B43092">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B43092">
        <w:rPr>
          <w:rFonts w:ascii="Times New Roman" w:eastAsia="Times New Roman" w:hAnsi="Times New Roman" w:cs="Times New Roman"/>
          <w:sz w:val="24"/>
          <w:szCs w:val="24"/>
          <w:lang w:eastAsia="fr-FR"/>
        </w:rPr>
        <w:t>elle</w:t>
      </w:r>
      <w:proofErr w:type="gramEnd"/>
      <w:r w:rsidRPr="00B43092">
        <w:rPr>
          <w:rFonts w:ascii="Times New Roman" w:eastAsia="Times New Roman" w:hAnsi="Times New Roman" w:cs="Times New Roman"/>
          <w:sz w:val="24"/>
          <w:szCs w:val="24"/>
          <w:lang w:eastAsia="fr-FR"/>
        </w:rPr>
        <w:t xml:space="preserve"> est responsable de la plupart des phénomènes quotidiens : lumière, électricité et magnétisme, chimie… ;</w:t>
      </w:r>
    </w:p>
    <w:p w14:paraId="1B4C263A" w14:textId="77777777" w:rsidR="00B43092" w:rsidRPr="00B43092" w:rsidRDefault="00B43092" w:rsidP="00B43092">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B43092">
        <w:rPr>
          <w:rFonts w:ascii="Times New Roman" w:eastAsia="Times New Roman" w:hAnsi="Times New Roman" w:cs="Times New Roman"/>
          <w:sz w:val="24"/>
          <w:szCs w:val="24"/>
          <w:lang w:eastAsia="fr-FR"/>
        </w:rPr>
        <w:t>son</w:t>
      </w:r>
      <w:proofErr w:type="gramEnd"/>
      <w:r w:rsidRPr="00B43092">
        <w:rPr>
          <w:rFonts w:ascii="Times New Roman" w:eastAsia="Times New Roman" w:hAnsi="Times New Roman" w:cs="Times New Roman"/>
          <w:sz w:val="24"/>
          <w:szCs w:val="24"/>
          <w:lang w:eastAsia="fr-FR"/>
        </w:rPr>
        <w:t xml:space="preserve"> rayon d'action est en principe illimité, mais en pratique, les charges positives et négatives tendent à se neutraliser ;</w:t>
      </w:r>
    </w:p>
    <w:p w14:paraId="536343A1" w14:textId="77777777" w:rsidR="00B43092" w:rsidRPr="00B43092" w:rsidRDefault="00B43092" w:rsidP="00B43092">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B43092">
        <w:rPr>
          <w:rFonts w:ascii="Times New Roman" w:eastAsia="Times New Roman" w:hAnsi="Times New Roman" w:cs="Times New Roman"/>
          <w:sz w:val="24"/>
          <w:szCs w:val="24"/>
          <w:lang w:eastAsia="fr-FR"/>
        </w:rPr>
        <w:t>elle</w:t>
      </w:r>
      <w:proofErr w:type="gramEnd"/>
      <w:r w:rsidRPr="00B43092">
        <w:rPr>
          <w:rFonts w:ascii="Times New Roman" w:eastAsia="Times New Roman" w:hAnsi="Times New Roman" w:cs="Times New Roman"/>
          <w:sz w:val="24"/>
          <w:szCs w:val="24"/>
          <w:lang w:eastAsia="fr-FR"/>
        </w:rPr>
        <w:t xml:space="preserve"> peut être attractive ou répulsive selon le signe des charges électriques ; cela vaut aussi pour les pôles dits Nord et Sud d'un aimant ;</w:t>
      </w:r>
    </w:p>
    <w:p w14:paraId="2226590C" w14:textId="77777777" w:rsidR="00B43092" w:rsidRPr="00B43092" w:rsidRDefault="00B43092" w:rsidP="00B43092">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B43092">
        <w:rPr>
          <w:rFonts w:ascii="Times New Roman" w:eastAsia="Times New Roman" w:hAnsi="Times New Roman" w:cs="Times New Roman"/>
          <w:sz w:val="24"/>
          <w:szCs w:val="24"/>
          <w:lang w:eastAsia="fr-FR"/>
        </w:rPr>
        <w:lastRenderedPageBreak/>
        <w:t>elle</w:t>
      </w:r>
      <w:proofErr w:type="gramEnd"/>
      <w:r w:rsidRPr="00B43092">
        <w:rPr>
          <w:rFonts w:ascii="Times New Roman" w:eastAsia="Times New Roman" w:hAnsi="Times New Roman" w:cs="Times New Roman"/>
          <w:sz w:val="24"/>
          <w:szCs w:val="24"/>
          <w:lang w:eastAsia="fr-FR"/>
        </w:rPr>
        <w:t xml:space="preserve"> est cent fois moins forte que l'interaction forte ;</w:t>
      </w:r>
    </w:p>
    <w:p w14:paraId="3432E7DE" w14:textId="0B237F5D" w:rsidR="00B43092" w:rsidRPr="00B43092" w:rsidRDefault="00B43092" w:rsidP="00B43092">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B43092">
        <w:rPr>
          <w:rFonts w:ascii="Times New Roman" w:eastAsia="Times New Roman" w:hAnsi="Times New Roman" w:cs="Times New Roman"/>
          <w:sz w:val="24"/>
          <w:szCs w:val="24"/>
          <w:lang w:eastAsia="fr-FR"/>
        </w:rPr>
        <w:t>elle</w:t>
      </w:r>
      <w:proofErr w:type="gramEnd"/>
      <w:r w:rsidRPr="00B43092">
        <w:rPr>
          <w:rFonts w:ascii="Times New Roman" w:eastAsia="Times New Roman" w:hAnsi="Times New Roman" w:cs="Times New Roman"/>
          <w:sz w:val="24"/>
          <w:szCs w:val="24"/>
          <w:lang w:eastAsia="fr-FR"/>
        </w:rPr>
        <w:t xml:space="preserve"> est transportée par les photons.</w:t>
      </w:r>
    </w:p>
    <w:p w14:paraId="1FF60691" w14:textId="3BCE4935" w:rsidR="00B43092" w:rsidRPr="00B43092" w:rsidRDefault="00B43092" w:rsidP="00B43092">
      <w:pPr>
        <w:pStyle w:val="Titre1"/>
        <w:rPr>
          <w:b/>
          <w:bCs/>
        </w:rPr>
      </w:pPr>
      <w:bookmarkStart w:id="3" w:name="_Toc133069962"/>
      <w:r w:rsidRPr="00B43092">
        <w:rPr>
          <w:rStyle w:val="mw-headline"/>
          <w:b/>
          <w:bCs/>
        </w:rPr>
        <w:t xml:space="preserve">Interaction </w:t>
      </w:r>
      <w:r w:rsidR="00FE3796">
        <w:rPr>
          <w:rStyle w:val="mw-headline"/>
          <w:b/>
          <w:bCs/>
        </w:rPr>
        <w:t xml:space="preserve">nucléaire </w:t>
      </w:r>
      <w:r w:rsidRPr="00B43092">
        <w:rPr>
          <w:rStyle w:val="mw-headline"/>
          <w:b/>
          <w:bCs/>
        </w:rPr>
        <w:t>faible</w:t>
      </w:r>
      <w:bookmarkEnd w:id="3"/>
    </w:p>
    <w:p w14:paraId="3C66B720" w14:textId="5A9D508F" w:rsidR="00B43092" w:rsidRDefault="00B43092" w:rsidP="00B43092">
      <w:pPr>
        <w:pStyle w:val="NormalWeb"/>
        <w:jc w:val="both"/>
      </w:pPr>
      <w:r>
        <w:t>L'</w:t>
      </w:r>
      <w:r w:rsidRPr="00B43092">
        <w:t>interaction nucléaire faible</w:t>
      </w:r>
      <w:r>
        <w:t xml:space="preserve"> a les caractéristiques suivantes : </w:t>
      </w:r>
    </w:p>
    <w:p w14:paraId="4B8C2748" w14:textId="5CC7155A" w:rsidR="00B43092" w:rsidRPr="00B43092" w:rsidRDefault="00B43092" w:rsidP="00B43092">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B43092">
        <w:rPr>
          <w:rFonts w:ascii="Times New Roman" w:eastAsia="Times New Roman" w:hAnsi="Times New Roman" w:cs="Times New Roman"/>
          <w:sz w:val="24"/>
          <w:szCs w:val="24"/>
          <w:lang w:eastAsia="fr-FR"/>
        </w:rPr>
        <w:t>elle</w:t>
      </w:r>
      <w:proofErr w:type="gramEnd"/>
      <w:r w:rsidRPr="00B43092">
        <w:rPr>
          <w:rFonts w:ascii="Times New Roman" w:eastAsia="Times New Roman" w:hAnsi="Times New Roman" w:cs="Times New Roman"/>
          <w:sz w:val="24"/>
          <w:szCs w:val="24"/>
          <w:lang w:eastAsia="fr-FR"/>
        </w:rPr>
        <w:t xml:space="preserve"> est responsable d'un des types de radioactivité, la radioactivité bêta, et joue un rôle important dans la fusion nucléaire (comme au centre du Soleil, mais sans en être obligatoire) ;</w:t>
      </w:r>
    </w:p>
    <w:p w14:paraId="5ACBDB22" w14:textId="77777777" w:rsidR="00B43092" w:rsidRPr="00B43092" w:rsidRDefault="00B43092" w:rsidP="00B43092">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B43092">
        <w:rPr>
          <w:rFonts w:ascii="Times New Roman" w:eastAsia="Times New Roman" w:hAnsi="Times New Roman" w:cs="Times New Roman"/>
          <w:sz w:val="24"/>
          <w:szCs w:val="24"/>
          <w:lang w:eastAsia="fr-FR"/>
        </w:rPr>
        <w:t>son</w:t>
      </w:r>
      <w:proofErr w:type="gramEnd"/>
      <w:r w:rsidRPr="00B43092">
        <w:rPr>
          <w:rFonts w:ascii="Times New Roman" w:eastAsia="Times New Roman" w:hAnsi="Times New Roman" w:cs="Times New Roman"/>
          <w:sz w:val="24"/>
          <w:szCs w:val="24"/>
          <w:lang w:eastAsia="fr-FR"/>
        </w:rPr>
        <w:t xml:space="preserve"> rayon d'action est très court, 10</w:t>
      </w:r>
      <w:r w:rsidRPr="00B43092">
        <w:rPr>
          <w:rFonts w:ascii="Times New Roman" w:eastAsia="Times New Roman" w:hAnsi="Times New Roman" w:cs="Times New Roman"/>
          <w:sz w:val="24"/>
          <w:szCs w:val="24"/>
          <w:vertAlign w:val="superscript"/>
          <w:lang w:eastAsia="fr-FR"/>
        </w:rPr>
        <w:t>−17</w:t>
      </w:r>
      <w:r w:rsidRPr="00B43092">
        <w:rPr>
          <w:rFonts w:ascii="Times New Roman" w:eastAsia="Times New Roman" w:hAnsi="Times New Roman" w:cs="Times New Roman"/>
          <w:sz w:val="24"/>
          <w:szCs w:val="24"/>
          <w:lang w:eastAsia="fr-FR"/>
        </w:rPr>
        <w:t> m ;</w:t>
      </w:r>
    </w:p>
    <w:p w14:paraId="59A2895B" w14:textId="77777777" w:rsidR="00B43092" w:rsidRPr="00B43092" w:rsidRDefault="00B43092" w:rsidP="00B43092">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B43092">
        <w:rPr>
          <w:rFonts w:ascii="Times New Roman" w:eastAsia="Times New Roman" w:hAnsi="Times New Roman" w:cs="Times New Roman"/>
          <w:sz w:val="24"/>
          <w:szCs w:val="24"/>
          <w:lang w:eastAsia="fr-FR"/>
        </w:rPr>
        <w:t>elle</w:t>
      </w:r>
      <w:proofErr w:type="gramEnd"/>
      <w:r w:rsidRPr="00B43092">
        <w:rPr>
          <w:rFonts w:ascii="Times New Roman" w:eastAsia="Times New Roman" w:hAnsi="Times New Roman" w:cs="Times New Roman"/>
          <w:sz w:val="24"/>
          <w:szCs w:val="24"/>
          <w:lang w:eastAsia="fr-FR"/>
        </w:rPr>
        <w:t xml:space="preserve"> est 105 fois moins puissante que la force nucléaire forte ;</w:t>
      </w:r>
    </w:p>
    <w:p w14:paraId="4B7C5860" w14:textId="463E03B0" w:rsidR="00B43092" w:rsidRPr="00B43092" w:rsidRDefault="00B43092" w:rsidP="00B43092">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B43092">
        <w:rPr>
          <w:rFonts w:ascii="Times New Roman" w:eastAsia="Times New Roman" w:hAnsi="Times New Roman" w:cs="Times New Roman"/>
          <w:sz w:val="24"/>
          <w:szCs w:val="24"/>
          <w:lang w:eastAsia="fr-FR"/>
        </w:rPr>
        <w:t>elle</w:t>
      </w:r>
      <w:proofErr w:type="gramEnd"/>
      <w:r w:rsidRPr="00B43092">
        <w:rPr>
          <w:rFonts w:ascii="Times New Roman" w:eastAsia="Times New Roman" w:hAnsi="Times New Roman" w:cs="Times New Roman"/>
          <w:sz w:val="24"/>
          <w:szCs w:val="24"/>
          <w:lang w:eastAsia="fr-FR"/>
        </w:rPr>
        <w:t xml:space="preserve"> est transportée par les bosons lourds : Z</w:t>
      </w:r>
      <w:r w:rsidRPr="00B43092">
        <w:rPr>
          <w:rFonts w:ascii="Times New Roman" w:eastAsia="Times New Roman" w:hAnsi="Times New Roman" w:cs="Times New Roman"/>
          <w:sz w:val="24"/>
          <w:szCs w:val="24"/>
          <w:vertAlign w:val="superscript"/>
          <w:lang w:eastAsia="fr-FR"/>
        </w:rPr>
        <w:t>0</w:t>
      </w:r>
      <w:r w:rsidRPr="00B43092">
        <w:rPr>
          <w:rFonts w:ascii="Times New Roman" w:eastAsia="Times New Roman" w:hAnsi="Times New Roman" w:cs="Times New Roman"/>
          <w:sz w:val="24"/>
          <w:szCs w:val="24"/>
          <w:lang w:eastAsia="fr-FR"/>
        </w:rPr>
        <w:t>, W</w:t>
      </w:r>
      <w:r w:rsidRPr="00B43092">
        <w:rPr>
          <w:rFonts w:ascii="Times New Roman" w:eastAsia="Times New Roman" w:hAnsi="Times New Roman" w:cs="Times New Roman"/>
          <w:sz w:val="24"/>
          <w:szCs w:val="24"/>
          <w:vertAlign w:val="superscript"/>
          <w:lang w:eastAsia="fr-FR"/>
        </w:rPr>
        <w:t>+</w:t>
      </w:r>
      <w:r w:rsidRPr="00B43092">
        <w:rPr>
          <w:rFonts w:ascii="Times New Roman" w:eastAsia="Times New Roman" w:hAnsi="Times New Roman" w:cs="Times New Roman"/>
          <w:sz w:val="24"/>
          <w:szCs w:val="24"/>
          <w:lang w:eastAsia="fr-FR"/>
        </w:rPr>
        <w:t xml:space="preserve"> et W</w:t>
      </w:r>
      <w:r w:rsidRPr="00B43092">
        <w:rPr>
          <w:rFonts w:ascii="Times New Roman" w:eastAsia="Times New Roman" w:hAnsi="Times New Roman" w:cs="Times New Roman"/>
          <w:sz w:val="24"/>
          <w:szCs w:val="24"/>
          <w:vertAlign w:val="superscript"/>
          <w:lang w:eastAsia="fr-FR"/>
        </w:rPr>
        <w:t>−</w:t>
      </w:r>
      <w:r w:rsidRPr="00B43092">
        <w:rPr>
          <w:rFonts w:ascii="Times New Roman" w:eastAsia="Times New Roman" w:hAnsi="Times New Roman" w:cs="Times New Roman"/>
          <w:sz w:val="24"/>
          <w:szCs w:val="24"/>
          <w:lang w:eastAsia="fr-FR"/>
        </w:rPr>
        <w:t>.</w:t>
      </w:r>
    </w:p>
    <w:p w14:paraId="7C573F6D" w14:textId="77777777" w:rsidR="00B43092" w:rsidRPr="00B43092" w:rsidRDefault="00B43092" w:rsidP="00B43092">
      <w:pPr>
        <w:pStyle w:val="Titre1"/>
        <w:rPr>
          <w:b/>
          <w:bCs/>
        </w:rPr>
      </w:pPr>
      <w:bookmarkStart w:id="4" w:name="_Toc133069963"/>
      <w:r w:rsidRPr="00B43092">
        <w:rPr>
          <w:rStyle w:val="mw-headline"/>
          <w:b/>
          <w:bCs/>
        </w:rPr>
        <w:t>Interaction gravitationnelle</w:t>
      </w:r>
      <w:bookmarkEnd w:id="4"/>
    </w:p>
    <w:p w14:paraId="3A292FA9" w14:textId="235FA841" w:rsidR="00B43092" w:rsidRDefault="00B43092" w:rsidP="00B43092">
      <w:pPr>
        <w:pStyle w:val="NormalWeb"/>
        <w:jc w:val="both"/>
      </w:pPr>
      <w:r>
        <w:t>L'</w:t>
      </w:r>
      <w:r w:rsidRPr="00B43092">
        <w:t>interaction gravitationnelle</w:t>
      </w:r>
      <w:r>
        <w:t xml:space="preserve"> est le phénomène d'</w:t>
      </w:r>
      <w:r w:rsidRPr="00B43092">
        <w:t>interaction</w:t>
      </w:r>
      <w:r>
        <w:t xml:space="preserve"> physique qui cause l'</w:t>
      </w:r>
      <w:r w:rsidRPr="00B43092">
        <w:t>attraction</w:t>
      </w:r>
      <w:r>
        <w:t xml:space="preserve"> réciproque des </w:t>
      </w:r>
      <w:r w:rsidRPr="00B43092">
        <w:t>corps</w:t>
      </w:r>
      <w:r>
        <w:t xml:space="preserve"> </w:t>
      </w:r>
      <w:r w:rsidRPr="00B43092">
        <w:t>massifs</w:t>
      </w:r>
      <w:r>
        <w:t xml:space="preserve"> entre eux, sous l'effet de leur </w:t>
      </w:r>
      <w:r w:rsidRPr="00B43092">
        <w:t>masse</w:t>
      </w:r>
      <w:r>
        <w:t>. Il s'observe au quotidien en raison de l'</w:t>
      </w:r>
      <w:r w:rsidRPr="00B43092">
        <w:t>attraction terrestre</w:t>
      </w:r>
      <w:r>
        <w:t xml:space="preserve"> qui nous retient au sol. La gravité est responsable de plusieurs manifestations naturelles : les </w:t>
      </w:r>
      <w:r w:rsidRPr="00B43092">
        <w:t>marées</w:t>
      </w:r>
      <w:r>
        <w:t>, l'</w:t>
      </w:r>
      <w:r w:rsidRPr="00B43092">
        <w:t>orbite</w:t>
      </w:r>
      <w:r>
        <w:t xml:space="preserve"> des </w:t>
      </w:r>
      <w:r w:rsidRPr="00B43092">
        <w:t>planètes</w:t>
      </w:r>
      <w:r>
        <w:t xml:space="preserve"> autour du </w:t>
      </w:r>
      <w:r w:rsidRPr="00B43092">
        <w:t>Soleil</w:t>
      </w:r>
      <w:r>
        <w:t xml:space="preserve">, la </w:t>
      </w:r>
      <w:r w:rsidRPr="00B43092">
        <w:t>sphéricité</w:t>
      </w:r>
      <w:r>
        <w:t xml:space="preserve"> de la plupart des corps célestes en sont quelques exemples. D'une manière plus générale, la </w:t>
      </w:r>
      <w:r w:rsidRPr="00B43092">
        <w:t>structure à grande échelle de l'Univers</w:t>
      </w:r>
      <w:r>
        <w:t xml:space="preserve"> est déterminée par la gravitation. </w:t>
      </w:r>
    </w:p>
    <w:p w14:paraId="591631FF" w14:textId="764A3116" w:rsidR="00B43092" w:rsidRDefault="00B43092" w:rsidP="00B43092">
      <w:pPr>
        <w:pStyle w:val="NormalWeb"/>
        <w:jc w:val="both"/>
      </w:pPr>
      <w:r>
        <w:t xml:space="preserve">La </w:t>
      </w:r>
      <w:r w:rsidRPr="00B43092">
        <w:t>gravitation</w:t>
      </w:r>
      <w:r>
        <w:t xml:space="preserve"> a les propriétés suivantes : </w:t>
      </w:r>
    </w:p>
    <w:p w14:paraId="4388E80A" w14:textId="4076942E" w:rsidR="00B43092" w:rsidRPr="00B43092" w:rsidRDefault="00B43092" w:rsidP="00B43092">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B43092">
        <w:rPr>
          <w:rFonts w:ascii="Times New Roman" w:eastAsia="Times New Roman" w:hAnsi="Times New Roman" w:cs="Times New Roman"/>
          <w:sz w:val="24"/>
          <w:szCs w:val="24"/>
          <w:lang w:eastAsia="fr-FR"/>
        </w:rPr>
        <w:t>elle</w:t>
      </w:r>
      <w:proofErr w:type="gramEnd"/>
      <w:r w:rsidRPr="00B43092">
        <w:rPr>
          <w:rFonts w:ascii="Times New Roman" w:eastAsia="Times New Roman" w:hAnsi="Times New Roman" w:cs="Times New Roman"/>
          <w:sz w:val="24"/>
          <w:szCs w:val="24"/>
          <w:lang w:eastAsia="fr-FR"/>
        </w:rPr>
        <w:t xml:space="preserve"> est dominante pour les grandes structures de l'Univers car elle est toujours attractive et ne peut pas être neutralisée comme les forces électromagnétiques ;</w:t>
      </w:r>
    </w:p>
    <w:p w14:paraId="763AB0C1" w14:textId="77777777" w:rsidR="00B43092" w:rsidRPr="00B43092" w:rsidRDefault="00B43092" w:rsidP="00B43092">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B43092">
        <w:rPr>
          <w:rFonts w:ascii="Times New Roman" w:eastAsia="Times New Roman" w:hAnsi="Times New Roman" w:cs="Times New Roman"/>
          <w:sz w:val="24"/>
          <w:szCs w:val="24"/>
          <w:lang w:eastAsia="fr-FR"/>
        </w:rPr>
        <w:t>son</w:t>
      </w:r>
      <w:proofErr w:type="gramEnd"/>
      <w:r w:rsidRPr="00B43092">
        <w:rPr>
          <w:rFonts w:ascii="Times New Roman" w:eastAsia="Times New Roman" w:hAnsi="Times New Roman" w:cs="Times New Roman"/>
          <w:sz w:val="24"/>
          <w:szCs w:val="24"/>
          <w:lang w:eastAsia="fr-FR"/>
        </w:rPr>
        <w:t xml:space="preserve"> rayon d'action est illimité ;</w:t>
      </w:r>
    </w:p>
    <w:p w14:paraId="449BD63F" w14:textId="77777777" w:rsidR="00B43092" w:rsidRPr="00B43092" w:rsidRDefault="00B43092" w:rsidP="00B43092">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B43092">
        <w:rPr>
          <w:rFonts w:ascii="Times New Roman" w:eastAsia="Times New Roman" w:hAnsi="Times New Roman" w:cs="Times New Roman"/>
          <w:sz w:val="24"/>
          <w:szCs w:val="24"/>
          <w:lang w:eastAsia="fr-FR"/>
        </w:rPr>
        <w:t>elle</w:t>
      </w:r>
      <w:proofErr w:type="gramEnd"/>
      <w:r w:rsidRPr="00B43092">
        <w:rPr>
          <w:rFonts w:ascii="Times New Roman" w:eastAsia="Times New Roman" w:hAnsi="Times New Roman" w:cs="Times New Roman"/>
          <w:sz w:val="24"/>
          <w:szCs w:val="24"/>
          <w:lang w:eastAsia="fr-FR"/>
        </w:rPr>
        <w:t xml:space="preserve"> est la plus faible de toutes les interactions, 10</w:t>
      </w:r>
      <w:r w:rsidRPr="00B43092">
        <w:rPr>
          <w:rFonts w:ascii="Times New Roman" w:eastAsia="Times New Roman" w:hAnsi="Times New Roman" w:cs="Times New Roman"/>
          <w:sz w:val="24"/>
          <w:szCs w:val="24"/>
          <w:vertAlign w:val="superscript"/>
          <w:lang w:eastAsia="fr-FR"/>
        </w:rPr>
        <w:t>38</w:t>
      </w:r>
      <w:r w:rsidRPr="00B43092">
        <w:rPr>
          <w:rFonts w:ascii="Times New Roman" w:eastAsia="Times New Roman" w:hAnsi="Times New Roman" w:cs="Times New Roman"/>
          <w:sz w:val="24"/>
          <w:szCs w:val="24"/>
          <w:lang w:eastAsia="fr-FR"/>
        </w:rPr>
        <w:t> fois plus faible que l'interaction nucléaire forte (c'est-à-dire cent milliards de milliards de milliards de milliards de fois plus faible) ;</w:t>
      </w:r>
    </w:p>
    <w:p w14:paraId="29770BB9" w14:textId="651FD0C1" w:rsidR="00B43092" w:rsidRPr="00B43092" w:rsidRDefault="00B43092" w:rsidP="00B43092">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B43092">
        <w:rPr>
          <w:rFonts w:ascii="Times New Roman" w:eastAsia="Times New Roman" w:hAnsi="Times New Roman" w:cs="Times New Roman"/>
          <w:sz w:val="24"/>
          <w:szCs w:val="24"/>
          <w:lang w:eastAsia="fr-FR"/>
        </w:rPr>
        <w:t>son</w:t>
      </w:r>
      <w:proofErr w:type="gramEnd"/>
      <w:r w:rsidRPr="00B43092">
        <w:rPr>
          <w:rFonts w:ascii="Times New Roman" w:eastAsia="Times New Roman" w:hAnsi="Times New Roman" w:cs="Times New Roman"/>
          <w:sz w:val="24"/>
          <w:szCs w:val="24"/>
          <w:lang w:eastAsia="fr-FR"/>
        </w:rPr>
        <w:t xml:space="preserve"> vecteur est encore inconnu à ce jour. Cependant, certaines hypothèses émettent l'idée qu'une particule en serait à l'origine : le graviton.</w:t>
      </w:r>
    </w:p>
    <w:p w14:paraId="3AB2572B" w14:textId="77777777" w:rsidR="00B43092" w:rsidRPr="00D54EB9" w:rsidRDefault="00B43092" w:rsidP="00D54EB9"/>
    <w:sectPr w:rsidR="00B43092" w:rsidRPr="00D54EB9">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922F4A" w14:textId="77777777" w:rsidR="00225906" w:rsidRDefault="00225906" w:rsidP="00D54EB9">
      <w:pPr>
        <w:spacing w:after="0" w:line="240" w:lineRule="auto"/>
      </w:pPr>
      <w:r>
        <w:separator/>
      </w:r>
    </w:p>
  </w:endnote>
  <w:endnote w:type="continuationSeparator" w:id="0">
    <w:p w14:paraId="4230A825" w14:textId="77777777" w:rsidR="00225906" w:rsidRDefault="00225906"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454FDC" w14:textId="77777777" w:rsidR="00225906" w:rsidRDefault="00225906" w:rsidP="00D54EB9">
      <w:pPr>
        <w:spacing w:after="0" w:line="240" w:lineRule="auto"/>
      </w:pPr>
      <w:r>
        <w:separator/>
      </w:r>
    </w:p>
  </w:footnote>
  <w:footnote w:type="continuationSeparator" w:id="0">
    <w:p w14:paraId="42C91999" w14:textId="77777777" w:rsidR="00225906" w:rsidRDefault="00225906"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F3D2E" w14:textId="1F476997" w:rsidR="00D54EB9" w:rsidRDefault="00D54EB9">
    <w:pPr>
      <w:pStyle w:val="En-tte"/>
    </w:pPr>
    <w:r>
      <w:t xml:space="preserve">PHYSIQUE – </w:t>
    </w:r>
    <w:r w:rsidRPr="00D54EB9">
      <w:t>Interaction élémentaire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3219EA"/>
    <w:multiLevelType w:val="multilevel"/>
    <w:tmpl w:val="C3DE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06DFA"/>
    <w:multiLevelType w:val="multilevel"/>
    <w:tmpl w:val="BC8E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122684"/>
    <w:multiLevelType w:val="multilevel"/>
    <w:tmpl w:val="914C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1D5B2F"/>
    <w:multiLevelType w:val="multilevel"/>
    <w:tmpl w:val="D36E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151681">
    <w:abstractNumId w:val="3"/>
  </w:num>
  <w:num w:numId="2" w16cid:durableId="294407270">
    <w:abstractNumId w:val="2"/>
  </w:num>
  <w:num w:numId="3" w16cid:durableId="593324905">
    <w:abstractNumId w:val="1"/>
  </w:num>
  <w:num w:numId="4" w16cid:durableId="1574391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D4F29"/>
    <w:rsid w:val="001B225C"/>
    <w:rsid w:val="00225906"/>
    <w:rsid w:val="003B22A5"/>
    <w:rsid w:val="00975931"/>
    <w:rsid w:val="00B43092"/>
    <w:rsid w:val="00C04F72"/>
    <w:rsid w:val="00D54EB9"/>
    <w:rsid w:val="00D65F83"/>
    <w:rsid w:val="00D7276E"/>
    <w:rsid w:val="00DD4503"/>
    <w:rsid w:val="00FE37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54E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B4309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D54EB9"/>
    <w:rPr>
      <w:rFonts w:asciiTheme="majorHAnsi" w:eastAsiaTheme="majorEastAsia" w:hAnsiTheme="majorHAnsi" w:cstheme="majorBidi"/>
      <w:color w:val="2F5496" w:themeColor="accent1" w:themeShade="BF"/>
      <w:sz w:val="32"/>
      <w:szCs w:val="32"/>
    </w:rPr>
  </w:style>
  <w:style w:type="character" w:styleId="Lienhypertexte">
    <w:name w:val="Hyperlink"/>
    <w:basedOn w:val="Policepardfaut"/>
    <w:uiPriority w:val="99"/>
    <w:unhideWhenUsed/>
    <w:rsid w:val="00B43092"/>
    <w:rPr>
      <w:color w:val="0000FF"/>
      <w:u w:val="single"/>
    </w:rPr>
  </w:style>
  <w:style w:type="character" w:customStyle="1" w:styleId="Titre2Car">
    <w:name w:val="Titre 2 Car"/>
    <w:basedOn w:val="Policepardfaut"/>
    <w:link w:val="Titre2"/>
    <w:uiPriority w:val="9"/>
    <w:semiHidden/>
    <w:rsid w:val="00B43092"/>
    <w:rPr>
      <w:rFonts w:asciiTheme="majorHAnsi" w:eastAsiaTheme="majorEastAsia" w:hAnsiTheme="majorHAnsi" w:cstheme="majorBidi"/>
      <w:color w:val="2F5496" w:themeColor="accent1" w:themeShade="BF"/>
      <w:sz w:val="26"/>
      <w:szCs w:val="26"/>
    </w:rPr>
  </w:style>
  <w:style w:type="character" w:customStyle="1" w:styleId="mw-headline">
    <w:name w:val="mw-headline"/>
    <w:basedOn w:val="Policepardfaut"/>
    <w:rsid w:val="00B43092"/>
  </w:style>
  <w:style w:type="paragraph" w:styleId="NormalWeb">
    <w:name w:val="Normal (Web)"/>
    <w:basedOn w:val="Normal"/>
    <w:uiPriority w:val="99"/>
    <w:semiHidden/>
    <w:unhideWhenUsed/>
    <w:rsid w:val="00B4309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pageh">
    <w:name w:val="page_h"/>
    <w:basedOn w:val="Policepardfaut"/>
    <w:rsid w:val="00B43092"/>
  </w:style>
  <w:style w:type="paragraph" w:styleId="En-ttedetabledesmatires">
    <w:name w:val="TOC Heading"/>
    <w:basedOn w:val="Titre1"/>
    <w:next w:val="Normal"/>
    <w:uiPriority w:val="39"/>
    <w:unhideWhenUsed/>
    <w:qFormat/>
    <w:rsid w:val="00DD4503"/>
    <w:pPr>
      <w:outlineLvl w:val="9"/>
    </w:pPr>
    <w:rPr>
      <w:lang w:eastAsia="fr-FR"/>
    </w:rPr>
  </w:style>
  <w:style w:type="paragraph" w:styleId="TM1">
    <w:name w:val="toc 1"/>
    <w:basedOn w:val="Normal"/>
    <w:next w:val="Normal"/>
    <w:autoRedefine/>
    <w:uiPriority w:val="39"/>
    <w:unhideWhenUsed/>
    <w:rsid w:val="00DD450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2773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583</Words>
  <Characters>3212</Characters>
  <Application>Microsoft Office Word</Application>
  <DocSecurity>0</DocSecurity>
  <Lines>26</Lines>
  <Paragraphs>7</Paragraphs>
  <ScaleCrop>false</ScaleCrop>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7</cp:revision>
  <dcterms:created xsi:type="dcterms:W3CDTF">2022-12-23T07:20:00Z</dcterms:created>
  <dcterms:modified xsi:type="dcterms:W3CDTF">2023-04-22T13:32:00Z</dcterms:modified>
</cp:coreProperties>
</file>