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1B8CEB64" w:rsidR="00B33482" w:rsidRPr="007E575E" w:rsidRDefault="000E3758" w:rsidP="00E016DE">
      <w:pPr>
        <w:pStyle w:val="Titre1"/>
      </w:pPr>
      <w:bookmarkStart w:id="0" w:name="_Toc185685823"/>
      <w:r w:rsidRPr="000E3758">
        <w:t>Parallaxe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70D129F6" w14:textId="2FFB48F9" w:rsidR="00CC4120"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5685823" w:history="1">
            <w:r w:rsidR="00CC4120" w:rsidRPr="00041E7B">
              <w:rPr>
                <w:rStyle w:val="Lienhypertexte"/>
                <w:noProof/>
              </w:rPr>
              <w:t>Parallaxe</w:t>
            </w:r>
            <w:r w:rsidR="00CC4120">
              <w:rPr>
                <w:noProof/>
                <w:webHidden/>
              </w:rPr>
              <w:tab/>
            </w:r>
            <w:r w:rsidR="00CC4120">
              <w:rPr>
                <w:noProof/>
                <w:webHidden/>
              </w:rPr>
              <w:fldChar w:fldCharType="begin"/>
            </w:r>
            <w:r w:rsidR="00CC4120">
              <w:rPr>
                <w:noProof/>
                <w:webHidden/>
              </w:rPr>
              <w:instrText xml:space="preserve"> PAGEREF _Toc185685823 \h </w:instrText>
            </w:r>
            <w:r w:rsidR="00CC4120">
              <w:rPr>
                <w:noProof/>
                <w:webHidden/>
              </w:rPr>
            </w:r>
            <w:r w:rsidR="00CC4120">
              <w:rPr>
                <w:noProof/>
                <w:webHidden/>
              </w:rPr>
              <w:fldChar w:fldCharType="separate"/>
            </w:r>
            <w:r w:rsidR="00CC4120">
              <w:rPr>
                <w:noProof/>
                <w:webHidden/>
              </w:rPr>
              <w:t>1</w:t>
            </w:r>
            <w:r w:rsidR="00CC4120">
              <w:rPr>
                <w:noProof/>
                <w:webHidden/>
              </w:rPr>
              <w:fldChar w:fldCharType="end"/>
            </w:r>
          </w:hyperlink>
        </w:p>
        <w:p w14:paraId="2343C56B" w14:textId="77E7A84B" w:rsidR="00CC4120" w:rsidRDefault="00CC4120">
          <w:pPr>
            <w:pStyle w:val="TM2"/>
            <w:tabs>
              <w:tab w:val="right" w:leader="dot" w:pos="9062"/>
            </w:tabs>
            <w:rPr>
              <w:rFonts w:eastAsiaTheme="minorEastAsia"/>
              <w:noProof/>
              <w:kern w:val="2"/>
              <w:lang w:eastAsia="fr-FR"/>
              <w14:ligatures w14:val="standardContextual"/>
            </w:rPr>
          </w:pPr>
          <w:hyperlink w:anchor="_Toc185685824" w:history="1">
            <w:r w:rsidRPr="00041E7B">
              <w:rPr>
                <w:rStyle w:val="Lienhypertexte"/>
                <w:noProof/>
              </w:rPr>
              <w:t>Introduction</w:t>
            </w:r>
            <w:r>
              <w:rPr>
                <w:noProof/>
                <w:webHidden/>
              </w:rPr>
              <w:tab/>
            </w:r>
            <w:r>
              <w:rPr>
                <w:noProof/>
                <w:webHidden/>
              </w:rPr>
              <w:fldChar w:fldCharType="begin"/>
            </w:r>
            <w:r>
              <w:rPr>
                <w:noProof/>
                <w:webHidden/>
              </w:rPr>
              <w:instrText xml:space="preserve"> PAGEREF _Toc185685824 \h </w:instrText>
            </w:r>
            <w:r>
              <w:rPr>
                <w:noProof/>
                <w:webHidden/>
              </w:rPr>
            </w:r>
            <w:r>
              <w:rPr>
                <w:noProof/>
                <w:webHidden/>
              </w:rPr>
              <w:fldChar w:fldCharType="separate"/>
            </w:r>
            <w:r>
              <w:rPr>
                <w:noProof/>
                <w:webHidden/>
              </w:rPr>
              <w:t>2</w:t>
            </w:r>
            <w:r>
              <w:rPr>
                <w:noProof/>
                <w:webHidden/>
              </w:rPr>
              <w:fldChar w:fldCharType="end"/>
            </w:r>
          </w:hyperlink>
        </w:p>
        <w:p w14:paraId="79F967DE" w14:textId="292AC6DD" w:rsidR="00CC4120" w:rsidRDefault="00CC4120">
          <w:pPr>
            <w:pStyle w:val="TM2"/>
            <w:tabs>
              <w:tab w:val="right" w:leader="dot" w:pos="9062"/>
            </w:tabs>
            <w:rPr>
              <w:rFonts w:eastAsiaTheme="minorEastAsia"/>
              <w:noProof/>
              <w:kern w:val="2"/>
              <w:lang w:eastAsia="fr-FR"/>
              <w14:ligatures w14:val="standardContextual"/>
            </w:rPr>
          </w:pPr>
          <w:hyperlink w:anchor="_Toc185685825" w:history="1">
            <w:r w:rsidRPr="00041E7B">
              <w:rPr>
                <w:rStyle w:val="Lienhypertexte"/>
                <w:noProof/>
              </w:rPr>
              <w:t>Astronomie</w:t>
            </w:r>
            <w:r>
              <w:rPr>
                <w:noProof/>
                <w:webHidden/>
              </w:rPr>
              <w:tab/>
            </w:r>
            <w:r>
              <w:rPr>
                <w:noProof/>
                <w:webHidden/>
              </w:rPr>
              <w:fldChar w:fldCharType="begin"/>
            </w:r>
            <w:r>
              <w:rPr>
                <w:noProof/>
                <w:webHidden/>
              </w:rPr>
              <w:instrText xml:space="preserve"> PAGEREF _Toc185685825 \h </w:instrText>
            </w:r>
            <w:r>
              <w:rPr>
                <w:noProof/>
                <w:webHidden/>
              </w:rPr>
            </w:r>
            <w:r>
              <w:rPr>
                <w:noProof/>
                <w:webHidden/>
              </w:rPr>
              <w:fldChar w:fldCharType="separate"/>
            </w:r>
            <w:r>
              <w:rPr>
                <w:noProof/>
                <w:webHidden/>
              </w:rPr>
              <w:t>2</w:t>
            </w:r>
            <w:r>
              <w:rPr>
                <w:noProof/>
                <w:webHidden/>
              </w:rPr>
              <w:fldChar w:fldCharType="end"/>
            </w:r>
          </w:hyperlink>
        </w:p>
        <w:p w14:paraId="7012B338" w14:textId="77574974" w:rsidR="00CC4120" w:rsidRDefault="00CC4120">
          <w:pPr>
            <w:pStyle w:val="TM2"/>
            <w:tabs>
              <w:tab w:val="right" w:leader="dot" w:pos="9062"/>
            </w:tabs>
            <w:rPr>
              <w:rFonts w:eastAsiaTheme="minorEastAsia"/>
              <w:noProof/>
              <w:kern w:val="2"/>
              <w:lang w:eastAsia="fr-FR"/>
              <w14:ligatures w14:val="standardContextual"/>
            </w:rPr>
          </w:pPr>
          <w:hyperlink w:anchor="_Toc185685826" w:history="1">
            <w:r w:rsidRPr="00041E7B">
              <w:rPr>
                <w:rStyle w:val="Lienhypertexte"/>
                <w:noProof/>
              </w:rPr>
              <w:t>Parallaxe diurne</w:t>
            </w:r>
            <w:r>
              <w:rPr>
                <w:noProof/>
                <w:webHidden/>
              </w:rPr>
              <w:tab/>
            </w:r>
            <w:r>
              <w:rPr>
                <w:noProof/>
                <w:webHidden/>
              </w:rPr>
              <w:fldChar w:fldCharType="begin"/>
            </w:r>
            <w:r>
              <w:rPr>
                <w:noProof/>
                <w:webHidden/>
              </w:rPr>
              <w:instrText xml:space="preserve"> PAGEREF _Toc185685826 \h </w:instrText>
            </w:r>
            <w:r>
              <w:rPr>
                <w:noProof/>
                <w:webHidden/>
              </w:rPr>
            </w:r>
            <w:r>
              <w:rPr>
                <w:noProof/>
                <w:webHidden/>
              </w:rPr>
              <w:fldChar w:fldCharType="separate"/>
            </w:r>
            <w:r>
              <w:rPr>
                <w:noProof/>
                <w:webHidden/>
              </w:rPr>
              <w:t>3</w:t>
            </w:r>
            <w:r>
              <w:rPr>
                <w:noProof/>
                <w:webHidden/>
              </w:rPr>
              <w:fldChar w:fldCharType="end"/>
            </w:r>
          </w:hyperlink>
        </w:p>
        <w:p w14:paraId="18726A0D" w14:textId="16FCD106" w:rsidR="00CC4120" w:rsidRDefault="00CC4120">
          <w:pPr>
            <w:pStyle w:val="TM2"/>
            <w:tabs>
              <w:tab w:val="right" w:leader="dot" w:pos="9062"/>
            </w:tabs>
            <w:rPr>
              <w:rFonts w:eastAsiaTheme="minorEastAsia"/>
              <w:noProof/>
              <w:kern w:val="2"/>
              <w:lang w:eastAsia="fr-FR"/>
              <w14:ligatures w14:val="standardContextual"/>
            </w:rPr>
          </w:pPr>
          <w:hyperlink w:anchor="_Toc185685827" w:history="1">
            <w:r w:rsidRPr="00041E7B">
              <w:rPr>
                <w:rStyle w:val="Lienhypertexte"/>
                <w:noProof/>
              </w:rPr>
              <w:t>Parallaxe solaire</w:t>
            </w:r>
            <w:r>
              <w:rPr>
                <w:noProof/>
                <w:webHidden/>
              </w:rPr>
              <w:tab/>
            </w:r>
            <w:r>
              <w:rPr>
                <w:noProof/>
                <w:webHidden/>
              </w:rPr>
              <w:fldChar w:fldCharType="begin"/>
            </w:r>
            <w:r>
              <w:rPr>
                <w:noProof/>
                <w:webHidden/>
              </w:rPr>
              <w:instrText xml:space="preserve"> PAGEREF _Toc185685827 \h </w:instrText>
            </w:r>
            <w:r>
              <w:rPr>
                <w:noProof/>
                <w:webHidden/>
              </w:rPr>
            </w:r>
            <w:r>
              <w:rPr>
                <w:noProof/>
                <w:webHidden/>
              </w:rPr>
              <w:fldChar w:fldCharType="separate"/>
            </w:r>
            <w:r>
              <w:rPr>
                <w:noProof/>
                <w:webHidden/>
              </w:rPr>
              <w:t>3</w:t>
            </w:r>
            <w:r>
              <w:rPr>
                <w:noProof/>
                <w:webHidden/>
              </w:rPr>
              <w:fldChar w:fldCharType="end"/>
            </w:r>
          </w:hyperlink>
        </w:p>
        <w:p w14:paraId="785B2E31" w14:textId="23DDEAB1" w:rsidR="00CC4120" w:rsidRDefault="00CC4120">
          <w:pPr>
            <w:pStyle w:val="TM2"/>
            <w:tabs>
              <w:tab w:val="right" w:leader="dot" w:pos="9062"/>
            </w:tabs>
            <w:rPr>
              <w:rFonts w:eastAsiaTheme="minorEastAsia"/>
              <w:noProof/>
              <w:kern w:val="2"/>
              <w:lang w:eastAsia="fr-FR"/>
              <w14:ligatures w14:val="standardContextual"/>
            </w:rPr>
          </w:pPr>
          <w:hyperlink w:anchor="_Toc185685828" w:history="1">
            <w:r w:rsidRPr="00041E7B">
              <w:rPr>
                <w:rStyle w:val="Lienhypertexte"/>
                <w:noProof/>
              </w:rPr>
              <w:t>Parallaxe annuelle</w:t>
            </w:r>
            <w:r>
              <w:rPr>
                <w:noProof/>
                <w:webHidden/>
              </w:rPr>
              <w:tab/>
            </w:r>
            <w:r>
              <w:rPr>
                <w:noProof/>
                <w:webHidden/>
              </w:rPr>
              <w:fldChar w:fldCharType="begin"/>
            </w:r>
            <w:r>
              <w:rPr>
                <w:noProof/>
                <w:webHidden/>
              </w:rPr>
              <w:instrText xml:space="preserve"> PAGEREF _Toc185685828 \h </w:instrText>
            </w:r>
            <w:r>
              <w:rPr>
                <w:noProof/>
                <w:webHidden/>
              </w:rPr>
            </w:r>
            <w:r>
              <w:rPr>
                <w:noProof/>
                <w:webHidden/>
              </w:rPr>
              <w:fldChar w:fldCharType="separate"/>
            </w:r>
            <w:r>
              <w:rPr>
                <w:noProof/>
                <w:webHidden/>
              </w:rPr>
              <w:t>4</w:t>
            </w:r>
            <w:r>
              <w:rPr>
                <w:noProof/>
                <w:webHidden/>
              </w:rPr>
              <w:fldChar w:fldCharType="end"/>
            </w:r>
          </w:hyperlink>
        </w:p>
        <w:p w14:paraId="5D07F3DA" w14:textId="290A559D" w:rsidR="00CC4120" w:rsidRDefault="00CC4120">
          <w:pPr>
            <w:pStyle w:val="TM2"/>
            <w:tabs>
              <w:tab w:val="right" w:leader="dot" w:pos="9062"/>
            </w:tabs>
            <w:rPr>
              <w:rFonts w:eastAsiaTheme="minorEastAsia"/>
              <w:noProof/>
              <w:kern w:val="2"/>
              <w:lang w:eastAsia="fr-FR"/>
              <w14:ligatures w14:val="standardContextual"/>
            </w:rPr>
          </w:pPr>
          <w:hyperlink w:anchor="_Toc185685829" w:history="1">
            <w:r w:rsidRPr="00041E7B">
              <w:rPr>
                <w:rStyle w:val="Lienhypertexte"/>
                <w:noProof/>
              </w:rPr>
              <w:t>Ellipse parallactique</w:t>
            </w:r>
            <w:r>
              <w:rPr>
                <w:noProof/>
                <w:webHidden/>
              </w:rPr>
              <w:tab/>
            </w:r>
            <w:r>
              <w:rPr>
                <w:noProof/>
                <w:webHidden/>
              </w:rPr>
              <w:fldChar w:fldCharType="begin"/>
            </w:r>
            <w:r>
              <w:rPr>
                <w:noProof/>
                <w:webHidden/>
              </w:rPr>
              <w:instrText xml:space="preserve"> PAGEREF _Toc185685829 \h </w:instrText>
            </w:r>
            <w:r>
              <w:rPr>
                <w:noProof/>
                <w:webHidden/>
              </w:rPr>
            </w:r>
            <w:r>
              <w:rPr>
                <w:noProof/>
                <w:webHidden/>
              </w:rPr>
              <w:fldChar w:fldCharType="separate"/>
            </w:r>
            <w:r>
              <w:rPr>
                <w:noProof/>
                <w:webHidden/>
              </w:rPr>
              <w:t>4</w:t>
            </w:r>
            <w:r>
              <w:rPr>
                <w:noProof/>
                <w:webHidden/>
              </w:rPr>
              <w:fldChar w:fldCharType="end"/>
            </w:r>
          </w:hyperlink>
        </w:p>
        <w:p w14:paraId="1522DB53" w14:textId="4A0AA11F" w:rsidR="00CC4120" w:rsidRDefault="00CC4120">
          <w:pPr>
            <w:pStyle w:val="TM2"/>
            <w:tabs>
              <w:tab w:val="right" w:leader="dot" w:pos="9062"/>
            </w:tabs>
            <w:rPr>
              <w:rFonts w:eastAsiaTheme="minorEastAsia"/>
              <w:noProof/>
              <w:kern w:val="2"/>
              <w:lang w:eastAsia="fr-FR"/>
              <w14:ligatures w14:val="standardContextual"/>
            </w:rPr>
          </w:pPr>
          <w:hyperlink w:anchor="_Toc185685830" w:history="1">
            <w:r w:rsidRPr="00041E7B">
              <w:rPr>
                <w:rStyle w:val="Lienhypertexte"/>
                <w:noProof/>
              </w:rPr>
              <w:t>Parallaxe spectroscopique</w:t>
            </w:r>
            <w:r>
              <w:rPr>
                <w:noProof/>
                <w:webHidden/>
              </w:rPr>
              <w:tab/>
            </w:r>
            <w:r>
              <w:rPr>
                <w:noProof/>
                <w:webHidden/>
              </w:rPr>
              <w:fldChar w:fldCharType="begin"/>
            </w:r>
            <w:r>
              <w:rPr>
                <w:noProof/>
                <w:webHidden/>
              </w:rPr>
              <w:instrText xml:space="preserve"> PAGEREF _Toc185685830 \h </w:instrText>
            </w:r>
            <w:r>
              <w:rPr>
                <w:noProof/>
                <w:webHidden/>
              </w:rPr>
            </w:r>
            <w:r>
              <w:rPr>
                <w:noProof/>
                <w:webHidden/>
              </w:rPr>
              <w:fldChar w:fldCharType="separate"/>
            </w:r>
            <w:r>
              <w:rPr>
                <w:noProof/>
                <w:webHidden/>
              </w:rPr>
              <w:t>5</w:t>
            </w:r>
            <w:r>
              <w:rPr>
                <w:noProof/>
                <w:webHidden/>
              </w:rPr>
              <w:fldChar w:fldCharType="end"/>
            </w:r>
          </w:hyperlink>
        </w:p>
        <w:p w14:paraId="7544AC8E" w14:textId="13F5431D" w:rsidR="00CC4120" w:rsidRDefault="00CC4120">
          <w:pPr>
            <w:pStyle w:val="TM2"/>
            <w:tabs>
              <w:tab w:val="right" w:leader="dot" w:pos="9062"/>
            </w:tabs>
            <w:rPr>
              <w:rFonts w:eastAsiaTheme="minorEastAsia"/>
              <w:noProof/>
              <w:kern w:val="2"/>
              <w:lang w:eastAsia="fr-FR"/>
              <w14:ligatures w14:val="standardContextual"/>
            </w:rPr>
          </w:pPr>
          <w:hyperlink w:anchor="_Toc185685831" w:history="1">
            <w:r w:rsidRPr="00041E7B">
              <w:rPr>
                <w:rStyle w:val="Lienhypertexte"/>
                <w:noProof/>
              </w:rPr>
              <w:t>La parallaxe dans le débat héliocentrisme/géocentrisme</w:t>
            </w:r>
            <w:r>
              <w:rPr>
                <w:noProof/>
                <w:webHidden/>
              </w:rPr>
              <w:tab/>
            </w:r>
            <w:r>
              <w:rPr>
                <w:noProof/>
                <w:webHidden/>
              </w:rPr>
              <w:fldChar w:fldCharType="begin"/>
            </w:r>
            <w:r>
              <w:rPr>
                <w:noProof/>
                <w:webHidden/>
              </w:rPr>
              <w:instrText xml:space="preserve"> PAGEREF _Toc185685831 \h </w:instrText>
            </w:r>
            <w:r>
              <w:rPr>
                <w:noProof/>
                <w:webHidden/>
              </w:rPr>
            </w:r>
            <w:r>
              <w:rPr>
                <w:noProof/>
                <w:webHidden/>
              </w:rPr>
              <w:fldChar w:fldCharType="separate"/>
            </w:r>
            <w:r>
              <w:rPr>
                <w:noProof/>
                <w:webHidden/>
              </w:rPr>
              <w:t>5</w:t>
            </w:r>
            <w:r>
              <w:rPr>
                <w:noProof/>
                <w:webHidden/>
              </w:rPr>
              <w:fldChar w:fldCharType="end"/>
            </w:r>
          </w:hyperlink>
        </w:p>
        <w:p w14:paraId="4A2AE36D" w14:textId="669CC6A2"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3C21B2AF" w:rsidR="002D54BA" w:rsidRDefault="000E3758" w:rsidP="003604A0">
      <w:pPr>
        <w:pStyle w:val="Titre2"/>
      </w:pPr>
      <w:bookmarkStart w:id="1" w:name="_Toc168844575"/>
      <w:bookmarkStart w:id="2" w:name="_Toc168844587"/>
      <w:bookmarkStart w:id="3" w:name="_Toc185685824"/>
      <w:r w:rsidRPr="000E3758">
        <w:lastRenderedPageBreak/>
        <w:drawing>
          <wp:anchor distT="0" distB="0" distL="114300" distR="114300" simplePos="0" relativeHeight="251658240" behindDoc="0" locked="0" layoutInCell="1" allowOverlap="1" wp14:anchorId="111D3849" wp14:editId="5DE1FFB3">
            <wp:simplePos x="0" y="0"/>
            <wp:positionH relativeFrom="column">
              <wp:posOffset>3728720</wp:posOffset>
            </wp:positionH>
            <wp:positionV relativeFrom="paragraph">
              <wp:posOffset>0</wp:posOffset>
            </wp:positionV>
            <wp:extent cx="2447925" cy="1762125"/>
            <wp:effectExtent l="0" t="0" r="9525" b="0"/>
            <wp:wrapSquare wrapText="bothSides"/>
            <wp:docPr id="1535618437"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7925" cy="1762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7AEB" w:rsidRPr="00AA2363">
        <w:t>I</w:t>
      </w:r>
      <w:r w:rsidR="003D5A98" w:rsidRPr="00AA2363">
        <w:t>ntroduction</w:t>
      </w:r>
      <w:bookmarkEnd w:id="1"/>
      <w:bookmarkEnd w:id="2"/>
      <w:bookmarkEnd w:id="3"/>
    </w:p>
    <w:p w14:paraId="2904F0C2" w14:textId="6305B2D4" w:rsidR="000E3758" w:rsidRPr="000E3758" w:rsidRDefault="000E3758" w:rsidP="000E3758">
      <w:r w:rsidRPr="000E3758">
        <w:t>La parallaxe est l’impact d'un changement d'incidence d'observation, c'est-à-dire du changement de position de l'observateur, sur l'observation d'un objet. En d'autres termes, la parallaxe est l'effet du changement de position de l'observateur sur ce qu'il perçoit.</w:t>
      </w:r>
    </w:p>
    <w:p w14:paraId="19C89F7E" w14:textId="1D680F5A" w:rsidR="000E3758" w:rsidRPr="000E3758" w:rsidRDefault="000E3758" w:rsidP="000E3758">
      <w:r w:rsidRPr="000E3758">
        <w:t>Ce mot apparaît au XVIe siècle, emprunté au grec πα</w:t>
      </w:r>
      <w:proofErr w:type="spellStart"/>
      <w:r w:rsidRPr="000E3758">
        <w:t>ράλλ</w:t>
      </w:r>
      <w:proofErr w:type="spellEnd"/>
      <w:r w:rsidRPr="000E3758">
        <w:t>αξις / parállaxis, « mouvement alternatif, changement, parallaxe ».</w:t>
      </w:r>
    </w:p>
    <w:p w14:paraId="2033F37E" w14:textId="435048FD" w:rsidR="000E3758" w:rsidRDefault="000E3758" w:rsidP="000E3758"/>
    <w:p w14:paraId="48D15E58" w14:textId="7A0CD963" w:rsidR="00793D36" w:rsidRPr="00793D36" w:rsidRDefault="00793D36" w:rsidP="00793D36">
      <w:pPr>
        <w:pStyle w:val="Titre2"/>
      </w:pPr>
      <w:bookmarkStart w:id="4" w:name="_Toc185685825"/>
      <w:r w:rsidRPr="00793D36">
        <w:drawing>
          <wp:anchor distT="0" distB="0" distL="114300" distR="114300" simplePos="0" relativeHeight="251659264" behindDoc="0" locked="0" layoutInCell="1" allowOverlap="1" wp14:anchorId="40A78380" wp14:editId="65AF3277">
            <wp:simplePos x="0" y="0"/>
            <wp:positionH relativeFrom="column">
              <wp:posOffset>3176270</wp:posOffset>
            </wp:positionH>
            <wp:positionV relativeFrom="paragraph">
              <wp:posOffset>7620</wp:posOffset>
            </wp:positionV>
            <wp:extent cx="2981325" cy="1941830"/>
            <wp:effectExtent l="0" t="0" r="9525" b="1270"/>
            <wp:wrapSquare wrapText="bothSides"/>
            <wp:docPr id="1034707208" name="Image 10">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1325" cy="1941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3D36">
        <w:t>Astronomie</w:t>
      </w:r>
      <w:bookmarkEnd w:id="4"/>
    </w:p>
    <w:p w14:paraId="33FE5DB9" w14:textId="7500A55F" w:rsidR="00793D36" w:rsidRPr="00793D36" w:rsidRDefault="00793D36" w:rsidP="00793D36">
      <w:r w:rsidRPr="00793D36">
        <w:t>En astronomie, la parallaxe est l’angle sous lequel peut être vue, depuis un astre, une longueur de référence :</w:t>
      </w:r>
    </w:p>
    <w:p w14:paraId="405E4724" w14:textId="753D61A3" w:rsidR="00793D36" w:rsidRPr="00793D36" w:rsidRDefault="00793D36" w:rsidP="00793D36">
      <w:pPr>
        <w:numPr>
          <w:ilvl w:val="0"/>
          <w:numId w:val="175"/>
        </w:numPr>
      </w:pPr>
      <w:proofErr w:type="gramStart"/>
      <w:r w:rsidRPr="00793D36">
        <w:t>pour</w:t>
      </w:r>
      <w:proofErr w:type="gramEnd"/>
      <w:r w:rsidRPr="00793D36">
        <w:t xml:space="preserve"> les astres du Système solaire, c’est le rayon de la Terre qui a été choisi ; il s’agit de la parallaxe diurne ;</w:t>
      </w:r>
    </w:p>
    <w:p w14:paraId="7BDC0E1C" w14:textId="23F9AAE6" w:rsidR="00793D36" w:rsidRPr="00793D36" w:rsidRDefault="00793D36" w:rsidP="00793D36">
      <w:pPr>
        <w:numPr>
          <w:ilvl w:val="0"/>
          <w:numId w:val="175"/>
        </w:numPr>
      </w:pPr>
      <w:proofErr w:type="gramStart"/>
      <w:r w:rsidRPr="00793D36">
        <w:t>pour</w:t>
      </w:r>
      <w:proofErr w:type="gramEnd"/>
      <w:r w:rsidRPr="00793D36">
        <w:t xml:space="preserve"> les astres extérieurs au Système solaire, la référence est le demi-grand axe de l’orbite terrestre, soit une unité astronomique ; il s’agit de la parallaxe annuelle.</w:t>
      </w:r>
    </w:p>
    <w:p w14:paraId="441646CD" w14:textId="32E60038" w:rsidR="00793D36" w:rsidRPr="00793D36" w:rsidRDefault="00793D36" w:rsidP="00793D36">
      <w:r w:rsidRPr="00793D36">
        <w:t xml:space="preserve">La détermination de la parallaxe lunaire (entre 52' et 62') est due à Nicolas-Louis de </w:t>
      </w:r>
      <w:proofErr w:type="spellStart"/>
      <w:r w:rsidRPr="00793D36">
        <w:t>Lacaille</w:t>
      </w:r>
      <w:proofErr w:type="spellEnd"/>
      <w:r w:rsidRPr="00793D36">
        <w:t> et à Joseph Jérôme Lefrançois de Lalande (1732-1807), opérant simultanément en deux points de la surface de la Terre très éloignés l’un de l’autre.</w:t>
      </w:r>
    </w:p>
    <w:p w14:paraId="25A6FF6A" w14:textId="2F4F153A" w:rsidR="00793D36" w:rsidRPr="00793D36" w:rsidRDefault="00793D36" w:rsidP="00793D36">
      <w:r w:rsidRPr="00793D36">
        <w:drawing>
          <wp:inline distT="0" distB="0" distL="0" distR="0" wp14:anchorId="756C9EA9" wp14:editId="535998FD">
            <wp:extent cx="5760720" cy="1940560"/>
            <wp:effectExtent l="0" t="0" r="0" b="2540"/>
            <wp:docPr id="1094327615" name="Image 9">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1940560"/>
                    </a:xfrm>
                    <a:prstGeom prst="rect">
                      <a:avLst/>
                    </a:prstGeom>
                    <a:noFill/>
                    <a:ln>
                      <a:noFill/>
                    </a:ln>
                  </pic:spPr>
                </pic:pic>
              </a:graphicData>
            </a:graphic>
          </wp:inline>
        </w:drawing>
      </w:r>
    </w:p>
    <w:p w14:paraId="12A1504A" w14:textId="77777777" w:rsidR="00793D36" w:rsidRPr="00793D36" w:rsidRDefault="00793D36" w:rsidP="00793D36">
      <w:r w:rsidRPr="00793D36">
        <w:t>On confond l’arc et la tangente</w:t>
      </w:r>
    </w:p>
    <w:p w14:paraId="76995A29" w14:textId="77777777" w:rsidR="00793D36" w:rsidRDefault="00793D36" w:rsidP="00793D36">
      <w:r w:rsidRPr="00793D36">
        <w:drawing>
          <wp:inline distT="0" distB="0" distL="0" distR="0" wp14:anchorId="3261A8AC" wp14:editId="2026192E">
            <wp:extent cx="1447800" cy="245390"/>
            <wp:effectExtent l="0" t="0" r="0" b="2540"/>
            <wp:docPr id="3334774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77476" name=""/>
                    <pic:cNvPicPr/>
                  </pic:nvPicPr>
                  <pic:blipFill>
                    <a:blip r:embed="rId14"/>
                    <a:stretch>
                      <a:fillRect/>
                    </a:stretch>
                  </pic:blipFill>
                  <pic:spPr>
                    <a:xfrm>
                      <a:off x="0" y="0"/>
                      <a:ext cx="1459194" cy="247321"/>
                    </a:xfrm>
                    <a:prstGeom prst="rect">
                      <a:avLst/>
                    </a:prstGeom>
                  </pic:spPr>
                </pic:pic>
              </a:graphicData>
            </a:graphic>
          </wp:inline>
        </w:drawing>
      </w:r>
    </w:p>
    <w:p w14:paraId="650AFABA" w14:textId="323D5958" w:rsidR="00793D36" w:rsidRPr="00793D36" w:rsidRDefault="00793D36" w:rsidP="00793D36">
      <w:proofErr w:type="gramStart"/>
      <w:r w:rsidRPr="00793D36">
        <w:t>mesurés</w:t>
      </w:r>
      <w:proofErr w:type="gramEnd"/>
      <w:r w:rsidRPr="00793D36">
        <w:t xml:space="preserve"> par les observateurs O1 et O2 éloigné de L</w:t>
      </w:r>
    </w:p>
    <w:p w14:paraId="2A2F59EC" w14:textId="77777777" w:rsidR="00793D36" w:rsidRDefault="00793D36" w:rsidP="00793D36">
      <w:r w:rsidRPr="00793D36">
        <w:drawing>
          <wp:inline distT="0" distB="0" distL="0" distR="0" wp14:anchorId="3FA6983E" wp14:editId="07B3206B">
            <wp:extent cx="847725" cy="431299"/>
            <wp:effectExtent l="0" t="0" r="0" b="6985"/>
            <wp:docPr id="14999900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90016" name=""/>
                    <pic:cNvPicPr/>
                  </pic:nvPicPr>
                  <pic:blipFill>
                    <a:blip r:embed="rId15"/>
                    <a:stretch>
                      <a:fillRect/>
                    </a:stretch>
                  </pic:blipFill>
                  <pic:spPr>
                    <a:xfrm>
                      <a:off x="0" y="0"/>
                      <a:ext cx="852243" cy="433598"/>
                    </a:xfrm>
                    <a:prstGeom prst="rect">
                      <a:avLst/>
                    </a:prstGeom>
                  </pic:spPr>
                </pic:pic>
              </a:graphicData>
            </a:graphic>
          </wp:inline>
        </w:drawing>
      </w:r>
    </w:p>
    <w:p w14:paraId="7EC6DC30" w14:textId="3A7FBF2B" w:rsidR="00793D36" w:rsidRPr="00793D36" w:rsidRDefault="00793D36" w:rsidP="00793D36">
      <w:r w:rsidRPr="00793D36">
        <w:lastRenderedPageBreak/>
        <w:t xml:space="preserve">Plus l’astre considéré est proche, plus son changement apparent de direction lié au déplacement de l’observateur est important. Les astronomes du XVIIe siècle et du début du XVIIIe ont longuement cherché à mettre en évidence cet effet géométrique à titre de confirmation du système héliocentrique de Copernic. Les premières mesures de la parallaxe d’une étoile ont été publiées en 1837 par Friedrich Georg Wilhelm von Struve pour Vega, et en 1838 par l’allemand Friedrich Wilhelm Bessel pour 61 </w:t>
      </w:r>
      <w:proofErr w:type="spellStart"/>
      <w:r w:rsidRPr="00793D36">
        <w:t>Cygni</w:t>
      </w:r>
      <w:proofErr w:type="spellEnd"/>
      <w:r w:rsidRPr="00793D36">
        <w:t>.</w:t>
      </w:r>
    </w:p>
    <w:p w14:paraId="7261DF62" w14:textId="77777777" w:rsidR="000E3758" w:rsidRDefault="000E3758" w:rsidP="000E3758"/>
    <w:p w14:paraId="27CF3931" w14:textId="77777777" w:rsidR="00793D36" w:rsidRPr="00793D36" w:rsidRDefault="00793D36" w:rsidP="00793D36">
      <w:pPr>
        <w:pStyle w:val="Titre2"/>
      </w:pPr>
      <w:bookmarkStart w:id="5" w:name="_Toc185685826"/>
      <w:r w:rsidRPr="00793D36">
        <w:t>Parallaxe diurne</w:t>
      </w:r>
      <w:bookmarkEnd w:id="5"/>
    </w:p>
    <w:p w14:paraId="31E3E8CB" w14:textId="77777777" w:rsidR="00793D36" w:rsidRPr="00793D36" w:rsidRDefault="00793D36" w:rsidP="00793D36">
      <w:r w:rsidRPr="00793D36">
        <w:t>La parallaxe diurne ou parallaxe géocentrique d’un astre est l’angle sous lequel on verrait, depuis cet astre, le rayon terrestre (r) aboutissant au lieu d’observation (A). Cet angle est négligeable pour les étoiles. En revanche, c’est de lui qu’il s’agit quand on parle de la parallaxe d’un astre du Système solaire.</w:t>
      </w:r>
    </w:p>
    <w:p w14:paraId="0F6678E8" w14:textId="455747F7" w:rsidR="00793D36" w:rsidRPr="00793D36" w:rsidRDefault="00793D36" w:rsidP="00793D36">
      <w:r w:rsidRPr="00793D36">
        <w:t>Pour un lieu d'observation (A), la parallaxe est maximum lorsque l’astre est à l’horizon (angle ATP de 90º) : c'est la parallaxe horizontale. Cette dernière atteint elle-même sa valeur maximale pour un lieu situé à l’équateur (le rayon de la Terre étant plus grand à l'équateur) : c'est la parallaxe horizontale équatoriale. Les calculs de parallaxe sont souvent ramenés à une parallaxe horizontale équatoriale. Par exemple, la parallaxe horizontale équatoriale du Soleil vaut 8,794″. Le rapport de la parallaxe horizontale équatoriale moyenne du Soleil et de la parallaxe horizontale d’un astre fournit une valeur approchée de la distance d’un astre du Système solaire, en unités astronomiques.</w:t>
      </w:r>
    </w:p>
    <w:p w14:paraId="64BEDC98" w14:textId="7FD68A54" w:rsidR="00793D36" w:rsidRDefault="00793D36" w:rsidP="00793D36">
      <w:r w:rsidRPr="00793D36">
        <w:drawing>
          <wp:inline distT="0" distB="0" distL="0" distR="0" wp14:anchorId="764DF57A" wp14:editId="46107147">
            <wp:extent cx="5715000" cy="1314450"/>
            <wp:effectExtent l="0" t="0" r="0" b="0"/>
            <wp:docPr id="815439362" name="Image 1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1314450"/>
                    </a:xfrm>
                    <a:prstGeom prst="rect">
                      <a:avLst/>
                    </a:prstGeom>
                    <a:noFill/>
                    <a:ln>
                      <a:noFill/>
                    </a:ln>
                  </pic:spPr>
                </pic:pic>
              </a:graphicData>
            </a:graphic>
          </wp:inline>
        </w:drawing>
      </w:r>
      <w:r w:rsidRPr="00793D36">
        <w:t>Parallaxe diurne : deux observateurs se placent en deux points A et B de la Terre les plus éloignés possible et notent la configuration des étoiles entourant l’astre observé. Ils peuvent ainsi calculer les angles BAP et ABP, puis en déduire la parallaxe qui permettra d’obtenir la distance TP.</w:t>
      </w:r>
    </w:p>
    <w:p w14:paraId="47E2DCFE" w14:textId="77777777" w:rsidR="00793D36" w:rsidRDefault="00793D36" w:rsidP="00793D36"/>
    <w:p w14:paraId="36E138FA" w14:textId="77777777" w:rsidR="00793D36" w:rsidRPr="00793D36" w:rsidRDefault="00793D36" w:rsidP="00793D36">
      <w:pPr>
        <w:pStyle w:val="Titre2"/>
      </w:pPr>
      <w:bookmarkStart w:id="6" w:name="_Toc185685827"/>
      <w:r w:rsidRPr="00793D36">
        <w:t>Parallaxe solaire</w:t>
      </w:r>
      <w:bookmarkEnd w:id="6"/>
    </w:p>
    <w:p w14:paraId="7DC585D5" w14:textId="5FDFE8A7" w:rsidR="00793D36" w:rsidRPr="00793D36" w:rsidRDefault="00793D36" w:rsidP="00793D36">
      <w:r w:rsidRPr="00793D36">
        <w:t>La parallaxe horizontale équatoriale moyenne du Soleil ou, plus simplement, la parallaxe solaire (en anglais : </w:t>
      </w:r>
      <w:proofErr w:type="spellStart"/>
      <w:r w:rsidRPr="00793D36">
        <w:t>solar</w:t>
      </w:r>
      <w:proofErr w:type="spellEnd"/>
      <w:r w:rsidRPr="00793D36">
        <w:t xml:space="preserve"> </w:t>
      </w:r>
      <w:proofErr w:type="spellStart"/>
      <w:r w:rsidRPr="00793D36">
        <w:t>parallax</w:t>
      </w:r>
      <w:proofErr w:type="spellEnd"/>
      <w:r w:rsidRPr="00793D36">
        <w:t>) est une constante astronomique du Système astronomique d'unités de l'Union astronomique internationale (IAU).</w:t>
      </w:r>
    </w:p>
    <w:p w14:paraId="1DAC29B4" w14:textId="1C84E578" w:rsidR="00793D36" w:rsidRPr="00793D36" w:rsidRDefault="00793D36" w:rsidP="00793D36">
      <w:r w:rsidRPr="00793D36">
        <w:t>Elle est définie comme l'angle plan sous-tendu par le rayon équatorial de la Terre à une distance d'une unité astronomique de longueur qui, depuis 2012, est une unité conventionnelle de longueur égale à 149 597 870 700 mètres.</w:t>
      </w:r>
    </w:p>
    <w:p w14:paraId="13D54975" w14:textId="20C3414A" w:rsidR="00793D36" w:rsidRPr="00793D36" w:rsidRDefault="00793D36" w:rsidP="00793D36">
      <w:r w:rsidRPr="00793D36">
        <w:t>La parallaxe solaire est couramment notée π</w:t>
      </w:r>
      <w:r w:rsidRPr="00793D36">
        <w:rPr>
          <w:rFonts w:ascii="Cambria Math" w:hAnsi="Cambria Math" w:cs="Cambria Math"/>
        </w:rPr>
        <w:t>⊙</w:t>
      </w:r>
      <w:r w:rsidRPr="00793D36">
        <w:t>, notation composée de la lettre π minuscule de l'alphabet grec, initiale du grec πα</w:t>
      </w:r>
      <w:proofErr w:type="spellStart"/>
      <w:r w:rsidRPr="00793D36">
        <w:t>ράλλ</w:t>
      </w:r>
      <w:proofErr w:type="spellEnd"/>
      <w:r w:rsidRPr="00793D36">
        <w:t>αξη (parállaxê), suivie, à droite et en indice, de </w:t>
      </w:r>
      <w:r w:rsidRPr="00793D36">
        <w:rPr>
          <w:rFonts w:ascii="Cambria Math" w:hAnsi="Cambria Math" w:cs="Cambria Math"/>
        </w:rPr>
        <w:t>⊙</w:t>
      </w:r>
      <w:r w:rsidRPr="00793D36">
        <w:t>, symbole astronomique du Soleil.</w:t>
      </w:r>
    </w:p>
    <w:p w14:paraId="5ED8BF42" w14:textId="77777777" w:rsidR="00793D36" w:rsidRPr="00793D36" w:rsidRDefault="00793D36" w:rsidP="00793D36">
      <w:r w:rsidRPr="00793D36">
        <w:t>La parallaxe solaire s’exprime par l’équation résultant simplement de la figure ci-dessus :</w:t>
      </w:r>
    </w:p>
    <w:p w14:paraId="0394832B" w14:textId="77777777" w:rsidR="00793D36" w:rsidRDefault="00793D36" w:rsidP="00793D36">
      <w:r w:rsidRPr="00793D36">
        <w:lastRenderedPageBreak/>
        <w:drawing>
          <wp:inline distT="0" distB="0" distL="0" distR="0" wp14:anchorId="3DD61522" wp14:editId="52C5D531">
            <wp:extent cx="1019175" cy="443722"/>
            <wp:effectExtent l="0" t="0" r="0" b="0"/>
            <wp:docPr id="18261445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44548" name=""/>
                    <pic:cNvPicPr/>
                  </pic:nvPicPr>
                  <pic:blipFill>
                    <a:blip r:embed="rId18"/>
                    <a:stretch>
                      <a:fillRect/>
                    </a:stretch>
                  </pic:blipFill>
                  <pic:spPr>
                    <a:xfrm>
                      <a:off x="0" y="0"/>
                      <a:ext cx="1024795" cy="446169"/>
                    </a:xfrm>
                    <a:prstGeom prst="rect">
                      <a:avLst/>
                    </a:prstGeom>
                  </pic:spPr>
                </pic:pic>
              </a:graphicData>
            </a:graphic>
          </wp:inline>
        </w:drawing>
      </w:r>
    </w:p>
    <w:p w14:paraId="53FADD93" w14:textId="61C5FD55" w:rsidR="00793D36" w:rsidRPr="00793D36" w:rsidRDefault="00793D36" w:rsidP="00793D36">
      <w:proofErr w:type="gramStart"/>
      <w:r w:rsidRPr="00793D36">
        <w:t>où</w:t>
      </w:r>
      <w:proofErr w:type="gramEnd"/>
      <w:r w:rsidRPr="00793D36">
        <w:t> :</w:t>
      </w:r>
    </w:p>
    <w:p w14:paraId="5A1339D3" w14:textId="6BF89A46" w:rsidR="00793D36" w:rsidRPr="00793D36" w:rsidRDefault="00793D36" w:rsidP="00793D36">
      <w:pPr>
        <w:numPr>
          <w:ilvl w:val="0"/>
          <w:numId w:val="176"/>
        </w:numPr>
      </w:pPr>
      <w:r w:rsidRPr="00793D36">
        <w:t>RT est le rayon équatorial de la Terre ;</w:t>
      </w:r>
    </w:p>
    <w:p w14:paraId="2E9E434C" w14:textId="351A1674" w:rsidR="00793D36" w:rsidRPr="00793D36" w:rsidRDefault="00793D36" w:rsidP="00793D36">
      <w:pPr>
        <w:numPr>
          <w:ilvl w:val="0"/>
          <w:numId w:val="176"/>
        </w:numPr>
      </w:pPr>
      <w:r w:rsidRPr="00793D36">
        <w:t>A est l'unité de distance.</w:t>
      </w:r>
    </w:p>
    <w:p w14:paraId="7967BA10" w14:textId="24946522" w:rsidR="00793D36" w:rsidRPr="00793D36" w:rsidRDefault="00793D36" w:rsidP="00793D36">
      <w:r w:rsidRPr="00793D36">
        <w:t>La valeur recommandée de la parallaxe solaire est de 8,794143 secondes d'arc</w:t>
      </w:r>
      <w:r>
        <w:t>.</w:t>
      </w:r>
    </w:p>
    <w:p w14:paraId="1B59F505" w14:textId="0A9098A3" w:rsidR="00793D36" w:rsidRDefault="00793D36" w:rsidP="00793D36">
      <w:pPr>
        <w:rPr>
          <w:rFonts w:ascii="Calibri" w:hAnsi="Calibri" w:cs="Calibri"/>
        </w:rPr>
      </w:pPr>
      <w:r w:rsidRPr="00793D36">
        <w:rPr>
          <w:vanish/>
        </w:rPr>
        <w:t>π</w:t>
      </w:r>
      <w:r w:rsidRPr="00793D36">
        <w:rPr>
          <w:rFonts w:ascii="Cambria Math" w:hAnsi="Cambria Math" w:cs="Cambria Math"/>
          <w:vanish/>
        </w:rPr>
        <w:t>⊙</w:t>
      </w:r>
      <w:r w:rsidRPr="00793D36">
        <w:rPr>
          <w:vanish/>
        </w:rPr>
        <w:t>=8,794143</w:t>
      </w:r>
      <w:r w:rsidRPr="00793D36">
        <w:rPr>
          <w:rFonts w:ascii="Calibri" w:hAnsi="Calibri" w:cs="Calibri"/>
          <w:vanish/>
        </w:rPr>
        <w:t>″</w:t>
      </w:r>
    </w:p>
    <w:p w14:paraId="7C84B727" w14:textId="77777777" w:rsidR="00BC1E2C" w:rsidRPr="00BC1E2C" w:rsidRDefault="00BC1E2C" w:rsidP="00BC1E2C">
      <w:pPr>
        <w:pStyle w:val="Titre2"/>
      </w:pPr>
      <w:bookmarkStart w:id="7" w:name="_Toc185685828"/>
      <w:r w:rsidRPr="00BC1E2C">
        <w:t>Parallaxe annuelle</w:t>
      </w:r>
      <w:bookmarkEnd w:id="7"/>
    </w:p>
    <w:p w14:paraId="068E6709" w14:textId="5956975F" w:rsidR="00BC1E2C" w:rsidRPr="00BC1E2C" w:rsidRDefault="00BC1E2C" w:rsidP="00BC1E2C">
      <w:r w:rsidRPr="00BC1E2C">
        <w:t>La parallaxe annuelle, parallaxe héliocentrique ou parallaxe stellaire d’une étoile est l’angle sous lequel on verrait, depuis cette étoile (E), le demi-grand axe de l’orbite de la Terre (R).</w:t>
      </w:r>
    </w:p>
    <w:p w14:paraId="2013854F" w14:textId="2ECAB20A" w:rsidR="00BC1E2C" w:rsidRPr="00BC1E2C" w:rsidRDefault="00BC1E2C" w:rsidP="00BC1E2C">
      <w:r w:rsidRPr="00BC1E2C">
        <w:drawing>
          <wp:inline distT="0" distB="0" distL="0" distR="0" wp14:anchorId="770E4D06" wp14:editId="5A66A4BC">
            <wp:extent cx="5715000" cy="1314450"/>
            <wp:effectExtent l="0" t="0" r="0" b="0"/>
            <wp:docPr id="381133262" name="Image 30">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1314450"/>
                    </a:xfrm>
                    <a:prstGeom prst="rect">
                      <a:avLst/>
                    </a:prstGeom>
                    <a:noFill/>
                    <a:ln>
                      <a:noFill/>
                    </a:ln>
                  </pic:spPr>
                </pic:pic>
              </a:graphicData>
            </a:graphic>
          </wp:inline>
        </w:drawing>
      </w:r>
      <w:r w:rsidRPr="00BC1E2C">
        <w:t>Parallaxe annuelle. L’objet dont on veut mesurer la distance est observé deux fois à six mois d’intervalle. Grâce à la configuration des étoiles en arrière-plan, on peut calculer les angles ABE et BAE, puis en déduire la parallaxe θ. On a alors la relation D = R / θ (θ en radians).</w:t>
      </w:r>
    </w:p>
    <w:p w14:paraId="697CD70C" w14:textId="566CCA53" w:rsidR="00BC1E2C" w:rsidRDefault="00BC1E2C" w:rsidP="00BC1E2C">
      <w:pPr>
        <w:rPr>
          <w:b/>
          <w:bCs/>
        </w:rPr>
      </w:pPr>
    </w:p>
    <w:p w14:paraId="27EDF4A7" w14:textId="17AC383E" w:rsidR="00BC1E2C" w:rsidRPr="00BC1E2C" w:rsidRDefault="00BC1E2C" w:rsidP="00BC1E2C">
      <w:pPr>
        <w:pStyle w:val="Titre2"/>
      </w:pPr>
      <w:bookmarkStart w:id="8" w:name="_Toc185685829"/>
      <w:r w:rsidRPr="00BC1E2C">
        <w:drawing>
          <wp:anchor distT="0" distB="0" distL="114300" distR="114300" simplePos="0" relativeHeight="251660288" behindDoc="0" locked="0" layoutInCell="1" allowOverlap="1" wp14:anchorId="7AADE705" wp14:editId="44F64F68">
            <wp:simplePos x="0" y="0"/>
            <wp:positionH relativeFrom="margin">
              <wp:align>right</wp:align>
            </wp:positionH>
            <wp:positionV relativeFrom="paragraph">
              <wp:posOffset>7620</wp:posOffset>
            </wp:positionV>
            <wp:extent cx="2095500" cy="1895475"/>
            <wp:effectExtent l="0" t="0" r="0" b="9525"/>
            <wp:wrapSquare wrapText="bothSides"/>
            <wp:docPr id="1805059727" name="Image 29">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95500" cy="1895475"/>
                    </a:xfrm>
                    <a:prstGeom prst="rect">
                      <a:avLst/>
                    </a:prstGeom>
                    <a:noFill/>
                    <a:ln>
                      <a:noFill/>
                    </a:ln>
                  </pic:spPr>
                </pic:pic>
              </a:graphicData>
            </a:graphic>
          </wp:anchor>
        </w:drawing>
      </w:r>
      <w:r w:rsidRPr="00BC1E2C">
        <w:t>Ellipse parallactique</w:t>
      </w:r>
      <w:bookmarkEnd w:id="8"/>
    </w:p>
    <w:p w14:paraId="147F307F" w14:textId="7EC6475A" w:rsidR="00BC1E2C" w:rsidRPr="00BC1E2C" w:rsidRDefault="00BC1E2C" w:rsidP="00BC1E2C">
      <w:r w:rsidRPr="00BC1E2C">
        <w:t>Une ellipse parallactique (en anglais : </w:t>
      </w:r>
      <w:proofErr w:type="spellStart"/>
      <w:r w:rsidRPr="00BC1E2C">
        <w:t>parallactic</w:t>
      </w:r>
      <w:proofErr w:type="spellEnd"/>
      <w:r w:rsidRPr="00BC1E2C">
        <w:t xml:space="preserve"> ellipse) est la trajectoire apparente que semble décrire une étoile vue de la Terre, en raison du mouvement annuel de la Terre autour du Soleil.</w:t>
      </w:r>
    </w:p>
    <w:p w14:paraId="6E7442C3" w14:textId="7B8A31C4" w:rsidR="00BC1E2C" w:rsidRPr="00BC1E2C" w:rsidRDefault="00BC1E2C" w:rsidP="00BC1E2C">
      <w:r w:rsidRPr="00BC1E2C">
        <w:t>La forme de l'ellipse parallactique s'étend du cercle, pour une étoile située au pôle de l'écliptique, au segment de droite, pour une étoile située sur le plan de l'écliptique.</w:t>
      </w:r>
    </w:p>
    <w:p w14:paraId="7D322FBE" w14:textId="77777777" w:rsidR="00BC1E2C" w:rsidRPr="00BC1E2C" w:rsidRDefault="00BC1E2C" w:rsidP="00BC1E2C">
      <w:r w:rsidRPr="00BC1E2C">
        <w:t>Sa dimension diminue avec la distance à l'étoile.</w:t>
      </w:r>
    </w:p>
    <w:p w14:paraId="095E8470" w14:textId="369027CC" w:rsidR="00BC1E2C" w:rsidRPr="00BC1E2C" w:rsidRDefault="00BC1E2C" w:rsidP="00BC1E2C">
      <w:r w:rsidRPr="00BC1E2C">
        <w:t>En histoire de l'astronomie, l'existence des ellipses parallactiques est une preuve de l'héliocentrisme10.</w:t>
      </w:r>
    </w:p>
    <w:p w14:paraId="45A71D89" w14:textId="5FBE5295" w:rsidR="00BC1E2C" w:rsidRPr="00BC1E2C" w:rsidRDefault="00BC1E2C" w:rsidP="00BC1E2C">
      <w:r w:rsidRPr="00BC1E2C">
        <w:t>La mesure de la parallaxe annuelle constitue l'une des méthodes existantes pour déterminer la distance d'un astre.</w:t>
      </w:r>
    </w:p>
    <w:p w14:paraId="3724F1F4" w14:textId="5F2FD545" w:rsidR="00BC1E2C" w:rsidRPr="00BC1E2C" w:rsidRDefault="00BC1E2C" w:rsidP="00BC1E2C">
      <w:r w:rsidRPr="00BC1E2C">
        <w:t>Cette méthode est adaptée aux étoiles les plus proches, dont la distance est proportionnelle à la cotangente de l’angle de parallaxe, soit approximativement l’inverse de cet angle ; entre la distance D de l’étoile au Soleil — exprimée en parsecs — et la valeur θ de sa parallaxe annuelle — exprimée en secondes d'arc — existe la relation θ = 1 / D.</w:t>
      </w:r>
    </w:p>
    <w:p w14:paraId="1F62E7AC" w14:textId="0B7C8020" w:rsidR="00BC1E2C" w:rsidRPr="00BC1E2C" w:rsidRDefault="00BC1E2C" w:rsidP="00BC1E2C">
      <w:r w:rsidRPr="00BC1E2C">
        <w:lastRenderedPageBreak/>
        <w:t>Friedrich Wilhelm Bessel utilisa cette méthode pour la première fois en 1838 pour la binaire 61 du Cygne.</w:t>
      </w:r>
    </w:p>
    <w:p w14:paraId="305E76A5" w14:textId="2BC6BA72" w:rsidR="00BC1E2C" w:rsidRPr="00BC1E2C" w:rsidRDefault="00BC1E2C" w:rsidP="00BC1E2C">
      <w:r w:rsidRPr="00BC1E2C">
        <w:t>Avec l’usage de cette méthode de mesure de distance, une unité de longueur spécifique fut définie : le parsec, qui est la distance d’un astre dont la parallaxe annuelle est d’une seconde d’arc (toutes les parallaxes annuelles sont inférieures à la seconde d’arc - la fraction 1⁄3600 d’un degré -, et sont habituellement exprimées en millisecondes d’arc).</w:t>
      </w:r>
    </w:p>
    <w:p w14:paraId="32FA6485" w14:textId="3483D9C6" w:rsidR="00BC1E2C" w:rsidRPr="00BC1E2C" w:rsidRDefault="00BC1E2C" w:rsidP="00BC1E2C">
      <w:r w:rsidRPr="00BC1E2C">
        <w:t xml:space="preserve">Cette unité facilite les calculs ; par exemple, pour Proxima </w:t>
      </w:r>
      <w:proofErr w:type="spellStart"/>
      <w:r w:rsidRPr="00BC1E2C">
        <w:t>Centauri</w:t>
      </w:r>
      <w:proofErr w:type="spellEnd"/>
      <w:r w:rsidRPr="00BC1E2C">
        <w:t>, l’étoile la plus proche du Système solaire, la parallaxe est de 760 millisecondes, ce qui correspond à une distance est de 1⁄0,760 = 1,32 pc.</w:t>
      </w:r>
    </w:p>
    <w:p w14:paraId="4AEF0E38" w14:textId="2C9B231F" w:rsidR="00BC1E2C" w:rsidRPr="00BC1E2C" w:rsidRDefault="00BC1E2C" w:rsidP="00BC1E2C">
      <w:r w:rsidRPr="00BC1E2C">
        <w:t>À la fin des années 1980, les parallaxes annuelles d’environ 8 000 étoiles avaient été obtenues à partir de mesures directes (parallaxes trigonométriques), les mesures effectuées à partir des instruments construits à la surface de la Terre étant affectés d’imprécisions liées aux perturbations atmosphériques.</w:t>
      </w:r>
    </w:p>
    <w:p w14:paraId="50015442" w14:textId="280BD9BD" w:rsidR="00BC1E2C" w:rsidRPr="00BC1E2C" w:rsidRDefault="00BC1E2C" w:rsidP="00BC1E2C">
      <w:r w:rsidRPr="00BC1E2C">
        <w:t>Lancé en 1989 le satellite d’astrométrie européen </w:t>
      </w:r>
      <w:proofErr w:type="spellStart"/>
      <w:r w:rsidRPr="00BC1E2C">
        <w:t>Hipparcos</w:t>
      </w:r>
      <w:proofErr w:type="spellEnd"/>
      <w:r w:rsidRPr="00BC1E2C">
        <w:t>, a mesuré les parallaxes annuelles d’environ 100 000 étoiles avec une précision d'une milliseconde d'arc (1 mas ou 0,001″).</w:t>
      </w:r>
    </w:p>
    <w:p w14:paraId="5E0A409D" w14:textId="4F4ADE06" w:rsidR="00BC1E2C" w:rsidRPr="00BC1E2C" w:rsidRDefault="00BC1E2C" w:rsidP="00BC1E2C">
      <w:r w:rsidRPr="00BC1E2C">
        <w:t>En juin 2022 a été publié le troisième catalogue de la sonde Gaia, Gaia DR3, qui comporte la mesure de parallaxe de plus d'un milliard d'étoiles, 1% des étoiles de la voie lactée, à une précision de quelques dizaines de microsecondes d'arc (10 µas ou 0,00001")</w:t>
      </w:r>
    </w:p>
    <w:p w14:paraId="6FF7DAE4" w14:textId="77777777" w:rsidR="00793D36" w:rsidRDefault="00793D36" w:rsidP="00793D36"/>
    <w:p w14:paraId="66148B78" w14:textId="77777777" w:rsidR="00BC1E2C" w:rsidRPr="00BC1E2C" w:rsidRDefault="00BC1E2C" w:rsidP="00BC1E2C">
      <w:pPr>
        <w:pStyle w:val="Titre2"/>
      </w:pPr>
      <w:bookmarkStart w:id="9" w:name="_Toc185685830"/>
      <w:r w:rsidRPr="00BC1E2C">
        <w:t>Parallaxe spectroscopique</w:t>
      </w:r>
      <w:bookmarkEnd w:id="9"/>
    </w:p>
    <w:p w14:paraId="107AE34F" w14:textId="0DB0CB16" w:rsidR="00BC1E2C" w:rsidRPr="00BC1E2C" w:rsidRDefault="00BC1E2C" w:rsidP="00BC1E2C">
      <w:r w:rsidRPr="00BC1E2C">
        <w:t>Un certain nombre de parallaxes d’étoiles plus lointaines sont déterminées par l’analyse spectroscopique de leur rayonnement. Cette analyse spectrale permet, à l'aide du diagramme de Hertzsprung-Russell, d’estimer leur magnitude absolue, et donc leur distance à partir de leur magnitude apparente ; cette méthode est désignée par parallaxe spectroscopique ou parallaxe photométrique.</w:t>
      </w:r>
    </w:p>
    <w:p w14:paraId="556EF988" w14:textId="77777777" w:rsidR="00BC1E2C" w:rsidRPr="00BC1E2C" w:rsidRDefault="00BC1E2C" w:rsidP="00BC1E2C">
      <w:r w:rsidRPr="00BC1E2C">
        <w:t>Ces dénominations ne sont que des abus de langage, cette méthode imprécise n’ayant aucun rapport avec celles décrites précédemment (pour les étoiles proches, des différences de l’ordre de 20 % entre parallaxe trigonométrique et parallaxe spectroscopique ne sont pas rares).</w:t>
      </w:r>
    </w:p>
    <w:p w14:paraId="374FDF47" w14:textId="77777777" w:rsidR="00BC1E2C" w:rsidRDefault="00BC1E2C" w:rsidP="00BC1E2C">
      <w:pPr>
        <w:rPr>
          <w:b/>
          <w:bCs/>
        </w:rPr>
      </w:pPr>
    </w:p>
    <w:p w14:paraId="1D67BA37" w14:textId="3EBB6CF6" w:rsidR="00BC1E2C" w:rsidRPr="00BC1E2C" w:rsidRDefault="00BC1E2C" w:rsidP="00BC1E2C">
      <w:pPr>
        <w:pStyle w:val="Titre2"/>
      </w:pPr>
      <w:bookmarkStart w:id="10" w:name="_Toc185685831"/>
      <w:r w:rsidRPr="00BC1E2C">
        <w:t>La parallaxe dans le débat héliocentrisme/géocentrisme</w:t>
      </w:r>
      <w:bookmarkEnd w:id="10"/>
    </w:p>
    <w:p w14:paraId="7DF274CB" w14:textId="24B027BD" w:rsidR="00BC1E2C" w:rsidRPr="00BC1E2C" w:rsidRDefault="00BC1E2C" w:rsidP="00BC1E2C">
      <w:r w:rsidRPr="00BC1E2C">
        <w:t>Dans le procès de Galilée, l’Inquisiteur St Robert Bellarmin (mort au moment du procès de 1633) fit l’objection que, si la Terre se mouvait, on devrait observer une parallaxe (selon la définition ci-dessus). Mais aucune parallaxe n’ayant été mesurée, ce fait devenait un argument contre l’héliocentrisme. Galilée répondit que les étoiles étaient trop lointaines pour que la parallaxe puisse être vue et mesurée avec les instruments d’alors.</w:t>
      </w:r>
    </w:p>
    <w:p w14:paraId="59778FCC" w14:textId="30B847E2" w:rsidR="00BC1E2C" w:rsidRDefault="00BC1E2C" w:rsidP="00BC1E2C">
      <w:r w:rsidRPr="00BC1E2C">
        <w:t>Tycho Brahe avait également employé cet argument en faveur de l’immobilité de la Terre, mais il avait fait sur l’éloignement des plus proches étoiles une hypothèse très en dessous de la réalité, confirmant en fait l’argument de Galilée</w:t>
      </w:r>
    </w:p>
    <w:p w14:paraId="65864711" w14:textId="77777777" w:rsidR="00BC1E2C" w:rsidRDefault="00BC1E2C" w:rsidP="00BC1E2C"/>
    <w:p w14:paraId="0C8AE225" w14:textId="77777777" w:rsidR="00BC1E2C" w:rsidRPr="00BC1E2C" w:rsidRDefault="00BC1E2C" w:rsidP="00BC1E2C"/>
    <w:p w14:paraId="296E2560" w14:textId="77777777" w:rsidR="00BC1E2C" w:rsidRPr="00793D36" w:rsidRDefault="00BC1E2C" w:rsidP="00793D36"/>
    <w:p w14:paraId="1E2A18F3" w14:textId="77777777" w:rsidR="00793D36" w:rsidRPr="000E3758" w:rsidRDefault="00793D36" w:rsidP="00793D36"/>
    <w:sectPr w:rsidR="00793D36" w:rsidRPr="000E3758">
      <w:headerReference w:type="default" r:id="rId23"/>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9A3E4D" w14:textId="77777777" w:rsidR="002027FC" w:rsidRDefault="002027FC" w:rsidP="00B33482">
      <w:pPr>
        <w:spacing w:after="0" w:line="240" w:lineRule="auto"/>
      </w:pPr>
      <w:r>
        <w:separator/>
      </w:r>
    </w:p>
  </w:endnote>
  <w:endnote w:type="continuationSeparator" w:id="0">
    <w:p w14:paraId="5C090DE3" w14:textId="77777777" w:rsidR="002027FC" w:rsidRDefault="002027F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47DE2A" w14:textId="77777777" w:rsidR="002027FC" w:rsidRDefault="002027FC" w:rsidP="00B33482">
      <w:pPr>
        <w:spacing w:after="0" w:line="240" w:lineRule="auto"/>
      </w:pPr>
      <w:r>
        <w:separator/>
      </w:r>
    </w:p>
  </w:footnote>
  <w:footnote w:type="continuationSeparator" w:id="0">
    <w:p w14:paraId="72B1CAFB" w14:textId="77777777" w:rsidR="002027FC" w:rsidRDefault="002027F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2035217C" w:rsidR="00B33482" w:rsidRPr="00F67AFF" w:rsidRDefault="00274699" w:rsidP="00F67AFF">
    <w:pPr>
      <w:pStyle w:val="En-tte"/>
    </w:pPr>
    <w:r>
      <w:t xml:space="preserve">PHSIQUE – </w:t>
    </w:r>
    <w:r w:rsidR="000E3758" w:rsidRPr="000E3758">
      <w:t>Parallaxe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EE57BB"/>
    <w:multiLevelType w:val="hybridMultilevel"/>
    <w:tmpl w:val="DC928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A500C1"/>
    <w:multiLevelType w:val="multilevel"/>
    <w:tmpl w:val="21A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11836"/>
    <w:multiLevelType w:val="hybridMultilevel"/>
    <w:tmpl w:val="EF505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1D4767"/>
    <w:multiLevelType w:val="multilevel"/>
    <w:tmpl w:val="175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3"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665776"/>
    <w:multiLevelType w:val="multilevel"/>
    <w:tmpl w:val="34C4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C34B4C"/>
    <w:multiLevelType w:val="multilevel"/>
    <w:tmpl w:val="D418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5"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1" w15:restartNumberingAfterBreak="0">
    <w:nsid w:val="276455BB"/>
    <w:multiLevelType w:val="hybridMultilevel"/>
    <w:tmpl w:val="532E8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2A5859"/>
    <w:multiLevelType w:val="multilevel"/>
    <w:tmpl w:val="106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C0E5A54"/>
    <w:multiLevelType w:val="multilevel"/>
    <w:tmpl w:val="003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2D123955"/>
    <w:multiLevelType w:val="hybridMultilevel"/>
    <w:tmpl w:val="576AD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5"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6DC4292"/>
    <w:multiLevelType w:val="hybridMultilevel"/>
    <w:tmpl w:val="35741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7E32EA2"/>
    <w:multiLevelType w:val="multilevel"/>
    <w:tmpl w:val="8190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9DE4422"/>
    <w:multiLevelType w:val="multilevel"/>
    <w:tmpl w:val="42C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8" w15:restartNumberingAfterBreak="0">
    <w:nsid w:val="3C3F6BA0"/>
    <w:multiLevelType w:val="multilevel"/>
    <w:tmpl w:val="3D08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C8912A6"/>
    <w:multiLevelType w:val="multilevel"/>
    <w:tmpl w:val="624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D470978"/>
    <w:multiLevelType w:val="multilevel"/>
    <w:tmpl w:val="EEC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754EC4"/>
    <w:multiLevelType w:val="multilevel"/>
    <w:tmpl w:val="D4E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B825EA"/>
    <w:multiLevelType w:val="multilevel"/>
    <w:tmpl w:val="62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1"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9"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E027100"/>
    <w:multiLevelType w:val="hybridMultilevel"/>
    <w:tmpl w:val="C9F8E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F720159"/>
    <w:multiLevelType w:val="multilevel"/>
    <w:tmpl w:val="E5A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2B64953"/>
    <w:multiLevelType w:val="multilevel"/>
    <w:tmpl w:val="76F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2"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3"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627B4B84"/>
    <w:multiLevelType w:val="hybridMultilevel"/>
    <w:tmpl w:val="B37894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6022EB8"/>
    <w:multiLevelType w:val="multilevel"/>
    <w:tmpl w:val="0BC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8223DBB"/>
    <w:multiLevelType w:val="multilevel"/>
    <w:tmpl w:val="BD6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8850B68"/>
    <w:multiLevelType w:val="hybridMultilevel"/>
    <w:tmpl w:val="8FA40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69A53E83"/>
    <w:multiLevelType w:val="multilevel"/>
    <w:tmpl w:val="C2B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ADA0AA4"/>
    <w:multiLevelType w:val="multilevel"/>
    <w:tmpl w:val="D9B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0"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1"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2" w15:restartNumberingAfterBreak="0">
    <w:nsid w:val="71A812C6"/>
    <w:multiLevelType w:val="multilevel"/>
    <w:tmpl w:val="D9E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4" w15:restartNumberingAfterBreak="0">
    <w:nsid w:val="71C97A94"/>
    <w:multiLevelType w:val="multilevel"/>
    <w:tmpl w:val="CB6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9"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4E12634"/>
    <w:multiLevelType w:val="multilevel"/>
    <w:tmpl w:val="95C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9645188"/>
    <w:multiLevelType w:val="multilevel"/>
    <w:tmpl w:val="384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9"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E0674E9"/>
    <w:multiLevelType w:val="multilevel"/>
    <w:tmpl w:val="C73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5"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63"/>
  </w:num>
  <w:num w:numId="2" w16cid:durableId="581375566">
    <w:abstractNumId w:val="128"/>
  </w:num>
  <w:num w:numId="3" w16cid:durableId="1576433304">
    <w:abstractNumId w:val="41"/>
  </w:num>
  <w:num w:numId="4" w16cid:durableId="1758863331">
    <w:abstractNumId w:val="3"/>
  </w:num>
  <w:num w:numId="5" w16cid:durableId="1346327887">
    <w:abstractNumId w:val="168"/>
  </w:num>
  <w:num w:numId="6" w16cid:durableId="1344431055">
    <w:abstractNumId w:val="82"/>
  </w:num>
  <w:num w:numId="7" w16cid:durableId="2024015979">
    <w:abstractNumId w:val="145"/>
  </w:num>
  <w:num w:numId="8" w16cid:durableId="1765303503">
    <w:abstractNumId w:val="37"/>
  </w:num>
  <w:num w:numId="9" w16cid:durableId="75444367">
    <w:abstractNumId w:val="49"/>
  </w:num>
  <w:num w:numId="10" w16cid:durableId="1588880234">
    <w:abstractNumId w:val="17"/>
  </w:num>
  <w:num w:numId="11" w16cid:durableId="1676960713">
    <w:abstractNumId w:val="36"/>
  </w:num>
  <w:num w:numId="12" w16cid:durableId="437485136">
    <w:abstractNumId w:val="42"/>
  </w:num>
  <w:num w:numId="13" w16cid:durableId="220361977">
    <w:abstractNumId w:val="81"/>
  </w:num>
  <w:num w:numId="14" w16cid:durableId="448820950">
    <w:abstractNumId w:val="113"/>
  </w:num>
  <w:num w:numId="15" w16cid:durableId="1887913298">
    <w:abstractNumId w:val="56"/>
  </w:num>
  <w:num w:numId="16" w16cid:durableId="1049066289">
    <w:abstractNumId w:val="130"/>
  </w:num>
  <w:num w:numId="17" w16cid:durableId="665939388">
    <w:abstractNumId w:val="55"/>
  </w:num>
  <w:num w:numId="18" w16cid:durableId="1923752419">
    <w:abstractNumId w:val="73"/>
  </w:num>
  <w:num w:numId="19" w16cid:durableId="1381975882">
    <w:abstractNumId w:val="27"/>
  </w:num>
  <w:num w:numId="20" w16cid:durableId="1651785566">
    <w:abstractNumId w:val="106"/>
  </w:num>
  <w:num w:numId="21" w16cid:durableId="102920044">
    <w:abstractNumId w:val="155"/>
  </w:num>
  <w:num w:numId="22" w16cid:durableId="1819608093">
    <w:abstractNumId w:val="80"/>
  </w:num>
  <w:num w:numId="23" w16cid:durableId="1273904835">
    <w:abstractNumId w:val="170"/>
  </w:num>
  <w:num w:numId="24" w16cid:durableId="1995792255">
    <w:abstractNumId w:val="164"/>
  </w:num>
  <w:num w:numId="25" w16cid:durableId="1895895183">
    <w:abstractNumId w:val="135"/>
  </w:num>
  <w:num w:numId="26" w16cid:durableId="1158037684">
    <w:abstractNumId w:val="129"/>
  </w:num>
  <w:num w:numId="27" w16cid:durableId="484587024">
    <w:abstractNumId w:val="22"/>
  </w:num>
  <w:num w:numId="28" w16cid:durableId="1936667293">
    <w:abstractNumId w:val="0"/>
  </w:num>
  <w:num w:numId="29" w16cid:durableId="1736471304">
    <w:abstractNumId w:val="123"/>
  </w:num>
  <w:num w:numId="30" w16cid:durableId="174616334">
    <w:abstractNumId w:val="52"/>
  </w:num>
  <w:num w:numId="31" w16cid:durableId="1037663965">
    <w:abstractNumId w:val="58"/>
  </w:num>
  <w:num w:numId="32" w16cid:durableId="90471715">
    <w:abstractNumId w:val="19"/>
  </w:num>
  <w:num w:numId="33" w16cid:durableId="874536988">
    <w:abstractNumId w:val="157"/>
  </w:num>
  <w:num w:numId="34" w16cid:durableId="1006402377">
    <w:abstractNumId w:val="146"/>
  </w:num>
  <w:num w:numId="35" w16cid:durableId="699626777">
    <w:abstractNumId w:val="97"/>
  </w:num>
  <w:num w:numId="36" w16cid:durableId="1127549319">
    <w:abstractNumId w:val="45"/>
  </w:num>
  <w:num w:numId="37" w16cid:durableId="648947424">
    <w:abstractNumId w:val="11"/>
  </w:num>
  <w:num w:numId="38" w16cid:durableId="1446191048">
    <w:abstractNumId w:val="132"/>
  </w:num>
  <w:num w:numId="39" w16cid:durableId="1904827982">
    <w:abstractNumId w:val="104"/>
  </w:num>
  <w:num w:numId="40" w16cid:durableId="1490050150">
    <w:abstractNumId w:val="61"/>
  </w:num>
  <w:num w:numId="41" w16cid:durableId="1975287572">
    <w:abstractNumId w:val="162"/>
  </w:num>
  <w:num w:numId="42" w16cid:durableId="1081294862">
    <w:abstractNumId w:val="7"/>
  </w:num>
  <w:num w:numId="43" w16cid:durableId="142160107">
    <w:abstractNumId w:val="5"/>
  </w:num>
  <w:num w:numId="44" w16cid:durableId="1038702340">
    <w:abstractNumId w:val="116"/>
  </w:num>
  <w:num w:numId="45" w16cid:durableId="2039042633">
    <w:abstractNumId w:val="15"/>
  </w:num>
  <w:num w:numId="46" w16cid:durableId="1213619380">
    <w:abstractNumId w:val="24"/>
  </w:num>
  <w:num w:numId="47" w16cid:durableId="865604687">
    <w:abstractNumId w:val="71"/>
  </w:num>
  <w:num w:numId="48" w16cid:durableId="975993828">
    <w:abstractNumId w:val="69"/>
  </w:num>
  <w:num w:numId="49" w16cid:durableId="1745758578">
    <w:abstractNumId w:val="46"/>
  </w:num>
  <w:num w:numId="50" w16cid:durableId="240338908">
    <w:abstractNumId w:val="161"/>
  </w:num>
  <w:num w:numId="51" w16cid:durableId="639844422">
    <w:abstractNumId w:val="1"/>
  </w:num>
  <w:num w:numId="52" w16cid:durableId="1051416224">
    <w:abstractNumId w:val="20"/>
  </w:num>
  <w:num w:numId="53" w16cid:durableId="1603610307">
    <w:abstractNumId w:val="114"/>
  </w:num>
  <w:num w:numId="54" w16cid:durableId="2115319808">
    <w:abstractNumId w:val="43"/>
  </w:num>
  <w:num w:numId="55" w16cid:durableId="384062388">
    <w:abstractNumId w:val="26"/>
  </w:num>
  <w:num w:numId="56" w16cid:durableId="595360428">
    <w:abstractNumId w:val="125"/>
  </w:num>
  <w:num w:numId="57" w16cid:durableId="1541242334">
    <w:abstractNumId w:val="137"/>
  </w:num>
  <w:num w:numId="58" w16cid:durableId="1359699977">
    <w:abstractNumId w:val="171"/>
  </w:num>
  <w:num w:numId="59" w16cid:durableId="2135707130">
    <w:abstractNumId w:val="23"/>
  </w:num>
  <w:num w:numId="60" w16cid:durableId="285428409">
    <w:abstractNumId w:val="90"/>
  </w:num>
  <w:num w:numId="61" w16cid:durableId="1682853772">
    <w:abstractNumId w:val="31"/>
  </w:num>
  <w:num w:numId="62" w16cid:durableId="1536775378">
    <w:abstractNumId w:val="143"/>
  </w:num>
  <w:num w:numId="63" w16cid:durableId="524563893">
    <w:abstractNumId w:val="95"/>
  </w:num>
  <w:num w:numId="64" w16cid:durableId="1704788406">
    <w:abstractNumId w:val="63"/>
  </w:num>
  <w:num w:numId="65" w16cid:durableId="142431312">
    <w:abstractNumId w:val="18"/>
  </w:num>
  <w:num w:numId="66" w16cid:durableId="135685048">
    <w:abstractNumId w:val="169"/>
  </w:num>
  <w:num w:numId="67" w16cid:durableId="2060662086">
    <w:abstractNumId w:val="158"/>
  </w:num>
  <w:num w:numId="68" w16cid:durableId="391008206">
    <w:abstractNumId w:val="111"/>
  </w:num>
  <w:num w:numId="69" w16cid:durableId="1346009074">
    <w:abstractNumId w:val="105"/>
  </w:num>
  <w:num w:numId="70" w16cid:durableId="1897280301">
    <w:abstractNumId w:val="30"/>
  </w:num>
  <w:num w:numId="71" w16cid:durableId="599798430">
    <w:abstractNumId w:val="38"/>
  </w:num>
  <w:num w:numId="72" w16cid:durableId="127012256">
    <w:abstractNumId w:val="126"/>
  </w:num>
  <w:num w:numId="73" w16cid:durableId="907345925">
    <w:abstractNumId w:val="140"/>
  </w:num>
  <w:num w:numId="74" w16cid:durableId="2114855719">
    <w:abstractNumId w:val="99"/>
  </w:num>
  <w:num w:numId="75" w16cid:durableId="1297565778">
    <w:abstractNumId w:val="148"/>
  </w:num>
  <w:num w:numId="76" w16cid:durableId="1597590367">
    <w:abstractNumId w:val="62"/>
  </w:num>
  <w:num w:numId="77" w16cid:durableId="538591263">
    <w:abstractNumId w:val="76"/>
  </w:num>
  <w:num w:numId="78" w16cid:durableId="919604885">
    <w:abstractNumId w:val="39"/>
  </w:num>
  <w:num w:numId="79" w16cid:durableId="1291325948">
    <w:abstractNumId w:val="44"/>
  </w:num>
  <w:num w:numId="80" w16cid:durableId="32121905">
    <w:abstractNumId w:val="67"/>
  </w:num>
  <w:num w:numId="81" w16cid:durableId="747195222">
    <w:abstractNumId w:val="65"/>
  </w:num>
  <w:num w:numId="82" w16cid:durableId="1915628834">
    <w:abstractNumId w:val="156"/>
  </w:num>
  <w:num w:numId="83" w16cid:durableId="248001456">
    <w:abstractNumId w:val="84"/>
  </w:num>
  <w:num w:numId="84" w16cid:durableId="1494300665">
    <w:abstractNumId w:val="35"/>
  </w:num>
  <w:num w:numId="85" w16cid:durableId="2010210960">
    <w:abstractNumId w:val="16"/>
  </w:num>
  <w:num w:numId="86" w16cid:durableId="1816412640">
    <w:abstractNumId w:val="21"/>
  </w:num>
  <w:num w:numId="87" w16cid:durableId="700208159">
    <w:abstractNumId w:val="70"/>
  </w:num>
  <w:num w:numId="88" w16cid:durableId="175970055">
    <w:abstractNumId w:val="159"/>
  </w:num>
  <w:num w:numId="89" w16cid:durableId="1558005105">
    <w:abstractNumId w:val="29"/>
  </w:num>
  <w:num w:numId="90" w16cid:durableId="154955487">
    <w:abstractNumId w:val="78"/>
  </w:num>
  <w:num w:numId="91" w16cid:durableId="848250944">
    <w:abstractNumId w:val="48"/>
  </w:num>
  <w:num w:numId="92" w16cid:durableId="1884906977">
    <w:abstractNumId w:val="109"/>
  </w:num>
  <w:num w:numId="93" w16cid:durableId="1206721746">
    <w:abstractNumId w:val="96"/>
  </w:num>
  <w:num w:numId="94" w16cid:durableId="893353053">
    <w:abstractNumId w:val="120"/>
  </w:num>
  <w:num w:numId="95" w16cid:durableId="1759250294">
    <w:abstractNumId w:val="121"/>
  </w:num>
  <w:num w:numId="96" w16cid:durableId="1324890122">
    <w:abstractNumId w:val="166"/>
  </w:num>
  <w:num w:numId="97" w16cid:durableId="872154857">
    <w:abstractNumId w:val="32"/>
  </w:num>
  <w:num w:numId="98" w16cid:durableId="203907024">
    <w:abstractNumId w:val="85"/>
  </w:num>
  <w:num w:numId="99" w16cid:durableId="507670096">
    <w:abstractNumId w:val="8"/>
  </w:num>
  <w:num w:numId="100" w16cid:durableId="366680495">
    <w:abstractNumId w:val="83"/>
  </w:num>
  <w:num w:numId="101" w16cid:durableId="2073505911">
    <w:abstractNumId w:val="173"/>
  </w:num>
  <w:num w:numId="102" w16cid:durableId="1289818744">
    <w:abstractNumId w:val="94"/>
  </w:num>
  <w:num w:numId="103" w16cid:durableId="739794432">
    <w:abstractNumId w:val="153"/>
  </w:num>
  <w:num w:numId="104" w16cid:durableId="1495561837">
    <w:abstractNumId w:val="174"/>
  </w:num>
  <w:num w:numId="105" w16cid:durableId="879629155">
    <w:abstractNumId w:val="149"/>
  </w:num>
  <w:num w:numId="106" w16cid:durableId="1094089855">
    <w:abstractNumId w:val="142"/>
  </w:num>
  <w:num w:numId="107" w16cid:durableId="801457768">
    <w:abstractNumId w:val="87"/>
  </w:num>
  <w:num w:numId="108" w16cid:durableId="1480540028">
    <w:abstractNumId w:val="101"/>
  </w:num>
  <w:num w:numId="109" w16cid:durableId="1455444808">
    <w:abstractNumId w:val="100"/>
  </w:num>
  <w:num w:numId="110" w16cid:durableId="1182473210">
    <w:abstractNumId w:val="150"/>
  </w:num>
  <w:num w:numId="111" w16cid:durableId="1937862120">
    <w:abstractNumId w:val="64"/>
  </w:num>
  <w:num w:numId="112" w16cid:durableId="1848592209">
    <w:abstractNumId w:val="50"/>
  </w:num>
  <w:num w:numId="113" w16cid:durableId="695621450">
    <w:abstractNumId w:val="13"/>
  </w:num>
  <w:num w:numId="114" w16cid:durableId="1679233220">
    <w:abstractNumId w:val="122"/>
  </w:num>
  <w:num w:numId="115" w16cid:durableId="1664965734">
    <w:abstractNumId w:val="14"/>
  </w:num>
  <w:num w:numId="116" w16cid:durableId="964043853">
    <w:abstractNumId w:val="115"/>
  </w:num>
  <w:num w:numId="117" w16cid:durableId="101850642">
    <w:abstractNumId w:val="108"/>
  </w:num>
  <w:num w:numId="118" w16cid:durableId="1175530832">
    <w:abstractNumId w:val="34"/>
  </w:num>
  <w:num w:numId="119" w16cid:durableId="115221258">
    <w:abstractNumId w:val="151"/>
  </w:num>
  <w:num w:numId="120" w16cid:durableId="1346134902">
    <w:abstractNumId w:val="40"/>
  </w:num>
  <w:num w:numId="121" w16cid:durableId="587545451">
    <w:abstractNumId w:val="131"/>
  </w:num>
  <w:num w:numId="122" w16cid:durableId="1876187860">
    <w:abstractNumId w:val="103"/>
  </w:num>
  <w:num w:numId="123" w16cid:durableId="1827938486">
    <w:abstractNumId w:val="60"/>
  </w:num>
  <w:num w:numId="124" w16cid:durableId="1448037247">
    <w:abstractNumId w:val="134"/>
  </w:num>
  <w:num w:numId="125" w16cid:durableId="1405685203">
    <w:abstractNumId w:val="107"/>
  </w:num>
  <w:num w:numId="126" w16cid:durableId="579600483">
    <w:abstractNumId w:val="2"/>
  </w:num>
  <w:num w:numId="127" w16cid:durableId="1725179263">
    <w:abstractNumId w:val="33"/>
  </w:num>
  <w:num w:numId="128" w16cid:durableId="2013216628">
    <w:abstractNumId w:val="86"/>
  </w:num>
  <w:num w:numId="129" w16cid:durableId="1334606275">
    <w:abstractNumId w:val="4"/>
  </w:num>
  <w:num w:numId="130" w16cid:durableId="1522478389">
    <w:abstractNumId w:val="167"/>
  </w:num>
  <w:num w:numId="131" w16cid:durableId="932009864">
    <w:abstractNumId w:val="98"/>
  </w:num>
  <w:num w:numId="132" w16cid:durableId="1008485224">
    <w:abstractNumId w:val="68"/>
  </w:num>
  <w:num w:numId="133" w16cid:durableId="250311258">
    <w:abstractNumId w:val="74"/>
  </w:num>
  <w:num w:numId="134" w16cid:durableId="865827912">
    <w:abstractNumId w:val="127"/>
  </w:num>
  <w:num w:numId="135" w16cid:durableId="828595019">
    <w:abstractNumId w:val="47"/>
  </w:num>
  <w:num w:numId="136" w16cid:durableId="1973713001">
    <w:abstractNumId w:val="102"/>
  </w:num>
  <w:num w:numId="137" w16cid:durableId="727651034">
    <w:abstractNumId w:val="53"/>
  </w:num>
  <w:num w:numId="138" w16cid:durableId="1855998018">
    <w:abstractNumId w:val="118"/>
  </w:num>
  <w:num w:numId="139" w16cid:durableId="1933464450">
    <w:abstractNumId w:val="147"/>
  </w:num>
  <w:num w:numId="140" w16cid:durableId="638727559">
    <w:abstractNumId w:val="77"/>
  </w:num>
  <w:num w:numId="141" w16cid:durableId="1789424929">
    <w:abstractNumId w:val="175"/>
  </w:num>
  <w:num w:numId="142" w16cid:durableId="1974408230">
    <w:abstractNumId w:val="66"/>
  </w:num>
  <w:num w:numId="143" w16cid:durableId="788208850">
    <w:abstractNumId w:val="119"/>
  </w:num>
  <w:num w:numId="144" w16cid:durableId="1320229271">
    <w:abstractNumId w:val="124"/>
  </w:num>
  <w:num w:numId="145" w16cid:durableId="522133888">
    <w:abstractNumId w:val="93"/>
  </w:num>
  <w:num w:numId="146" w16cid:durableId="162596435">
    <w:abstractNumId w:val="172"/>
  </w:num>
  <w:num w:numId="147" w16cid:durableId="1198466245">
    <w:abstractNumId w:val="110"/>
  </w:num>
  <w:num w:numId="148" w16cid:durableId="1044020080">
    <w:abstractNumId w:val="57"/>
  </w:num>
  <w:num w:numId="149" w16cid:durableId="862748461">
    <w:abstractNumId w:val="112"/>
  </w:num>
  <w:num w:numId="150" w16cid:durableId="1101992152">
    <w:abstractNumId w:val="117"/>
  </w:num>
  <w:num w:numId="151" w16cid:durableId="321279760">
    <w:abstractNumId w:val="160"/>
  </w:num>
  <w:num w:numId="152" w16cid:durableId="1297831631">
    <w:abstractNumId w:val="138"/>
  </w:num>
  <w:num w:numId="153" w16cid:durableId="781993028">
    <w:abstractNumId w:val="72"/>
  </w:num>
  <w:num w:numId="154" w16cid:durableId="103886681">
    <w:abstractNumId w:val="59"/>
  </w:num>
  <w:num w:numId="155" w16cid:durableId="360668085">
    <w:abstractNumId w:val="139"/>
  </w:num>
  <w:num w:numId="156" w16cid:durableId="762841811">
    <w:abstractNumId w:val="92"/>
  </w:num>
  <w:num w:numId="157" w16cid:durableId="810903646">
    <w:abstractNumId w:val="136"/>
  </w:num>
  <w:num w:numId="158" w16cid:durableId="1446849869">
    <w:abstractNumId w:val="54"/>
  </w:num>
  <w:num w:numId="159" w16cid:durableId="1622033340">
    <w:abstractNumId w:val="165"/>
  </w:num>
  <w:num w:numId="160" w16cid:durableId="509369956">
    <w:abstractNumId w:val="91"/>
  </w:num>
  <w:num w:numId="161" w16cid:durableId="889193498">
    <w:abstractNumId w:val="9"/>
  </w:num>
  <w:num w:numId="162" w16cid:durableId="1821578419">
    <w:abstractNumId w:val="89"/>
  </w:num>
  <w:num w:numId="163" w16cid:durableId="1621455785">
    <w:abstractNumId w:val="12"/>
  </w:num>
  <w:num w:numId="164" w16cid:durableId="1356423658">
    <w:abstractNumId w:val="10"/>
  </w:num>
  <w:num w:numId="165" w16cid:durableId="499125594">
    <w:abstractNumId w:val="141"/>
  </w:num>
  <w:num w:numId="166" w16cid:durableId="1877502603">
    <w:abstractNumId w:val="154"/>
  </w:num>
  <w:num w:numId="167" w16cid:durableId="2071732014">
    <w:abstractNumId w:val="79"/>
  </w:num>
  <w:num w:numId="168" w16cid:durableId="1354378296">
    <w:abstractNumId w:val="144"/>
  </w:num>
  <w:num w:numId="169" w16cid:durableId="482282980">
    <w:abstractNumId w:val="6"/>
  </w:num>
  <w:num w:numId="170" w16cid:durableId="1146049468">
    <w:abstractNumId w:val="51"/>
  </w:num>
  <w:num w:numId="171" w16cid:durableId="332805876">
    <w:abstractNumId w:val="88"/>
  </w:num>
  <w:num w:numId="172" w16cid:durableId="176388652">
    <w:abstractNumId w:val="28"/>
  </w:num>
  <w:num w:numId="173" w16cid:durableId="725682795">
    <w:abstractNumId w:val="75"/>
  </w:num>
  <w:num w:numId="174" w16cid:durableId="2021932625">
    <w:abstractNumId w:val="133"/>
  </w:num>
  <w:num w:numId="175" w16cid:durableId="1397704065">
    <w:abstractNumId w:val="152"/>
  </w:num>
  <w:num w:numId="176" w16cid:durableId="164812919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1B73"/>
    <w:rsid w:val="00005074"/>
    <w:rsid w:val="000205C3"/>
    <w:rsid w:val="00027ED3"/>
    <w:rsid w:val="0005339A"/>
    <w:rsid w:val="0006798B"/>
    <w:rsid w:val="00072508"/>
    <w:rsid w:val="00084C87"/>
    <w:rsid w:val="00084D78"/>
    <w:rsid w:val="00094944"/>
    <w:rsid w:val="000A2C99"/>
    <w:rsid w:val="000D5337"/>
    <w:rsid w:val="000D77D6"/>
    <w:rsid w:val="000E3758"/>
    <w:rsid w:val="000E4E2B"/>
    <w:rsid w:val="00102983"/>
    <w:rsid w:val="001067FF"/>
    <w:rsid w:val="00106AEA"/>
    <w:rsid w:val="0011098D"/>
    <w:rsid w:val="00112920"/>
    <w:rsid w:val="001278EF"/>
    <w:rsid w:val="00177D52"/>
    <w:rsid w:val="00182BCA"/>
    <w:rsid w:val="00183892"/>
    <w:rsid w:val="00196DE9"/>
    <w:rsid w:val="001A20AD"/>
    <w:rsid w:val="001C70A4"/>
    <w:rsid w:val="001D1E4C"/>
    <w:rsid w:val="002027FC"/>
    <w:rsid w:val="0020290C"/>
    <w:rsid w:val="0021504F"/>
    <w:rsid w:val="00222B31"/>
    <w:rsid w:val="00242D8A"/>
    <w:rsid w:val="00264E10"/>
    <w:rsid w:val="00274699"/>
    <w:rsid w:val="00275575"/>
    <w:rsid w:val="002D54BA"/>
    <w:rsid w:val="002E0A2D"/>
    <w:rsid w:val="002E6892"/>
    <w:rsid w:val="003032D1"/>
    <w:rsid w:val="003062E2"/>
    <w:rsid w:val="003135B8"/>
    <w:rsid w:val="003169B0"/>
    <w:rsid w:val="003244BB"/>
    <w:rsid w:val="00333910"/>
    <w:rsid w:val="00335A05"/>
    <w:rsid w:val="003604A0"/>
    <w:rsid w:val="003618C1"/>
    <w:rsid w:val="00367705"/>
    <w:rsid w:val="003758AA"/>
    <w:rsid w:val="00382441"/>
    <w:rsid w:val="003840B1"/>
    <w:rsid w:val="00396ABE"/>
    <w:rsid w:val="003A01AC"/>
    <w:rsid w:val="003A3356"/>
    <w:rsid w:val="003C5356"/>
    <w:rsid w:val="003D455A"/>
    <w:rsid w:val="003D5A98"/>
    <w:rsid w:val="0041209D"/>
    <w:rsid w:val="00415B17"/>
    <w:rsid w:val="00424976"/>
    <w:rsid w:val="00453C2A"/>
    <w:rsid w:val="004776A8"/>
    <w:rsid w:val="004D6A27"/>
    <w:rsid w:val="005267B7"/>
    <w:rsid w:val="005408DC"/>
    <w:rsid w:val="00545225"/>
    <w:rsid w:val="005913FA"/>
    <w:rsid w:val="005A1B48"/>
    <w:rsid w:val="005C020A"/>
    <w:rsid w:val="005C5CCE"/>
    <w:rsid w:val="005C6481"/>
    <w:rsid w:val="005D3D3D"/>
    <w:rsid w:val="005D3FD9"/>
    <w:rsid w:val="00624C78"/>
    <w:rsid w:val="0064100B"/>
    <w:rsid w:val="006F0CD9"/>
    <w:rsid w:val="007007FE"/>
    <w:rsid w:val="00704A65"/>
    <w:rsid w:val="00734987"/>
    <w:rsid w:val="00747D38"/>
    <w:rsid w:val="00750A89"/>
    <w:rsid w:val="00757B00"/>
    <w:rsid w:val="007639AE"/>
    <w:rsid w:val="00776B9E"/>
    <w:rsid w:val="00793D36"/>
    <w:rsid w:val="007B298A"/>
    <w:rsid w:val="007D53AA"/>
    <w:rsid w:val="007E575E"/>
    <w:rsid w:val="00806050"/>
    <w:rsid w:val="008274D9"/>
    <w:rsid w:val="00832021"/>
    <w:rsid w:val="008379CA"/>
    <w:rsid w:val="008617B4"/>
    <w:rsid w:val="00874B75"/>
    <w:rsid w:val="00884B42"/>
    <w:rsid w:val="00885F0A"/>
    <w:rsid w:val="00897909"/>
    <w:rsid w:val="00897A06"/>
    <w:rsid w:val="008B0073"/>
    <w:rsid w:val="008B68AF"/>
    <w:rsid w:val="008D4D1E"/>
    <w:rsid w:val="008E7FE0"/>
    <w:rsid w:val="008F3D54"/>
    <w:rsid w:val="009134BB"/>
    <w:rsid w:val="00920623"/>
    <w:rsid w:val="00925DE7"/>
    <w:rsid w:val="009369FC"/>
    <w:rsid w:val="009A75D8"/>
    <w:rsid w:val="009C3A35"/>
    <w:rsid w:val="009C4CAF"/>
    <w:rsid w:val="009E5585"/>
    <w:rsid w:val="00A248EB"/>
    <w:rsid w:val="00A31C0F"/>
    <w:rsid w:val="00A3311C"/>
    <w:rsid w:val="00A52763"/>
    <w:rsid w:val="00A567AB"/>
    <w:rsid w:val="00A64932"/>
    <w:rsid w:val="00A752D5"/>
    <w:rsid w:val="00A833E8"/>
    <w:rsid w:val="00AA2363"/>
    <w:rsid w:val="00AC1B5C"/>
    <w:rsid w:val="00AD11A3"/>
    <w:rsid w:val="00AD718E"/>
    <w:rsid w:val="00AE02AB"/>
    <w:rsid w:val="00AF7EFB"/>
    <w:rsid w:val="00B10F25"/>
    <w:rsid w:val="00B23586"/>
    <w:rsid w:val="00B33482"/>
    <w:rsid w:val="00B66E20"/>
    <w:rsid w:val="00B84C30"/>
    <w:rsid w:val="00B87982"/>
    <w:rsid w:val="00B905DB"/>
    <w:rsid w:val="00B91FCB"/>
    <w:rsid w:val="00B94464"/>
    <w:rsid w:val="00BA0A87"/>
    <w:rsid w:val="00BA29A9"/>
    <w:rsid w:val="00BA3E52"/>
    <w:rsid w:val="00BC1E2C"/>
    <w:rsid w:val="00BF3640"/>
    <w:rsid w:val="00BF490A"/>
    <w:rsid w:val="00BF7404"/>
    <w:rsid w:val="00C078BC"/>
    <w:rsid w:val="00C11E71"/>
    <w:rsid w:val="00C13A72"/>
    <w:rsid w:val="00C17AEB"/>
    <w:rsid w:val="00C23240"/>
    <w:rsid w:val="00C23A87"/>
    <w:rsid w:val="00C27BB5"/>
    <w:rsid w:val="00C362B3"/>
    <w:rsid w:val="00C36798"/>
    <w:rsid w:val="00C427D0"/>
    <w:rsid w:val="00C57F7E"/>
    <w:rsid w:val="00C74CCA"/>
    <w:rsid w:val="00CC4120"/>
    <w:rsid w:val="00CE17A6"/>
    <w:rsid w:val="00CF0BFB"/>
    <w:rsid w:val="00CF5E2F"/>
    <w:rsid w:val="00D32B24"/>
    <w:rsid w:val="00D36FF3"/>
    <w:rsid w:val="00DA5134"/>
    <w:rsid w:val="00DA7997"/>
    <w:rsid w:val="00DC584B"/>
    <w:rsid w:val="00DF7B46"/>
    <w:rsid w:val="00E016DE"/>
    <w:rsid w:val="00E033D8"/>
    <w:rsid w:val="00E0523A"/>
    <w:rsid w:val="00E22D33"/>
    <w:rsid w:val="00E25335"/>
    <w:rsid w:val="00E42466"/>
    <w:rsid w:val="00E71370"/>
    <w:rsid w:val="00E7486B"/>
    <w:rsid w:val="00E77D2D"/>
    <w:rsid w:val="00E83CD6"/>
    <w:rsid w:val="00EC7B39"/>
    <w:rsid w:val="00EE17E3"/>
    <w:rsid w:val="00EE4A07"/>
    <w:rsid w:val="00EE7122"/>
    <w:rsid w:val="00EE7C6F"/>
    <w:rsid w:val="00F33AE1"/>
    <w:rsid w:val="00F5521A"/>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BFB"/>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AA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7225">
      <w:bodyDiv w:val="1"/>
      <w:marLeft w:val="0"/>
      <w:marRight w:val="0"/>
      <w:marTop w:val="0"/>
      <w:marBottom w:val="0"/>
      <w:divBdr>
        <w:top w:val="none" w:sz="0" w:space="0" w:color="auto"/>
        <w:left w:val="none" w:sz="0" w:space="0" w:color="auto"/>
        <w:bottom w:val="none" w:sz="0" w:space="0" w:color="auto"/>
        <w:right w:val="none" w:sz="0" w:space="0" w:color="auto"/>
      </w:divBdr>
      <w:divsChild>
        <w:div w:id="1404064914">
          <w:marLeft w:val="0"/>
          <w:marRight w:val="0"/>
          <w:marTop w:val="360"/>
          <w:marBottom w:val="0"/>
          <w:divBdr>
            <w:top w:val="none" w:sz="0" w:space="0" w:color="auto"/>
            <w:left w:val="none" w:sz="0" w:space="0" w:color="auto"/>
            <w:bottom w:val="none" w:sz="0" w:space="0" w:color="auto"/>
            <w:right w:val="none" w:sz="0" w:space="0" w:color="auto"/>
          </w:divBdr>
        </w:div>
      </w:divsChild>
    </w:div>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44061804">
      <w:bodyDiv w:val="1"/>
      <w:marLeft w:val="0"/>
      <w:marRight w:val="0"/>
      <w:marTop w:val="0"/>
      <w:marBottom w:val="0"/>
      <w:divBdr>
        <w:top w:val="none" w:sz="0" w:space="0" w:color="auto"/>
        <w:left w:val="none" w:sz="0" w:space="0" w:color="auto"/>
        <w:bottom w:val="none" w:sz="0" w:space="0" w:color="auto"/>
        <w:right w:val="none" w:sz="0" w:space="0" w:color="auto"/>
      </w:divBdr>
      <w:divsChild>
        <w:div w:id="1269046494">
          <w:marLeft w:val="0"/>
          <w:marRight w:val="0"/>
          <w:marTop w:val="60"/>
          <w:marBottom w:val="60"/>
          <w:divBdr>
            <w:top w:val="none" w:sz="0" w:space="0" w:color="auto"/>
            <w:left w:val="none" w:sz="0" w:space="0" w:color="auto"/>
            <w:bottom w:val="none" w:sz="0" w:space="0" w:color="auto"/>
            <w:right w:val="none" w:sz="0" w:space="0" w:color="auto"/>
          </w:divBdr>
        </w:div>
        <w:div w:id="1140656529">
          <w:marLeft w:val="480"/>
          <w:marRight w:val="0"/>
          <w:marTop w:val="72"/>
          <w:marBottom w:val="168"/>
          <w:divBdr>
            <w:top w:val="single" w:sz="6" w:space="2" w:color="E7E7E7"/>
            <w:left w:val="single" w:sz="2" w:space="0" w:color="E7E7E7"/>
            <w:bottom w:val="single" w:sz="6" w:space="4" w:color="E7E7E7"/>
            <w:right w:val="single" w:sz="2" w:space="6" w:color="E7E7E7"/>
          </w:divBdr>
          <w:divsChild>
            <w:div w:id="42677650">
              <w:marLeft w:val="0"/>
              <w:marRight w:val="0"/>
              <w:marTop w:val="0"/>
              <w:marBottom w:val="0"/>
              <w:divBdr>
                <w:top w:val="none" w:sz="0" w:space="0" w:color="auto"/>
                <w:left w:val="none" w:sz="0" w:space="0" w:color="auto"/>
                <w:bottom w:val="none" w:sz="0" w:space="0" w:color="auto"/>
                <w:right w:val="none" w:sz="0" w:space="0" w:color="auto"/>
              </w:divBdr>
            </w:div>
          </w:divsChild>
        </w:div>
        <w:div w:id="537201174">
          <w:marLeft w:val="0"/>
          <w:marRight w:val="0"/>
          <w:marTop w:val="60"/>
          <w:marBottom w:val="60"/>
          <w:divBdr>
            <w:top w:val="none" w:sz="0" w:space="0" w:color="auto"/>
            <w:left w:val="none" w:sz="0" w:space="0" w:color="auto"/>
            <w:bottom w:val="dotted" w:sz="6" w:space="0" w:color="AAAAAA"/>
            <w:right w:val="none" w:sz="0" w:space="0" w:color="auto"/>
          </w:divBdr>
        </w:div>
        <w:div w:id="17774853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9255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5756">
      <w:bodyDiv w:val="1"/>
      <w:marLeft w:val="0"/>
      <w:marRight w:val="0"/>
      <w:marTop w:val="0"/>
      <w:marBottom w:val="0"/>
      <w:divBdr>
        <w:top w:val="none" w:sz="0" w:space="0" w:color="auto"/>
        <w:left w:val="none" w:sz="0" w:space="0" w:color="auto"/>
        <w:bottom w:val="none" w:sz="0" w:space="0" w:color="auto"/>
        <w:right w:val="none" w:sz="0" w:space="0" w:color="auto"/>
      </w:divBdr>
    </w:div>
    <w:div w:id="47801735">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63263326">
      <w:bodyDiv w:val="1"/>
      <w:marLeft w:val="0"/>
      <w:marRight w:val="0"/>
      <w:marTop w:val="0"/>
      <w:marBottom w:val="0"/>
      <w:divBdr>
        <w:top w:val="none" w:sz="0" w:space="0" w:color="auto"/>
        <w:left w:val="none" w:sz="0" w:space="0" w:color="auto"/>
        <w:bottom w:val="none" w:sz="0" w:space="0" w:color="auto"/>
        <w:right w:val="none" w:sz="0" w:space="0" w:color="auto"/>
      </w:divBdr>
      <w:divsChild>
        <w:div w:id="66077031">
          <w:marLeft w:val="0"/>
          <w:marRight w:val="0"/>
          <w:marTop w:val="60"/>
          <w:marBottom w:val="60"/>
          <w:divBdr>
            <w:top w:val="none" w:sz="0" w:space="0" w:color="auto"/>
            <w:left w:val="none" w:sz="0" w:space="0" w:color="auto"/>
            <w:bottom w:val="dotted" w:sz="6" w:space="0" w:color="DDDDDD"/>
            <w:right w:val="none" w:sz="0" w:space="0" w:color="auto"/>
          </w:divBdr>
        </w:div>
        <w:div w:id="743844530">
          <w:marLeft w:val="0"/>
          <w:marRight w:val="0"/>
          <w:marTop w:val="60"/>
          <w:marBottom w:val="60"/>
          <w:divBdr>
            <w:top w:val="none" w:sz="0" w:space="0" w:color="auto"/>
            <w:left w:val="none" w:sz="0" w:space="0" w:color="auto"/>
            <w:bottom w:val="dotted" w:sz="6" w:space="0" w:color="DDDDDD"/>
            <w:right w:val="none" w:sz="0" w:space="0" w:color="auto"/>
          </w:divBdr>
        </w:div>
      </w:divsChild>
    </w:div>
    <w:div w:id="65536698">
      <w:bodyDiv w:val="1"/>
      <w:marLeft w:val="0"/>
      <w:marRight w:val="0"/>
      <w:marTop w:val="0"/>
      <w:marBottom w:val="0"/>
      <w:divBdr>
        <w:top w:val="none" w:sz="0" w:space="0" w:color="auto"/>
        <w:left w:val="none" w:sz="0" w:space="0" w:color="auto"/>
        <w:bottom w:val="none" w:sz="0" w:space="0" w:color="auto"/>
        <w:right w:val="none" w:sz="0" w:space="0" w:color="auto"/>
      </w:divBdr>
    </w:div>
    <w:div w:id="70011572">
      <w:bodyDiv w:val="1"/>
      <w:marLeft w:val="0"/>
      <w:marRight w:val="0"/>
      <w:marTop w:val="0"/>
      <w:marBottom w:val="0"/>
      <w:divBdr>
        <w:top w:val="none" w:sz="0" w:space="0" w:color="auto"/>
        <w:left w:val="none" w:sz="0" w:space="0" w:color="auto"/>
        <w:bottom w:val="none" w:sz="0" w:space="0" w:color="auto"/>
        <w:right w:val="none" w:sz="0" w:space="0" w:color="auto"/>
      </w:divBdr>
      <w:divsChild>
        <w:div w:id="494036400">
          <w:marLeft w:val="0"/>
          <w:marRight w:val="-180"/>
          <w:marTop w:val="0"/>
          <w:marBottom w:val="0"/>
          <w:divBdr>
            <w:top w:val="none" w:sz="0" w:space="0" w:color="auto"/>
            <w:left w:val="none" w:sz="0" w:space="0" w:color="auto"/>
            <w:bottom w:val="none" w:sz="0" w:space="0" w:color="auto"/>
            <w:right w:val="none" w:sz="0" w:space="0" w:color="auto"/>
          </w:divBdr>
        </w:div>
        <w:div w:id="263535034">
          <w:marLeft w:val="0"/>
          <w:marRight w:val="0"/>
          <w:marTop w:val="0"/>
          <w:marBottom w:val="0"/>
          <w:divBdr>
            <w:top w:val="none" w:sz="0" w:space="0" w:color="auto"/>
            <w:left w:val="none" w:sz="0" w:space="0" w:color="auto"/>
            <w:bottom w:val="none" w:sz="0" w:space="0" w:color="auto"/>
            <w:right w:val="none" w:sz="0" w:space="0" w:color="auto"/>
          </w:divBdr>
          <w:divsChild>
            <w:div w:id="268855520">
              <w:marLeft w:val="0"/>
              <w:marRight w:val="0"/>
              <w:marTop w:val="0"/>
              <w:marBottom w:val="15"/>
              <w:divBdr>
                <w:top w:val="none" w:sz="0" w:space="0" w:color="auto"/>
                <w:left w:val="none" w:sz="0" w:space="0" w:color="auto"/>
                <w:bottom w:val="none" w:sz="0" w:space="0" w:color="auto"/>
                <w:right w:val="none" w:sz="0" w:space="0" w:color="auto"/>
              </w:divBdr>
              <w:divsChild>
                <w:div w:id="1882476595">
                  <w:marLeft w:val="-120"/>
                  <w:marRight w:val="0"/>
                  <w:marTop w:val="0"/>
                  <w:marBottom w:val="0"/>
                  <w:divBdr>
                    <w:top w:val="none" w:sz="0" w:space="0" w:color="auto"/>
                    <w:left w:val="none" w:sz="0" w:space="0" w:color="auto"/>
                    <w:bottom w:val="none" w:sz="0" w:space="0" w:color="auto"/>
                    <w:right w:val="none" w:sz="0" w:space="0" w:color="auto"/>
                  </w:divBdr>
                  <w:divsChild>
                    <w:div w:id="554436995">
                      <w:marLeft w:val="0"/>
                      <w:marRight w:val="0"/>
                      <w:marTop w:val="0"/>
                      <w:marBottom w:val="0"/>
                      <w:divBdr>
                        <w:top w:val="none" w:sz="0" w:space="0" w:color="auto"/>
                        <w:left w:val="none" w:sz="0" w:space="0" w:color="auto"/>
                        <w:bottom w:val="none" w:sz="0" w:space="0" w:color="auto"/>
                        <w:right w:val="none" w:sz="0" w:space="0" w:color="auto"/>
                      </w:divBdr>
                      <w:divsChild>
                        <w:div w:id="2067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707">
                  <w:marLeft w:val="0"/>
                  <w:marRight w:val="-120"/>
                  <w:marTop w:val="0"/>
                  <w:marBottom w:val="0"/>
                  <w:divBdr>
                    <w:top w:val="none" w:sz="0" w:space="0" w:color="auto"/>
                    <w:left w:val="none" w:sz="0" w:space="0" w:color="auto"/>
                    <w:bottom w:val="none" w:sz="0" w:space="0" w:color="auto"/>
                    <w:right w:val="none" w:sz="0" w:space="0" w:color="auto"/>
                  </w:divBdr>
                  <w:divsChild>
                    <w:div w:id="319118367">
                      <w:marLeft w:val="0"/>
                      <w:marRight w:val="0"/>
                      <w:marTop w:val="0"/>
                      <w:marBottom w:val="0"/>
                      <w:divBdr>
                        <w:top w:val="none" w:sz="0" w:space="0" w:color="auto"/>
                        <w:left w:val="none" w:sz="0" w:space="0" w:color="auto"/>
                        <w:bottom w:val="none" w:sz="0" w:space="0" w:color="auto"/>
                        <w:right w:val="none" w:sz="0" w:space="0" w:color="auto"/>
                      </w:divBdr>
                      <w:divsChild>
                        <w:div w:id="504593664">
                          <w:marLeft w:val="0"/>
                          <w:marRight w:val="0"/>
                          <w:marTop w:val="0"/>
                          <w:marBottom w:val="0"/>
                          <w:divBdr>
                            <w:top w:val="none" w:sz="0" w:space="0" w:color="auto"/>
                            <w:left w:val="none" w:sz="0" w:space="0" w:color="auto"/>
                            <w:bottom w:val="none" w:sz="0" w:space="0" w:color="auto"/>
                            <w:right w:val="none" w:sz="0" w:space="0" w:color="auto"/>
                          </w:divBdr>
                        </w:div>
                      </w:divsChild>
                    </w:div>
                    <w:div w:id="193469738">
                      <w:marLeft w:val="120"/>
                      <w:marRight w:val="120"/>
                      <w:marTop w:val="0"/>
                      <w:marBottom w:val="0"/>
                      <w:divBdr>
                        <w:top w:val="none" w:sz="0" w:space="0" w:color="auto"/>
                        <w:left w:val="none" w:sz="0" w:space="0" w:color="auto"/>
                        <w:bottom w:val="none" w:sz="0" w:space="0" w:color="auto"/>
                        <w:right w:val="none" w:sz="0" w:space="0" w:color="auto"/>
                      </w:divBdr>
                      <w:divsChild>
                        <w:div w:id="1547764823">
                          <w:marLeft w:val="0"/>
                          <w:marRight w:val="0"/>
                          <w:marTop w:val="0"/>
                          <w:marBottom w:val="0"/>
                          <w:divBdr>
                            <w:top w:val="none" w:sz="0" w:space="0" w:color="auto"/>
                            <w:left w:val="none" w:sz="0" w:space="0" w:color="auto"/>
                            <w:bottom w:val="none" w:sz="0" w:space="0" w:color="auto"/>
                            <w:right w:val="none" w:sz="0" w:space="0" w:color="auto"/>
                          </w:divBdr>
                          <w:divsChild>
                            <w:div w:id="1426462754">
                              <w:marLeft w:val="0"/>
                              <w:marRight w:val="0"/>
                              <w:marTop w:val="0"/>
                              <w:marBottom w:val="0"/>
                              <w:divBdr>
                                <w:top w:val="none" w:sz="0" w:space="0" w:color="auto"/>
                                <w:left w:val="none" w:sz="0" w:space="0" w:color="auto"/>
                                <w:bottom w:val="none" w:sz="0" w:space="0" w:color="auto"/>
                                <w:right w:val="none" w:sz="0" w:space="0" w:color="auto"/>
                              </w:divBdr>
                              <w:divsChild>
                                <w:div w:id="859195996">
                                  <w:marLeft w:val="0"/>
                                  <w:marRight w:val="0"/>
                                  <w:marTop w:val="0"/>
                                  <w:marBottom w:val="0"/>
                                  <w:divBdr>
                                    <w:top w:val="none" w:sz="0" w:space="0" w:color="auto"/>
                                    <w:left w:val="none" w:sz="0" w:space="0" w:color="auto"/>
                                    <w:bottom w:val="none" w:sz="0" w:space="0" w:color="auto"/>
                                    <w:right w:val="none" w:sz="0" w:space="0" w:color="auto"/>
                                  </w:divBdr>
                                  <w:divsChild>
                                    <w:div w:id="394935804">
                                      <w:marLeft w:val="0"/>
                                      <w:marRight w:val="0"/>
                                      <w:marTop w:val="0"/>
                                      <w:marBottom w:val="0"/>
                                      <w:divBdr>
                                        <w:top w:val="none" w:sz="0" w:space="0" w:color="auto"/>
                                        <w:left w:val="none" w:sz="0" w:space="0" w:color="auto"/>
                                        <w:bottom w:val="none" w:sz="0" w:space="0" w:color="auto"/>
                                        <w:right w:val="none" w:sz="0" w:space="0" w:color="auto"/>
                                      </w:divBdr>
                                      <w:divsChild>
                                        <w:div w:id="478037534">
                                          <w:marLeft w:val="0"/>
                                          <w:marRight w:val="0"/>
                                          <w:marTop w:val="0"/>
                                          <w:marBottom w:val="0"/>
                                          <w:divBdr>
                                            <w:top w:val="none" w:sz="0" w:space="0" w:color="auto"/>
                                            <w:left w:val="none" w:sz="0" w:space="0" w:color="auto"/>
                                            <w:bottom w:val="none" w:sz="0" w:space="0" w:color="auto"/>
                                            <w:right w:val="none" w:sz="0" w:space="0" w:color="auto"/>
                                          </w:divBdr>
                                        </w:div>
                                      </w:divsChild>
                                    </w:div>
                                    <w:div w:id="1816216081">
                                      <w:marLeft w:val="0"/>
                                      <w:marRight w:val="0"/>
                                      <w:marTop w:val="0"/>
                                      <w:marBottom w:val="0"/>
                                      <w:divBdr>
                                        <w:top w:val="none" w:sz="0" w:space="0" w:color="auto"/>
                                        <w:left w:val="none" w:sz="0" w:space="0" w:color="auto"/>
                                        <w:bottom w:val="none" w:sz="0" w:space="0" w:color="auto"/>
                                        <w:right w:val="none" w:sz="0" w:space="0" w:color="auto"/>
                                      </w:divBdr>
                                      <w:divsChild>
                                        <w:div w:id="10828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445802">
          <w:marLeft w:val="0"/>
          <w:marRight w:val="0"/>
          <w:marTop w:val="0"/>
          <w:marBottom w:val="0"/>
          <w:divBdr>
            <w:top w:val="none" w:sz="0" w:space="0" w:color="auto"/>
            <w:left w:val="none" w:sz="0" w:space="0" w:color="auto"/>
            <w:bottom w:val="none" w:sz="0" w:space="0" w:color="auto"/>
            <w:right w:val="none" w:sz="0" w:space="0" w:color="auto"/>
          </w:divBdr>
          <w:divsChild>
            <w:div w:id="216824814">
              <w:marLeft w:val="0"/>
              <w:marRight w:val="0"/>
              <w:marTop w:val="0"/>
              <w:marBottom w:val="0"/>
              <w:divBdr>
                <w:top w:val="none" w:sz="0" w:space="0" w:color="auto"/>
                <w:left w:val="none" w:sz="0" w:space="0" w:color="auto"/>
                <w:bottom w:val="none" w:sz="0" w:space="0" w:color="auto"/>
                <w:right w:val="none" w:sz="0" w:space="0" w:color="auto"/>
              </w:divBdr>
              <w:divsChild>
                <w:div w:id="1595236899">
                  <w:marLeft w:val="0"/>
                  <w:marRight w:val="0"/>
                  <w:marTop w:val="0"/>
                  <w:marBottom w:val="0"/>
                  <w:divBdr>
                    <w:top w:val="none" w:sz="0" w:space="0" w:color="auto"/>
                    <w:left w:val="none" w:sz="0" w:space="0" w:color="auto"/>
                    <w:bottom w:val="none" w:sz="0" w:space="0" w:color="auto"/>
                    <w:right w:val="none" w:sz="0" w:space="0" w:color="auto"/>
                  </w:divBdr>
                  <w:divsChild>
                    <w:div w:id="355346707">
                      <w:marLeft w:val="0"/>
                      <w:marRight w:val="0"/>
                      <w:marTop w:val="0"/>
                      <w:marBottom w:val="0"/>
                      <w:divBdr>
                        <w:top w:val="none" w:sz="0" w:space="0" w:color="auto"/>
                        <w:left w:val="none" w:sz="0" w:space="0" w:color="auto"/>
                        <w:bottom w:val="none" w:sz="0" w:space="0" w:color="auto"/>
                        <w:right w:val="none" w:sz="0" w:space="0" w:color="auto"/>
                      </w:divBdr>
                      <w:divsChild>
                        <w:div w:id="1045789811">
                          <w:marLeft w:val="0"/>
                          <w:marRight w:val="0"/>
                          <w:marTop w:val="0"/>
                          <w:marBottom w:val="90"/>
                          <w:divBdr>
                            <w:top w:val="none" w:sz="0" w:space="0" w:color="auto"/>
                            <w:left w:val="none" w:sz="0" w:space="0" w:color="auto"/>
                            <w:bottom w:val="none" w:sz="0" w:space="0" w:color="auto"/>
                            <w:right w:val="none" w:sz="0" w:space="0" w:color="auto"/>
                          </w:divBdr>
                          <w:divsChild>
                            <w:div w:id="943877756">
                              <w:marLeft w:val="0"/>
                              <w:marRight w:val="0"/>
                              <w:marTop w:val="0"/>
                              <w:marBottom w:val="0"/>
                              <w:divBdr>
                                <w:top w:val="none" w:sz="0" w:space="0" w:color="auto"/>
                                <w:left w:val="none" w:sz="0" w:space="0" w:color="auto"/>
                                <w:bottom w:val="none" w:sz="0" w:space="0" w:color="auto"/>
                                <w:right w:val="none" w:sz="0" w:space="0" w:color="auto"/>
                              </w:divBdr>
                            </w:div>
                          </w:divsChild>
                        </w:div>
                        <w:div w:id="1852254777">
                          <w:marLeft w:val="0"/>
                          <w:marRight w:val="0"/>
                          <w:marTop w:val="0"/>
                          <w:marBottom w:val="0"/>
                          <w:divBdr>
                            <w:top w:val="none" w:sz="0" w:space="0" w:color="auto"/>
                            <w:left w:val="none" w:sz="0" w:space="0" w:color="auto"/>
                            <w:bottom w:val="none" w:sz="0" w:space="0" w:color="auto"/>
                            <w:right w:val="none" w:sz="0" w:space="0" w:color="auto"/>
                          </w:divBdr>
                          <w:divsChild>
                            <w:div w:id="1764261114">
                              <w:marLeft w:val="0"/>
                              <w:marRight w:val="0"/>
                              <w:marTop w:val="90"/>
                              <w:marBottom w:val="90"/>
                              <w:divBdr>
                                <w:top w:val="none" w:sz="0" w:space="0" w:color="auto"/>
                                <w:left w:val="none" w:sz="0" w:space="0" w:color="auto"/>
                                <w:bottom w:val="none" w:sz="0" w:space="0" w:color="auto"/>
                                <w:right w:val="none" w:sz="0" w:space="0" w:color="auto"/>
                              </w:divBdr>
                            </w:div>
                            <w:div w:id="1619214410">
                              <w:marLeft w:val="0"/>
                              <w:marRight w:val="0"/>
                              <w:marTop w:val="0"/>
                              <w:marBottom w:val="0"/>
                              <w:divBdr>
                                <w:top w:val="none" w:sz="0" w:space="0" w:color="auto"/>
                                <w:left w:val="none" w:sz="0" w:space="0" w:color="auto"/>
                                <w:bottom w:val="none" w:sz="0" w:space="0" w:color="auto"/>
                                <w:right w:val="none" w:sz="0" w:space="0" w:color="auto"/>
                              </w:divBdr>
                              <w:divsChild>
                                <w:div w:id="1357385788">
                                  <w:marLeft w:val="0"/>
                                  <w:marRight w:val="0"/>
                                  <w:marTop w:val="0"/>
                                  <w:marBottom w:val="0"/>
                                  <w:divBdr>
                                    <w:top w:val="none" w:sz="0" w:space="0" w:color="auto"/>
                                    <w:left w:val="none" w:sz="0" w:space="0" w:color="auto"/>
                                    <w:bottom w:val="none" w:sz="0" w:space="0" w:color="auto"/>
                                    <w:right w:val="none" w:sz="0" w:space="0" w:color="auto"/>
                                  </w:divBdr>
                                  <w:divsChild>
                                    <w:div w:id="1848515047">
                                      <w:marLeft w:val="0"/>
                                      <w:marRight w:val="0"/>
                                      <w:marTop w:val="0"/>
                                      <w:marBottom w:val="180"/>
                                      <w:divBdr>
                                        <w:top w:val="none" w:sz="0" w:space="0" w:color="auto"/>
                                        <w:left w:val="none" w:sz="0" w:space="0" w:color="auto"/>
                                        <w:bottom w:val="none" w:sz="0" w:space="0" w:color="auto"/>
                                        <w:right w:val="none" w:sz="0" w:space="0" w:color="auto"/>
                                      </w:divBdr>
                                    </w:div>
                                    <w:div w:id="1068268809">
                                      <w:marLeft w:val="0"/>
                                      <w:marRight w:val="0"/>
                                      <w:marTop w:val="0"/>
                                      <w:marBottom w:val="180"/>
                                      <w:divBdr>
                                        <w:top w:val="none" w:sz="0" w:space="0" w:color="auto"/>
                                        <w:left w:val="none" w:sz="0" w:space="0" w:color="auto"/>
                                        <w:bottom w:val="none" w:sz="0" w:space="0" w:color="auto"/>
                                        <w:right w:val="none" w:sz="0" w:space="0" w:color="auto"/>
                                      </w:divBdr>
                                    </w:div>
                                    <w:div w:id="17031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16940">
                          <w:marLeft w:val="0"/>
                          <w:marRight w:val="0"/>
                          <w:marTop w:val="0"/>
                          <w:marBottom w:val="0"/>
                          <w:divBdr>
                            <w:top w:val="none" w:sz="0" w:space="0" w:color="auto"/>
                            <w:left w:val="none" w:sz="0" w:space="0" w:color="auto"/>
                            <w:bottom w:val="none" w:sz="0" w:space="0" w:color="auto"/>
                            <w:right w:val="none" w:sz="0" w:space="0" w:color="auto"/>
                          </w:divBdr>
                          <w:divsChild>
                            <w:div w:id="1360469908">
                              <w:marLeft w:val="0"/>
                              <w:marRight w:val="0"/>
                              <w:marTop w:val="90"/>
                              <w:marBottom w:val="90"/>
                              <w:divBdr>
                                <w:top w:val="none" w:sz="0" w:space="0" w:color="auto"/>
                                <w:left w:val="none" w:sz="0" w:space="0" w:color="auto"/>
                                <w:bottom w:val="none" w:sz="0" w:space="0" w:color="auto"/>
                                <w:right w:val="none" w:sz="0" w:space="0" w:color="auto"/>
                              </w:divBdr>
                            </w:div>
                            <w:div w:id="461462285">
                              <w:marLeft w:val="0"/>
                              <w:marRight w:val="0"/>
                              <w:marTop w:val="0"/>
                              <w:marBottom w:val="0"/>
                              <w:divBdr>
                                <w:top w:val="none" w:sz="0" w:space="0" w:color="auto"/>
                                <w:left w:val="none" w:sz="0" w:space="0" w:color="auto"/>
                                <w:bottom w:val="none" w:sz="0" w:space="0" w:color="auto"/>
                                <w:right w:val="none" w:sz="0" w:space="0" w:color="auto"/>
                              </w:divBdr>
                              <w:divsChild>
                                <w:div w:id="340201680">
                                  <w:marLeft w:val="0"/>
                                  <w:marRight w:val="0"/>
                                  <w:marTop w:val="0"/>
                                  <w:marBottom w:val="0"/>
                                  <w:divBdr>
                                    <w:top w:val="none" w:sz="0" w:space="0" w:color="auto"/>
                                    <w:left w:val="none" w:sz="0" w:space="0" w:color="auto"/>
                                    <w:bottom w:val="none" w:sz="0" w:space="0" w:color="auto"/>
                                    <w:right w:val="none" w:sz="0" w:space="0" w:color="auto"/>
                                  </w:divBdr>
                                  <w:divsChild>
                                    <w:div w:id="344209769">
                                      <w:marLeft w:val="0"/>
                                      <w:marRight w:val="0"/>
                                      <w:marTop w:val="0"/>
                                      <w:marBottom w:val="180"/>
                                      <w:divBdr>
                                        <w:top w:val="none" w:sz="0" w:space="0" w:color="auto"/>
                                        <w:left w:val="none" w:sz="0" w:space="0" w:color="auto"/>
                                        <w:bottom w:val="none" w:sz="0" w:space="0" w:color="auto"/>
                                        <w:right w:val="none" w:sz="0" w:space="0" w:color="auto"/>
                                      </w:divBdr>
                                    </w:div>
                                    <w:div w:id="2103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5531">
                          <w:marLeft w:val="0"/>
                          <w:marRight w:val="0"/>
                          <w:marTop w:val="0"/>
                          <w:marBottom w:val="0"/>
                          <w:divBdr>
                            <w:top w:val="none" w:sz="0" w:space="0" w:color="auto"/>
                            <w:left w:val="none" w:sz="0" w:space="0" w:color="auto"/>
                            <w:bottom w:val="none" w:sz="0" w:space="0" w:color="auto"/>
                            <w:right w:val="none" w:sz="0" w:space="0" w:color="auto"/>
                          </w:divBdr>
                          <w:divsChild>
                            <w:div w:id="737901812">
                              <w:marLeft w:val="0"/>
                              <w:marRight w:val="0"/>
                              <w:marTop w:val="90"/>
                              <w:marBottom w:val="90"/>
                              <w:divBdr>
                                <w:top w:val="none" w:sz="0" w:space="0" w:color="auto"/>
                                <w:left w:val="none" w:sz="0" w:space="0" w:color="auto"/>
                                <w:bottom w:val="none" w:sz="0" w:space="0" w:color="auto"/>
                                <w:right w:val="none" w:sz="0" w:space="0" w:color="auto"/>
                              </w:divBdr>
                            </w:div>
                            <w:div w:id="2131320427">
                              <w:marLeft w:val="0"/>
                              <w:marRight w:val="0"/>
                              <w:marTop w:val="0"/>
                              <w:marBottom w:val="0"/>
                              <w:divBdr>
                                <w:top w:val="none" w:sz="0" w:space="0" w:color="auto"/>
                                <w:left w:val="none" w:sz="0" w:space="0" w:color="auto"/>
                                <w:bottom w:val="none" w:sz="0" w:space="0" w:color="auto"/>
                                <w:right w:val="none" w:sz="0" w:space="0" w:color="auto"/>
                              </w:divBdr>
                              <w:divsChild>
                                <w:div w:id="320425596">
                                  <w:marLeft w:val="0"/>
                                  <w:marRight w:val="0"/>
                                  <w:marTop w:val="0"/>
                                  <w:marBottom w:val="0"/>
                                  <w:divBdr>
                                    <w:top w:val="none" w:sz="0" w:space="0" w:color="auto"/>
                                    <w:left w:val="none" w:sz="0" w:space="0" w:color="auto"/>
                                    <w:bottom w:val="none" w:sz="0" w:space="0" w:color="auto"/>
                                    <w:right w:val="none" w:sz="0" w:space="0" w:color="auto"/>
                                  </w:divBdr>
                                  <w:divsChild>
                                    <w:div w:id="1438716617">
                                      <w:marLeft w:val="0"/>
                                      <w:marRight w:val="0"/>
                                      <w:marTop w:val="0"/>
                                      <w:marBottom w:val="180"/>
                                      <w:divBdr>
                                        <w:top w:val="none" w:sz="0" w:space="0" w:color="auto"/>
                                        <w:left w:val="none" w:sz="0" w:space="0" w:color="auto"/>
                                        <w:bottom w:val="none" w:sz="0" w:space="0" w:color="auto"/>
                                        <w:right w:val="none" w:sz="0" w:space="0" w:color="auto"/>
                                      </w:divBdr>
                                    </w:div>
                                    <w:div w:id="936135884">
                                      <w:marLeft w:val="0"/>
                                      <w:marRight w:val="0"/>
                                      <w:marTop w:val="0"/>
                                      <w:marBottom w:val="180"/>
                                      <w:divBdr>
                                        <w:top w:val="none" w:sz="0" w:space="0" w:color="auto"/>
                                        <w:left w:val="none" w:sz="0" w:space="0" w:color="auto"/>
                                        <w:bottom w:val="none" w:sz="0" w:space="0" w:color="auto"/>
                                        <w:right w:val="none" w:sz="0" w:space="0" w:color="auto"/>
                                      </w:divBdr>
                                    </w:div>
                                    <w:div w:id="14152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559320">
          <w:marLeft w:val="0"/>
          <w:marRight w:val="0"/>
          <w:marTop w:val="0"/>
          <w:marBottom w:val="0"/>
          <w:divBdr>
            <w:top w:val="none" w:sz="0" w:space="0" w:color="auto"/>
            <w:left w:val="none" w:sz="0" w:space="0" w:color="auto"/>
            <w:bottom w:val="none" w:sz="0" w:space="0" w:color="auto"/>
            <w:right w:val="none" w:sz="0" w:space="0" w:color="auto"/>
          </w:divBdr>
          <w:divsChild>
            <w:div w:id="885678046">
              <w:marLeft w:val="0"/>
              <w:marRight w:val="0"/>
              <w:marTop w:val="240"/>
              <w:marBottom w:val="0"/>
              <w:divBdr>
                <w:top w:val="none" w:sz="0" w:space="0" w:color="auto"/>
                <w:left w:val="none" w:sz="0" w:space="0" w:color="auto"/>
                <w:bottom w:val="none" w:sz="0" w:space="0" w:color="auto"/>
                <w:right w:val="none" w:sz="0" w:space="0" w:color="auto"/>
              </w:divBdr>
              <w:divsChild>
                <w:div w:id="1982495560">
                  <w:marLeft w:val="0"/>
                  <w:marRight w:val="0"/>
                  <w:marTop w:val="0"/>
                  <w:marBottom w:val="0"/>
                  <w:divBdr>
                    <w:top w:val="none" w:sz="0" w:space="0" w:color="auto"/>
                    <w:left w:val="none" w:sz="0" w:space="0" w:color="auto"/>
                    <w:bottom w:val="none" w:sz="0" w:space="0" w:color="auto"/>
                    <w:right w:val="none" w:sz="0" w:space="0" w:color="auto"/>
                  </w:divBdr>
                  <w:divsChild>
                    <w:div w:id="1465780895">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1285578027">
                          <w:marLeft w:val="0"/>
                          <w:marRight w:val="0"/>
                          <w:marTop w:val="0"/>
                          <w:marBottom w:val="0"/>
                          <w:divBdr>
                            <w:top w:val="none" w:sz="0" w:space="0" w:color="auto"/>
                            <w:left w:val="none" w:sz="0" w:space="0" w:color="auto"/>
                            <w:bottom w:val="none" w:sz="0" w:space="0" w:color="auto"/>
                            <w:right w:val="none" w:sz="0" w:space="0" w:color="auto"/>
                          </w:divBdr>
                        </w:div>
                      </w:divsChild>
                    </w:div>
                    <w:div w:id="230254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9687">
      <w:bodyDiv w:val="1"/>
      <w:marLeft w:val="0"/>
      <w:marRight w:val="0"/>
      <w:marTop w:val="0"/>
      <w:marBottom w:val="0"/>
      <w:divBdr>
        <w:top w:val="none" w:sz="0" w:space="0" w:color="auto"/>
        <w:left w:val="none" w:sz="0" w:space="0" w:color="auto"/>
        <w:bottom w:val="none" w:sz="0" w:space="0" w:color="auto"/>
        <w:right w:val="none" w:sz="0" w:space="0" w:color="auto"/>
      </w:divBdr>
      <w:divsChild>
        <w:div w:id="1570070885">
          <w:marLeft w:val="0"/>
          <w:marRight w:val="0"/>
          <w:marTop w:val="360"/>
          <w:marBottom w:val="0"/>
          <w:divBdr>
            <w:top w:val="none" w:sz="0" w:space="0" w:color="auto"/>
            <w:left w:val="none" w:sz="0" w:space="0" w:color="auto"/>
            <w:bottom w:val="none" w:sz="0" w:space="0" w:color="auto"/>
            <w:right w:val="none" w:sz="0" w:space="0" w:color="auto"/>
          </w:divBdr>
        </w:div>
      </w:divsChild>
    </w:div>
    <w:div w:id="121192801">
      <w:bodyDiv w:val="1"/>
      <w:marLeft w:val="0"/>
      <w:marRight w:val="0"/>
      <w:marTop w:val="0"/>
      <w:marBottom w:val="0"/>
      <w:divBdr>
        <w:top w:val="none" w:sz="0" w:space="0" w:color="auto"/>
        <w:left w:val="none" w:sz="0" w:space="0" w:color="auto"/>
        <w:bottom w:val="none" w:sz="0" w:space="0" w:color="auto"/>
        <w:right w:val="none" w:sz="0" w:space="0" w:color="auto"/>
      </w:divBdr>
      <w:divsChild>
        <w:div w:id="1799033214">
          <w:marLeft w:val="0"/>
          <w:marRight w:val="0"/>
          <w:marTop w:val="0"/>
          <w:marBottom w:val="120"/>
          <w:divBdr>
            <w:top w:val="none" w:sz="0" w:space="0" w:color="auto"/>
            <w:left w:val="none" w:sz="0" w:space="0" w:color="auto"/>
            <w:bottom w:val="none" w:sz="0" w:space="0" w:color="auto"/>
            <w:right w:val="none" w:sz="0" w:space="0" w:color="auto"/>
          </w:divBdr>
        </w:div>
        <w:div w:id="517696860">
          <w:marLeft w:val="0"/>
          <w:marRight w:val="0"/>
          <w:marTop w:val="0"/>
          <w:marBottom w:val="120"/>
          <w:divBdr>
            <w:top w:val="none" w:sz="0" w:space="0" w:color="auto"/>
            <w:left w:val="none" w:sz="0" w:space="0" w:color="auto"/>
            <w:bottom w:val="none" w:sz="0" w:space="0" w:color="auto"/>
            <w:right w:val="none" w:sz="0" w:space="0" w:color="auto"/>
          </w:divBdr>
        </w:div>
      </w:divsChild>
    </w:div>
    <w:div w:id="150173319">
      <w:bodyDiv w:val="1"/>
      <w:marLeft w:val="0"/>
      <w:marRight w:val="0"/>
      <w:marTop w:val="0"/>
      <w:marBottom w:val="0"/>
      <w:divBdr>
        <w:top w:val="none" w:sz="0" w:space="0" w:color="auto"/>
        <w:left w:val="none" w:sz="0" w:space="0" w:color="auto"/>
        <w:bottom w:val="none" w:sz="0" w:space="0" w:color="auto"/>
        <w:right w:val="none" w:sz="0" w:space="0" w:color="auto"/>
      </w:divBdr>
      <w:divsChild>
        <w:div w:id="908419047">
          <w:marLeft w:val="0"/>
          <w:marRight w:val="0"/>
          <w:marTop w:val="60"/>
          <w:marBottom w:val="60"/>
          <w:divBdr>
            <w:top w:val="none" w:sz="0" w:space="0" w:color="auto"/>
            <w:left w:val="none" w:sz="0" w:space="0" w:color="auto"/>
            <w:bottom w:val="none" w:sz="0" w:space="0" w:color="auto"/>
            <w:right w:val="none" w:sz="0" w:space="0" w:color="auto"/>
          </w:divBdr>
        </w:div>
        <w:div w:id="9867387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14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4864">
      <w:bodyDiv w:val="1"/>
      <w:marLeft w:val="0"/>
      <w:marRight w:val="0"/>
      <w:marTop w:val="0"/>
      <w:marBottom w:val="0"/>
      <w:divBdr>
        <w:top w:val="none" w:sz="0" w:space="0" w:color="auto"/>
        <w:left w:val="none" w:sz="0" w:space="0" w:color="auto"/>
        <w:bottom w:val="none" w:sz="0" w:space="0" w:color="auto"/>
        <w:right w:val="none" w:sz="0" w:space="0" w:color="auto"/>
      </w:divBdr>
      <w:divsChild>
        <w:div w:id="1186792172">
          <w:marLeft w:val="0"/>
          <w:marRight w:val="0"/>
          <w:marTop w:val="0"/>
          <w:marBottom w:val="120"/>
          <w:divBdr>
            <w:top w:val="none" w:sz="0" w:space="0" w:color="auto"/>
            <w:left w:val="none" w:sz="0" w:space="0" w:color="auto"/>
            <w:bottom w:val="none" w:sz="0" w:space="0" w:color="auto"/>
            <w:right w:val="none" w:sz="0" w:space="0" w:color="auto"/>
          </w:divBdr>
        </w:div>
        <w:div w:id="313875803">
          <w:marLeft w:val="0"/>
          <w:marRight w:val="0"/>
          <w:marTop w:val="0"/>
          <w:marBottom w:val="0"/>
          <w:divBdr>
            <w:top w:val="none" w:sz="0" w:space="0" w:color="auto"/>
            <w:left w:val="none" w:sz="0" w:space="0" w:color="auto"/>
            <w:bottom w:val="none" w:sz="0" w:space="0" w:color="auto"/>
            <w:right w:val="none" w:sz="0" w:space="0" w:color="auto"/>
          </w:divBdr>
        </w:div>
        <w:div w:id="1947761789">
          <w:marLeft w:val="0"/>
          <w:marRight w:val="0"/>
          <w:marTop w:val="0"/>
          <w:marBottom w:val="168"/>
          <w:divBdr>
            <w:top w:val="single" w:sz="6" w:space="2" w:color="E7E7E7"/>
            <w:left w:val="single" w:sz="2" w:space="3" w:color="E7E7E7"/>
            <w:bottom w:val="single" w:sz="6" w:space="1" w:color="E7E7E7"/>
            <w:right w:val="single" w:sz="2" w:space="0" w:color="E7E7E7"/>
          </w:divBdr>
          <w:divsChild>
            <w:div w:id="525870412">
              <w:marLeft w:val="0"/>
              <w:marRight w:val="0"/>
              <w:marTop w:val="0"/>
              <w:marBottom w:val="0"/>
              <w:divBdr>
                <w:top w:val="none" w:sz="0" w:space="0" w:color="auto"/>
                <w:left w:val="none" w:sz="0" w:space="0" w:color="auto"/>
                <w:bottom w:val="none" w:sz="0" w:space="0" w:color="auto"/>
                <w:right w:val="none" w:sz="0" w:space="0" w:color="auto"/>
              </w:divBdr>
            </w:div>
          </w:divsChild>
        </w:div>
        <w:div w:id="1864974446">
          <w:marLeft w:val="0"/>
          <w:marRight w:val="0"/>
          <w:marTop w:val="360"/>
          <w:marBottom w:val="0"/>
          <w:divBdr>
            <w:top w:val="none" w:sz="0" w:space="0" w:color="auto"/>
            <w:left w:val="none" w:sz="0" w:space="0" w:color="auto"/>
            <w:bottom w:val="none" w:sz="0" w:space="0" w:color="auto"/>
            <w:right w:val="none" w:sz="0" w:space="0" w:color="auto"/>
          </w:divBdr>
        </w:div>
        <w:div w:id="1559126682">
          <w:marLeft w:val="0"/>
          <w:marRight w:val="0"/>
          <w:marTop w:val="0"/>
          <w:marBottom w:val="168"/>
          <w:divBdr>
            <w:top w:val="single" w:sz="6" w:space="2" w:color="E7E7E7"/>
            <w:left w:val="single" w:sz="2" w:space="3" w:color="E7E7E7"/>
            <w:bottom w:val="single" w:sz="6" w:space="1" w:color="E7E7E7"/>
            <w:right w:val="single" w:sz="2" w:space="0" w:color="E7E7E7"/>
          </w:divBdr>
          <w:divsChild>
            <w:div w:id="1688866696">
              <w:marLeft w:val="0"/>
              <w:marRight w:val="0"/>
              <w:marTop w:val="0"/>
              <w:marBottom w:val="0"/>
              <w:divBdr>
                <w:top w:val="none" w:sz="0" w:space="0" w:color="auto"/>
                <w:left w:val="none" w:sz="0" w:space="0" w:color="auto"/>
                <w:bottom w:val="none" w:sz="0" w:space="0" w:color="auto"/>
                <w:right w:val="none" w:sz="0" w:space="0" w:color="auto"/>
              </w:divBdr>
            </w:div>
          </w:divsChild>
        </w:div>
        <w:div w:id="1578593086">
          <w:marLeft w:val="0"/>
          <w:marRight w:val="0"/>
          <w:marTop w:val="360"/>
          <w:marBottom w:val="0"/>
          <w:divBdr>
            <w:top w:val="none" w:sz="0" w:space="0" w:color="auto"/>
            <w:left w:val="none" w:sz="0" w:space="0" w:color="auto"/>
            <w:bottom w:val="none" w:sz="0" w:space="0" w:color="auto"/>
            <w:right w:val="none" w:sz="0" w:space="0" w:color="auto"/>
          </w:divBdr>
        </w:div>
        <w:div w:id="1295909841">
          <w:marLeft w:val="0"/>
          <w:marRight w:val="0"/>
          <w:marTop w:val="360"/>
          <w:marBottom w:val="0"/>
          <w:divBdr>
            <w:top w:val="none" w:sz="0" w:space="0" w:color="auto"/>
            <w:left w:val="none" w:sz="0" w:space="0" w:color="auto"/>
            <w:bottom w:val="none" w:sz="0" w:space="0" w:color="auto"/>
            <w:right w:val="none" w:sz="0" w:space="0" w:color="auto"/>
          </w:divBdr>
        </w:div>
        <w:div w:id="729889730">
          <w:marLeft w:val="0"/>
          <w:marRight w:val="0"/>
          <w:marTop w:val="0"/>
          <w:marBottom w:val="168"/>
          <w:divBdr>
            <w:top w:val="single" w:sz="6" w:space="2" w:color="E7E7E7"/>
            <w:left w:val="single" w:sz="2" w:space="3" w:color="E7E7E7"/>
            <w:bottom w:val="single" w:sz="6" w:space="1" w:color="E7E7E7"/>
            <w:right w:val="single" w:sz="2" w:space="0" w:color="E7E7E7"/>
          </w:divBdr>
          <w:divsChild>
            <w:div w:id="170193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8449">
      <w:bodyDiv w:val="1"/>
      <w:marLeft w:val="0"/>
      <w:marRight w:val="0"/>
      <w:marTop w:val="0"/>
      <w:marBottom w:val="0"/>
      <w:divBdr>
        <w:top w:val="none" w:sz="0" w:space="0" w:color="auto"/>
        <w:left w:val="none" w:sz="0" w:space="0" w:color="auto"/>
        <w:bottom w:val="none" w:sz="0" w:space="0" w:color="auto"/>
        <w:right w:val="none" w:sz="0" w:space="0" w:color="auto"/>
      </w:divBdr>
    </w:div>
    <w:div w:id="167915910">
      <w:bodyDiv w:val="1"/>
      <w:marLeft w:val="0"/>
      <w:marRight w:val="0"/>
      <w:marTop w:val="0"/>
      <w:marBottom w:val="0"/>
      <w:divBdr>
        <w:top w:val="none" w:sz="0" w:space="0" w:color="auto"/>
        <w:left w:val="none" w:sz="0" w:space="0" w:color="auto"/>
        <w:bottom w:val="none" w:sz="0" w:space="0" w:color="auto"/>
        <w:right w:val="none" w:sz="0" w:space="0" w:color="auto"/>
      </w:divBdr>
      <w:divsChild>
        <w:div w:id="1017539622">
          <w:marLeft w:val="0"/>
          <w:marRight w:val="0"/>
          <w:marTop w:val="60"/>
          <w:marBottom w:val="60"/>
          <w:divBdr>
            <w:top w:val="none" w:sz="0" w:space="0" w:color="auto"/>
            <w:left w:val="none" w:sz="0" w:space="0" w:color="auto"/>
            <w:bottom w:val="dotted" w:sz="6" w:space="0" w:color="AAAAAA"/>
            <w:right w:val="none" w:sz="0" w:space="0" w:color="auto"/>
          </w:divBdr>
        </w:div>
      </w:divsChild>
    </w:div>
    <w:div w:id="208273429">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69633705">
      <w:bodyDiv w:val="1"/>
      <w:marLeft w:val="0"/>
      <w:marRight w:val="0"/>
      <w:marTop w:val="0"/>
      <w:marBottom w:val="0"/>
      <w:divBdr>
        <w:top w:val="none" w:sz="0" w:space="0" w:color="auto"/>
        <w:left w:val="none" w:sz="0" w:space="0" w:color="auto"/>
        <w:bottom w:val="none" w:sz="0" w:space="0" w:color="auto"/>
        <w:right w:val="none" w:sz="0" w:space="0" w:color="auto"/>
      </w:divBdr>
      <w:divsChild>
        <w:div w:id="74792117">
          <w:marLeft w:val="0"/>
          <w:marRight w:val="0"/>
          <w:marTop w:val="0"/>
          <w:marBottom w:val="120"/>
          <w:divBdr>
            <w:top w:val="none" w:sz="0" w:space="0" w:color="auto"/>
            <w:left w:val="none" w:sz="0" w:space="0" w:color="auto"/>
            <w:bottom w:val="none" w:sz="0" w:space="0" w:color="auto"/>
            <w:right w:val="none" w:sz="0" w:space="0" w:color="auto"/>
          </w:divBdr>
        </w:div>
        <w:div w:id="1574967814">
          <w:marLeft w:val="0"/>
          <w:marRight w:val="0"/>
          <w:marTop w:val="120"/>
          <w:marBottom w:val="180"/>
          <w:divBdr>
            <w:top w:val="single" w:sz="6" w:space="2" w:color="FF8822"/>
            <w:left w:val="single" w:sz="2" w:space="4" w:color="FF8822"/>
            <w:bottom w:val="single" w:sz="6" w:space="2" w:color="FF8822"/>
            <w:right w:val="single" w:sz="2" w:space="4" w:color="FF8822"/>
          </w:divBdr>
          <w:divsChild>
            <w:div w:id="2107069275">
              <w:marLeft w:val="0"/>
              <w:marRight w:val="0"/>
              <w:marTop w:val="0"/>
              <w:marBottom w:val="0"/>
              <w:divBdr>
                <w:top w:val="none" w:sz="0" w:space="0" w:color="auto"/>
                <w:left w:val="none" w:sz="0" w:space="0" w:color="auto"/>
                <w:bottom w:val="none" w:sz="0" w:space="0" w:color="auto"/>
                <w:right w:val="none" w:sz="0" w:space="0" w:color="auto"/>
              </w:divBdr>
            </w:div>
            <w:div w:id="1951156428">
              <w:marLeft w:val="0"/>
              <w:marRight w:val="0"/>
              <w:marTop w:val="0"/>
              <w:marBottom w:val="0"/>
              <w:divBdr>
                <w:top w:val="none" w:sz="0" w:space="0" w:color="auto"/>
                <w:left w:val="none" w:sz="0" w:space="0" w:color="auto"/>
                <w:bottom w:val="none" w:sz="0" w:space="0" w:color="auto"/>
                <w:right w:val="none" w:sz="0" w:space="0" w:color="auto"/>
              </w:divBdr>
            </w:div>
          </w:divsChild>
        </w:div>
        <w:div w:id="1785688219">
          <w:marLeft w:val="0"/>
          <w:marRight w:val="0"/>
          <w:marTop w:val="360"/>
          <w:marBottom w:val="0"/>
          <w:divBdr>
            <w:top w:val="none" w:sz="0" w:space="0" w:color="auto"/>
            <w:left w:val="none" w:sz="0" w:space="0" w:color="auto"/>
            <w:bottom w:val="none" w:sz="0" w:space="0" w:color="auto"/>
            <w:right w:val="none" w:sz="0" w:space="0" w:color="auto"/>
          </w:divBdr>
        </w:div>
        <w:div w:id="469174943">
          <w:marLeft w:val="0"/>
          <w:marRight w:val="0"/>
          <w:marTop w:val="360"/>
          <w:marBottom w:val="0"/>
          <w:divBdr>
            <w:top w:val="none" w:sz="0" w:space="0" w:color="auto"/>
            <w:left w:val="none" w:sz="0" w:space="0" w:color="auto"/>
            <w:bottom w:val="none" w:sz="0" w:space="0" w:color="auto"/>
            <w:right w:val="none" w:sz="0" w:space="0" w:color="auto"/>
          </w:divBdr>
        </w:div>
      </w:divsChild>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3121">
      <w:bodyDiv w:val="1"/>
      <w:marLeft w:val="0"/>
      <w:marRight w:val="0"/>
      <w:marTop w:val="0"/>
      <w:marBottom w:val="0"/>
      <w:divBdr>
        <w:top w:val="none" w:sz="0" w:space="0" w:color="auto"/>
        <w:left w:val="none" w:sz="0" w:space="0" w:color="auto"/>
        <w:bottom w:val="none" w:sz="0" w:space="0" w:color="auto"/>
        <w:right w:val="none" w:sz="0" w:space="0" w:color="auto"/>
      </w:divBdr>
      <w:divsChild>
        <w:div w:id="1861814586">
          <w:marLeft w:val="0"/>
          <w:marRight w:val="0"/>
          <w:marTop w:val="0"/>
          <w:marBottom w:val="120"/>
          <w:divBdr>
            <w:top w:val="none" w:sz="0" w:space="0" w:color="auto"/>
            <w:left w:val="none" w:sz="0" w:space="0" w:color="auto"/>
            <w:bottom w:val="none" w:sz="0" w:space="0" w:color="auto"/>
            <w:right w:val="none" w:sz="0" w:space="0" w:color="auto"/>
          </w:divBdr>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46510291">
      <w:bodyDiv w:val="1"/>
      <w:marLeft w:val="0"/>
      <w:marRight w:val="0"/>
      <w:marTop w:val="0"/>
      <w:marBottom w:val="0"/>
      <w:divBdr>
        <w:top w:val="none" w:sz="0" w:space="0" w:color="auto"/>
        <w:left w:val="none" w:sz="0" w:space="0" w:color="auto"/>
        <w:bottom w:val="none" w:sz="0" w:space="0" w:color="auto"/>
        <w:right w:val="none" w:sz="0" w:space="0" w:color="auto"/>
      </w:divBdr>
    </w:div>
    <w:div w:id="458108467">
      <w:bodyDiv w:val="1"/>
      <w:marLeft w:val="0"/>
      <w:marRight w:val="0"/>
      <w:marTop w:val="0"/>
      <w:marBottom w:val="0"/>
      <w:divBdr>
        <w:top w:val="none" w:sz="0" w:space="0" w:color="auto"/>
        <w:left w:val="none" w:sz="0" w:space="0" w:color="auto"/>
        <w:bottom w:val="none" w:sz="0" w:space="0" w:color="auto"/>
        <w:right w:val="none" w:sz="0" w:space="0" w:color="auto"/>
      </w:divBdr>
      <w:divsChild>
        <w:div w:id="36131363">
          <w:marLeft w:val="0"/>
          <w:marRight w:val="0"/>
          <w:marTop w:val="0"/>
          <w:marBottom w:val="120"/>
          <w:divBdr>
            <w:top w:val="none" w:sz="0" w:space="0" w:color="auto"/>
            <w:left w:val="none" w:sz="0" w:space="0" w:color="auto"/>
            <w:bottom w:val="none" w:sz="0" w:space="0" w:color="auto"/>
            <w:right w:val="none" w:sz="0" w:space="0" w:color="auto"/>
          </w:divBdr>
        </w:div>
      </w:divsChild>
    </w:div>
    <w:div w:id="469251020">
      <w:bodyDiv w:val="1"/>
      <w:marLeft w:val="0"/>
      <w:marRight w:val="0"/>
      <w:marTop w:val="0"/>
      <w:marBottom w:val="0"/>
      <w:divBdr>
        <w:top w:val="none" w:sz="0" w:space="0" w:color="auto"/>
        <w:left w:val="none" w:sz="0" w:space="0" w:color="auto"/>
        <w:bottom w:val="none" w:sz="0" w:space="0" w:color="auto"/>
        <w:right w:val="none" w:sz="0" w:space="0" w:color="auto"/>
      </w:divBdr>
      <w:divsChild>
        <w:div w:id="598292181">
          <w:marLeft w:val="0"/>
          <w:marRight w:val="0"/>
          <w:marTop w:val="0"/>
          <w:marBottom w:val="0"/>
          <w:divBdr>
            <w:top w:val="none" w:sz="0" w:space="0" w:color="auto"/>
            <w:left w:val="none" w:sz="0" w:space="0" w:color="auto"/>
            <w:bottom w:val="none" w:sz="0" w:space="0" w:color="auto"/>
            <w:right w:val="none" w:sz="0" w:space="0" w:color="auto"/>
          </w:divBdr>
        </w:div>
        <w:div w:id="376514614">
          <w:marLeft w:val="0"/>
          <w:marRight w:val="0"/>
          <w:marTop w:val="0"/>
          <w:marBottom w:val="0"/>
          <w:divBdr>
            <w:top w:val="none" w:sz="0" w:space="0" w:color="auto"/>
            <w:left w:val="none" w:sz="0" w:space="0" w:color="auto"/>
            <w:bottom w:val="none" w:sz="0" w:space="0" w:color="auto"/>
            <w:right w:val="none" w:sz="0" w:space="0" w:color="auto"/>
          </w:divBdr>
        </w:div>
        <w:div w:id="715617058">
          <w:marLeft w:val="0"/>
          <w:marRight w:val="0"/>
          <w:marTop w:val="0"/>
          <w:marBottom w:val="0"/>
          <w:divBdr>
            <w:top w:val="none" w:sz="0" w:space="0" w:color="auto"/>
            <w:left w:val="none" w:sz="0" w:space="0" w:color="auto"/>
            <w:bottom w:val="none" w:sz="0" w:space="0" w:color="auto"/>
            <w:right w:val="none" w:sz="0" w:space="0" w:color="auto"/>
          </w:divBdr>
        </w:div>
      </w:divsChild>
    </w:div>
    <w:div w:id="470829496">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6826861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594480272">
      <w:bodyDiv w:val="1"/>
      <w:marLeft w:val="0"/>
      <w:marRight w:val="0"/>
      <w:marTop w:val="0"/>
      <w:marBottom w:val="0"/>
      <w:divBdr>
        <w:top w:val="none" w:sz="0" w:space="0" w:color="auto"/>
        <w:left w:val="none" w:sz="0" w:space="0" w:color="auto"/>
        <w:bottom w:val="none" w:sz="0" w:space="0" w:color="auto"/>
        <w:right w:val="none" w:sz="0" w:space="0" w:color="auto"/>
      </w:divBdr>
      <w:divsChild>
        <w:div w:id="577906108">
          <w:marLeft w:val="0"/>
          <w:marRight w:val="0"/>
          <w:marTop w:val="60"/>
          <w:marBottom w:val="60"/>
          <w:divBdr>
            <w:top w:val="none" w:sz="0" w:space="0" w:color="auto"/>
            <w:left w:val="none" w:sz="0" w:space="0" w:color="auto"/>
            <w:bottom w:val="dotted" w:sz="6" w:space="0" w:color="AAAAAA"/>
            <w:right w:val="none" w:sz="0" w:space="0" w:color="auto"/>
          </w:divBdr>
        </w:div>
      </w:divsChild>
    </w:div>
    <w:div w:id="612202843">
      <w:bodyDiv w:val="1"/>
      <w:marLeft w:val="0"/>
      <w:marRight w:val="0"/>
      <w:marTop w:val="0"/>
      <w:marBottom w:val="0"/>
      <w:divBdr>
        <w:top w:val="none" w:sz="0" w:space="0" w:color="auto"/>
        <w:left w:val="none" w:sz="0" w:space="0" w:color="auto"/>
        <w:bottom w:val="none" w:sz="0" w:space="0" w:color="auto"/>
        <w:right w:val="none" w:sz="0" w:space="0" w:color="auto"/>
      </w:divBdr>
      <w:divsChild>
        <w:div w:id="1261182940">
          <w:marLeft w:val="0"/>
          <w:marRight w:val="0"/>
          <w:marTop w:val="0"/>
          <w:marBottom w:val="0"/>
          <w:divBdr>
            <w:top w:val="none" w:sz="0" w:space="0" w:color="auto"/>
            <w:left w:val="none" w:sz="0" w:space="0" w:color="auto"/>
            <w:bottom w:val="none" w:sz="0" w:space="0" w:color="auto"/>
            <w:right w:val="none" w:sz="0" w:space="0" w:color="auto"/>
          </w:divBdr>
        </w:div>
        <w:div w:id="1075325758">
          <w:marLeft w:val="0"/>
          <w:marRight w:val="0"/>
          <w:marTop w:val="0"/>
          <w:marBottom w:val="0"/>
          <w:divBdr>
            <w:top w:val="none" w:sz="0" w:space="0" w:color="auto"/>
            <w:left w:val="none" w:sz="0" w:space="0" w:color="auto"/>
            <w:bottom w:val="none" w:sz="0" w:space="0" w:color="auto"/>
            <w:right w:val="none" w:sz="0" w:space="0" w:color="auto"/>
          </w:divBdr>
        </w:div>
        <w:div w:id="1929314435">
          <w:marLeft w:val="0"/>
          <w:marRight w:val="0"/>
          <w:marTop w:val="0"/>
          <w:marBottom w:val="0"/>
          <w:divBdr>
            <w:top w:val="none" w:sz="0" w:space="0" w:color="auto"/>
            <w:left w:val="none" w:sz="0" w:space="0" w:color="auto"/>
            <w:bottom w:val="none" w:sz="0" w:space="0" w:color="auto"/>
            <w:right w:val="none" w:sz="0" w:space="0" w:color="auto"/>
          </w:divBdr>
        </w:div>
      </w:divsChild>
    </w:div>
    <w:div w:id="617175610">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48438110">
      <w:bodyDiv w:val="1"/>
      <w:marLeft w:val="0"/>
      <w:marRight w:val="0"/>
      <w:marTop w:val="0"/>
      <w:marBottom w:val="0"/>
      <w:divBdr>
        <w:top w:val="none" w:sz="0" w:space="0" w:color="auto"/>
        <w:left w:val="none" w:sz="0" w:space="0" w:color="auto"/>
        <w:bottom w:val="none" w:sz="0" w:space="0" w:color="auto"/>
        <w:right w:val="none" w:sz="0" w:space="0" w:color="auto"/>
      </w:divBdr>
    </w:div>
    <w:div w:id="658653879">
      <w:bodyDiv w:val="1"/>
      <w:marLeft w:val="0"/>
      <w:marRight w:val="0"/>
      <w:marTop w:val="0"/>
      <w:marBottom w:val="0"/>
      <w:divBdr>
        <w:top w:val="none" w:sz="0" w:space="0" w:color="auto"/>
        <w:left w:val="none" w:sz="0" w:space="0" w:color="auto"/>
        <w:bottom w:val="none" w:sz="0" w:space="0" w:color="auto"/>
        <w:right w:val="none" w:sz="0" w:space="0" w:color="auto"/>
      </w:divBdr>
      <w:divsChild>
        <w:div w:id="59864773">
          <w:marLeft w:val="0"/>
          <w:marRight w:val="0"/>
          <w:marTop w:val="0"/>
          <w:marBottom w:val="120"/>
          <w:divBdr>
            <w:top w:val="none" w:sz="0" w:space="0" w:color="auto"/>
            <w:left w:val="none" w:sz="0" w:space="0" w:color="auto"/>
            <w:bottom w:val="none" w:sz="0" w:space="0" w:color="auto"/>
            <w:right w:val="none" w:sz="0" w:space="0" w:color="auto"/>
          </w:divBdr>
        </w:div>
        <w:div w:id="2120834793">
          <w:marLeft w:val="0"/>
          <w:marRight w:val="0"/>
          <w:marTop w:val="0"/>
          <w:marBottom w:val="120"/>
          <w:divBdr>
            <w:top w:val="none" w:sz="0" w:space="0" w:color="auto"/>
            <w:left w:val="none" w:sz="0" w:space="0" w:color="auto"/>
            <w:bottom w:val="none" w:sz="0" w:space="0" w:color="auto"/>
            <w:right w:val="none" w:sz="0" w:space="0" w:color="auto"/>
          </w:divBdr>
        </w:div>
      </w:divsChild>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71689663">
      <w:bodyDiv w:val="1"/>
      <w:marLeft w:val="0"/>
      <w:marRight w:val="0"/>
      <w:marTop w:val="0"/>
      <w:marBottom w:val="0"/>
      <w:divBdr>
        <w:top w:val="none" w:sz="0" w:space="0" w:color="auto"/>
        <w:left w:val="none" w:sz="0" w:space="0" w:color="auto"/>
        <w:bottom w:val="none" w:sz="0" w:space="0" w:color="auto"/>
        <w:right w:val="none" w:sz="0" w:space="0" w:color="auto"/>
      </w:divBdr>
      <w:divsChild>
        <w:div w:id="573053845">
          <w:marLeft w:val="0"/>
          <w:marRight w:val="0"/>
          <w:marTop w:val="60"/>
          <w:marBottom w:val="60"/>
          <w:divBdr>
            <w:top w:val="none" w:sz="0" w:space="0" w:color="auto"/>
            <w:left w:val="none" w:sz="0" w:space="0" w:color="auto"/>
            <w:bottom w:val="none" w:sz="0" w:space="0" w:color="auto"/>
            <w:right w:val="none" w:sz="0" w:space="0" w:color="auto"/>
          </w:divBdr>
        </w:div>
        <w:div w:id="687365001">
          <w:marLeft w:val="0"/>
          <w:marRight w:val="0"/>
          <w:marTop w:val="60"/>
          <w:marBottom w:val="60"/>
          <w:divBdr>
            <w:top w:val="none" w:sz="0" w:space="0" w:color="auto"/>
            <w:left w:val="none" w:sz="0" w:space="0" w:color="auto"/>
            <w:bottom w:val="none" w:sz="0" w:space="0" w:color="auto"/>
            <w:right w:val="none" w:sz="0" w:space="0" w:color="auto"/>
          </w:divBdr>
        </w:div>
      </w:divsChild>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698624835">
      <w:bodyDiv w:val="1"/>
      <w:marLeft w:val="0"/>
      <w:marRight w:val="0"/>
      <w:marTop w:val="0"/>
      <w:marBottom w:val="0"/>
      <w:divBdr>
        <w:top w:val="none" w:sz="0" w:space="0" w:color="auto"/>
        <w:left w:val="none" w:sz="0" w:space="0" w:color="auto"/>
        <w:bottom w:val="none" w:sz="0" w:space="0" w:color="auto"/>
        <w:right w:val="none" w:sz="0" w:space="0" w:color="auto"/>
      </w:divBdr>
      <w:divsChild>
        <w:div w:id="1653022317">
          <w:marLeft w:val="0"/>
          <w:marRight w:val="0"/>
          <w:marTop w:val="0"/>
          <w:marBottom w:val="120"/>
          <w:divBdr>
            <w:top w:val="none" w:sz="0" w:space="0" w:color="auto"/>
            <w:left w:val="none" w:sz="0" w:space="0" w:color="auto"/>
            <w:bottom w:val="none" w:sz="0" w:space="0" w:color="auto"/>
            <w:right w:val="none" w:sz="0" w:space="0" w:color="auto"/>
          </w:divBdr>
          <w:divsChild>
            <w:div w:id="834227395">
              <w:marLeft w:val="0"/>
              <w:marRight w:val="0"/>
              <w:marTop w:val="0"/>
              <w:marBottom w:val="0"/>
              <w:divBdr>
                <w:top w:val="none" w:sz="0" w:space="0" w:color="auto"/>
                <w:left w:val="none" w:sz="0" w:space="0" w:color="auto"/>
                <w:bottom w:val="none" w:sz="0" w:space="0" w:color="auto"/>
                <w:right w:val="none" w:sz="0" w:space="0" w:color="auto"/>
              </w:divBdr>
              <w:divsChild>
                <w:div w:id="950625271">
                  <w:marLeft w:val="0"/>
                  <w:marRight w:val="0"/>
                  <w:marTop w:val="0"/>
                  <w:marBottom w:val="0"/>
                  <w:divBdr>
                    <w:top w:val="none" w:sz="0" w:space="0" w:color="auto"/>
                    <w:left w:val="none" w:sz="0" w:space="0" w:color="auto"/>
                    <w:bottom w:val="none" w:sz="0" w:space="0" w:color="auto"/>
                    <w:right w:val="none" w:sz="0" w:space="0" w:color="auto"/>
                  </w:divBdr>
                </w:div>
              </w:divsChild>
            </w:div>
            <w:div w:id="1875535431">
              <w:marLeft w:val="75"/>
              <w:marRight w:val="75"/>
              <w:marTop w:val="45"/>
              <w:marBottom w:val="75"/>
              <w:divBdr>
                <w:top w:val="single" w:sz="6" w:space="2" w:color="C0C0C0"/>
                <w:left w:val="single" w:sz="6" w:space="2" w:color="C0C0C0"/>
                <w:bottom w:val="single" w:sz="6" w:space="2" w:color="C0C0C0"/>
                <w:right w:val="single" w:sz="6" w:space="2" w:color="C0C0C0"/>
              </w:divBdr>
              <w:divsChild>
                <w:div w:id="1906335400">
                  <w:marLeft w:val="0"/>
                  <w:marRight w:val="0"/>
                  <w:marTop w:val="45"/>
                  <w:marBottom w:val="0"/>
                  <w:divBdr>
                    <w:top w:val="single" w:sz="6" w:space="0" w:color="C0C0C0"/>
                    <w:left w:val="single" w:sz="6" w:space="0" w:color="C0C0C0"/>
                    <w:bottom w:val="single" w:sz="6" w:space="0" w:color="C0C0C0"/>
                    <w:right w:val="single" w:sz="6" w:space="0" w:color="C0C0C0"/>
                  </w:divBdr>
                  <w:divsChild>
                    <w:div w:id="1787772301">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150172625">
          <w:marLeft w:val="0"/>
          <w:marRight w:val="0"/>
          <w:marTop w:val="60"/>
          <w:marBottom w:val="60"/>
          <w:divBdr>
            <w:top w:val="none" w:sz="0" w:space="0" w:color="auto"/>
            <w:left w:val="none" w:sz="0" w:space="0" w:color="auto"/>
            <w:bottom w:val="none" w:sz="0" w:space="0" w:color="auto"/>
            <w:right w:val="none" w:sz="0" w:space="0" w:color="auto"/>
          </w:divBdr>
        </w:div>
        <w:div w:id="632828893">
          <w:marLeft w:val="0"/>
          <w:marRight w:val="0"/>
          <w:marTop w:val="60"/>
          <w:marBottom w:val="60"/>
          <w:divBdr>
            <w:top w:val="none" w:sz="0" w:space="0" w:color="auto"/>
            <w:left w:val="none" w:sz="0" w:space="0" w:color="auto"/>
            <w:bottom w:val="dotted" w:sz="6" w:space="0" w:color="AAAAAA"/>
            <w:right w:val="none" w:sz="0" w:space="0" w:color="auto"/>
          </w:divBdr>
        </w:div>
      </w:divsChild>
    </w:div>
    <w:div w:id="702677693">
      <w:bodyDiv w:val="1"/>
      <w:marLeft w:val="0"/>
      <w:marRight w:val="0"/>
      <w:marTop w:val="0"/>
      <w:marBottom w:val="0"/>
      <w:divBdr>
        <w:top w:val="none" w:sz="0" w:space="0" w:color="auto"/>
        <w:left w:val="none" w:sz="0" w:space="0" w:color="auto"/>
        <w:bottom w:val="none" w:sz="0" w:space="0" w:color="auto"/>
        <w:right w:val="none" w:sz="0" w:space="0" w:color="auto"/>
      </w:divBdr>
    </w:div>
    <w:div w:id="747578308">
      <w:bodyDiv w:val="1"/>
      <w:marLeft w:val="0"/>
      <w:marRight w:val="0"/>
      <w:marTop w:val="0"/>
      <w:marBottom w:val="0"/>
      <w:divBdr>
        <w:top w:val="none" w:sz="0" w:space="0" w:color="auto"/>
        <w:left w:val="none" w:sz="0" w:space="0" w:color="auto"/>
        <w:bottom w:val="none" w:sz="0" w:space="0" w:color="auto"/>
        <w:right w:val="none" w:sz="0" w:space="0" w:color="auto"/>
      </w:divBdr>
      <w:divsChild>
        <w:div w:id="897201852">
          <w:marLeft w:val="0"/>
          <w:marRight w:val="0"/>
          <w:marTop w:val="0"/>
          <w:marBottom w:val="0"/>
          <w:divBdr>
            <w:top w:val="none" w:sz="0" w:space="0" w:color="auto"/>
            <w:left w:val="none" w:sz="0" w:space="0" w:color="auto"/>
            <w:bottom w:val="none" w:sz="0" w:space="0" w:color="auto"/>
            <w:right w:val="none" w:sz="0" w:space="0" w:color="auto"/>
          </w:divBdr>
          <w:divsChild>
            <w:div w:id="164127678">
              <w:marLeft w:val="0"/>
              <w:marRight w:val="0"/>
              <w:marTop w:val="0"/>
              <w:marBottom w:val="0"/>
              <w:divBdr>
                <w:top w:val="none" w:sz="0" w:space="0" w:color="auto"/>
                <w:left w:val="none" w:sz="0" w:space="0" w:color="auto"/>
                <w:bottom w:val="none" w:sz="0" w:space="0" w:color="auto"/>
                <w:right w:val="none" w:sz="0" w:space="0" w:color="auto"/>
              </w:divBdr>
            </w:div>
            <w:div w:id="419839603">
              <w:marLeft w:val="0"/>
              <w:marRight w:val="0"/>
              <w:marTop w:val="0"/>
              <w:marBottom w:val="0"/>
              <w:divBdr>
                <w:top w:val="none" w:sz="0" w:space="0" w:color="auto"/>
                <w:left w:val="none" w:sz="0" w:space="0" w:color="auto"/>
                <w:bottom w:val="none" w:sz="0" w:space="0" w:color="auto"/>
                <w:right w:val="none" w:sz="0" w:space="0" w:color="auto"/>
              </w:divBdr>
            </w:div>
            <w:div w:id="1492411518">
              <w:marLeft w:val="0"/>
              <w:marRight w:val="0"/>
              <w:marTop w:val="0"/>
              <w:marBottom w:val="0"/>
              <w:divBdr>
                <w:top w:val="none" w:sz="0" w:space="0" w:color="auto"/>
                <w:left w:val="none" w:sz="0" w:space="0" w:color="auto"/>
                <w:bottom w:val="none" w:sz="0" w:space="0" w:color="auto"/>
                <w:right w:val="none" w:sz="0" w:space="0" w:color="auto"/>
              </w:divBdr>
            </w:div>
            <w:div w:id="1523128155">
              <w:marLeft w:val="0"/>
              <w:marRight w:val="0"/>
              <w:marTop w:val="0"/>
              <w:marBottom w:val="0"/>
              <w:divBdr>
                <w:top w:val="none" w:sz="0" w:space="0" w:color="auto"/>
                <w:left w:val="none" w:sz="0" w:space="0" w:color="auto"/>
                <w:bottom w:val="none" w:sz="0" w:space="0" w:color="auto"/>
                <w:right w:val="none" w:sz="0" w:space="0" w:color="auto"/>
              </w:divBdr>
            </w:div>
            <w:div w:id="101002748">
              <w:marLeft w:val="0"/>
              <w:marRight w:val="0"/>
              <w:marTop w:val="0"/>
              <w:marBottom w:val="0"/>
              <w:divBdr>
                <w:top w:val="none" w:sz="0" w:space="0" w:color="auto"/>
                <w:left w:val="none" w:sz="0" w:space="0" w:color="auto"/>
                <w:bottom w:val="none" w:sz="0" w:space="0" w:color="auto"/>
                <w:right w:val="none" w:sz="0" w:space="0" w:color="auto"/>
              </w:divBdr>
            </w:div>
            <w:div w:id="776408271">
              <w:marLeft w:val="0"/>
              <w:marRight w:val="0"/>
              <w:marTop w:val="0"/>
              <w:marBottom w:val="0"/>
              <w:divBdr>
                <w:top w:val="none" w:sz="0" w:space="0" w:color="auto"/>
                <w:left w:val="none" w:sz="0" w:space="0" w:color="auto"/>
                <w:bottom w:val="none" w:sz="0" w:space="0" w:color="auto"/>
                <w:right w:val="none" w:sz="0" w:space="0" w:color="auto"/>
              </w:divBdr>
            </w:div>
            <w:div w:id="1688408999">
              <w:marLeft w:val="0"/>
              <w:marRight w:val="0"/>
              <w:marTop w:val="0"/>
              <w:marBottom w:val="0"/>
              <w:divBdr>
                <w:top w:val="none" w:sz="0" w:space="0" w:color="auto"/>
                <w:left w:val="none" w:sz="0" w:space="0" w:color="auto"/>
                <w:bottom w:val="none" w:sz="0" w:space="0" w:color="auto"/>
                <w:right w:val="none" w:sz="0" w:space="0" w:color="auto"/>
              </w:divBdr>
            </w:div>
            <w:div w:id="234827924">
              <w:marLeft w:val="0"/>
              <w:marRight w:val="0"/>
              <w:marTop w:val="0"/>
              <w:marBottom w:val="0"/>
              <w:divBdr>
                <w:top w:val="none" w:sz="0" w:space="0" w:color="auto"/>
                <w:left w:val="none" w:sz="0" w:space="0" w:color="auto"/>
                <w:bottom w:val="none" w:sz="0" w:space="0" w:color="auto"/>
                <w:right w:val="none" w:sz="0" w:space="0" w:color="auto"/>
              </w:divBdr>
            </w:div>
            <w:div w:id="1090546548">
              <w:marLeft w:val="0"/>
              <w:marRight w:val="0"/>
              <w:marTop w:val="0"/>
              <w:marBottom w:val="0"/>
              <w:divBdr>
                <w:top w:val="none" w:sz="0" w:space="0" w:color="auto"/>
                <w:left w:val="none" w:sz="0" w:space="0" w:color="auto"/>
                <w:bottom w:val="none" w:sz="0" w:space="0" w:color="auto"/>
                <w:right w:val="none" w:sz="0" w:space="0" w:color="auto"/>
              </w:divBdr>
            </w:div>
            <w:div w:id="1685084439">
              <w:marLeft w:val="0"/>
              <w:marRight w:val="0"/>
              <w:marTop w:val="0"/>
              <w:marBottom w:val="0"/>
              <w:divBdr>
                <w:top w:val="none" w:sz="0" w:space="0" w:color="auto"/>
                <w:left w:val="none" w:sz="0" w:space="0" w:color="auto"/>
                <w:bottom w:val="none" w:sz="0" w:space="0" w:color="auto"/>
                <w:right w:val="none" w:sz="0" w:space="0" w:color="auto"/>
              </w:divBdr>
            </w:div>
            <w:div w:id="1755084042">
              <w:marLeft w:val="0"/>
              <w:marRight w:val="0"/>
              <w:marTop w:val="0"/>
              <w:marBottom w:val="0"/>
              <w:divBdr>
                <w:top w:val="none" w:sz="0" w:space="0" w:color="auto"/>
                <w:left w:val="none" w:sz="0" w:space="0" w:color="auto"/>
                <w:bottom w:val="none" w:sz="0" w:space="0" w:color="auto"/>
                <w:right w:val="none" w:sz="0" w:space="0" w:color="auto"/>
              </w:divBdr>
            </w:div>
            <w:div w:id="875315222">
              <w:marLeft w:val="0"/>
              <w:marRight w:val="0"/>
              <w:marTop w:val="0"/>
              <w:marBottom w:val="0"/>
              <w:divBdr>
                <w:top w:val="none" w:sz="0" w:space="0" w:color="auto"/>
                <w:left w:val="none" w:sz="0" w:space="0" w:color="auto"/>
                <w:bottom w:val="none" w:sz="0" w:space="0" w:color="auto"/>
                <w:right w:val="none" w:sz="0" w:space="0" w:color="auto"/>
              </w:divBdr>
            </w:div>
          </w:divsChild>
        </w:div>
        <w:div w:id="94785490">
          <w:marLeft w:val="0"/>
          <w:marRight w:val="0"/>
          <w:marTop w:val="240"/>
          <w:marBottom w:val="240"/>
          <w:divBdr>
            <w:top w:val="none" w:sz="0" w:space="0" w:color="auto"/>
            <w:left w:val="none" w:sz="0" w:space="0" w:color="auto"/>
            <w:bottom w:val="none" w:sz="0" w:space="0" w:color="auto"/>
            <w:right w:val="none" w:sz="0" w:space="0" w:color="auto"/>
          </w:divBdr>
          <w:divsChild>
            <w:div w:id="808211486">
              <w:marLeft w:val="0"/>
              <w:marRight w:val="0"/>
              <w:marTop w:val="0"/>
              <w:marBottom w:val="0"/>
              <w:divBdr>
                <w:top w:val="none" w:sz="0" w:space="0" w:color="auto"/>
                <w:left w:val="none" w:sz="0" w:space="0" w:color="auto"/>
                <w:bottom w:val="none" w:sz="0" w:space="0" w:color="auto"/>
                <w:right w:val="none" w:sz="0" w:space="0" w:color="auto"/>
              </w:divBdr>
            </w:div>
          </w:divsChild>
        </w:div>
        <w:div w:id="1184050680">
          <w:marLeft w:val="0"/>
          <w:marRight w:val="0"/>
          <w:marTop w:val="0"/>
          <w:marBottom w:val="120"/>
          <w:divBdr>
            <w:top w:val="none" w:sz="0" w:space="0" w:color="auto"/>
            <w:left w:val="none" w:sz="0" w:space="0" w:color="auto"/>
            <w:bottom w:val="none" w:sz="0" w:space="0" w:color="auto"/>
            <w:right w:val="none" w:sz="0" w:space="0" w:color="auto"/>
          </w:divBdr>
        </w:div>
        <w:div w:id="489758403">
          <w:marLeft w:val="0"/>
          <w:marRight w:val="0"/>
          <w:marTop w:val="0"/>
          <w:marBottom w:val="0"/>
          <w:divBdr>
            <w:top w:val="none" w:sz="0" w:space="0" w:color="auto"/>
            <w:left w:val="none" w:sz="0" w:space="0" w:color="auto"/>
            <w:bottom w:val="none" w:sz="0" w:space="0" w:color="auto"/>
            <w:right w:val="none" w:sz="0" w:space="0" w:color="auto"/>
          </w:divBdr>
        </w:div>
        <w:div w:id="1689866578">
          <w:marLeft w:val="0"/>
          <w:marRight w:val="0"/>
          <w:marTop w:val="0"/>
          <w:marBottom w:val="168"/>
          <w:divBdr>
            <w:top w:val="single" w:sz="6" w:space="2" w:color="E7E7E7"/>
            <w:left w:val="single" w:sz="2" w:space="3" w:color="E7E7E7"/>
            <w:bottom w:val="single" w:sz="6" w:space="1" w:color="E7E7E7"/>
            <w:right w:val="single" w:sz="2" w:space="0" w:color="E7E7E7"/>
          </w:divBdr>
          <w:divsChild>
            <w:div w:id="1090346944">
              <w:marLeft w:val="0"/>
              <w:marRight w:val="0"/>
              <w:marTop w:val="0"/>
              <w:marBottom w:val="0"/>
              <w:divBdr>
                <w:top w:val="none" w:sz="0" w:space="0" w:color="auto"/>
                <w:left w:val="none" w:sz="0" w:space="0" w:color="auto"/>
                <w:bottom w:val="none" w:sz="0" w:space="0" w:color="auto"/>
                <w:right w:val="none" w:sz="0" w:space="0" w:color="auto"/>
              </w:divBdr>
            </w:div>
          </w:divsChild>
        </w:div>
        <w:div w:id="1328288737">
          <w:marLeft w:val="0"/>
          <w:marRight w:val="0"/>
          <w:marTop w:val="360"/>
          <w:marBottom w:val="0"/>
          <w:divBdr>
            <w:top w:val="none" w:sz="0" w:space="0" w:color="auto"/>
            <w:left w:val="none" w:sz="0" w:space="0" w:color="auto"/>
            <w:bottom w:val="none" w:sz="0" w:space="0" w:color="auto"/>
            <w:right w:val="none" w:sz="0" w:space="0" w:color="auto"/>
          </w:divBdr>
        </w:div>
      </w:divsChild>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356">
      <w:bodyDiv w:val="1"/>
      <w:marLeft w:val="0"/>
      <w:marRight w:val="0"/>
      <w:marTop w:val="0"/>
      <w:marBottom w:val="0"/>
      <w:divBdr>
        <w:top w:val="none" w:sz="0" w:space="0" w:color="auto"/>
        <w:left w:val="none" w:sz="0" w:space="0" w:color="auto"/>
        <w:bottom w:val="none" w:sz="0" w:space="0" w:color="auto"/>
        <w:right w:val="none" w:sz="0" w:space="0" w:color="auto"/>
      </w:divBdr>
    </w:div>
    <w:div w:id="785853462">
      <w:bodyDiv w:val="1"/>
      <w:marLeft w:val="0"/>
      <w:marRight w:val="0"/>
      <w:marTop w:val="0"/>
      <w:marBottom w:val="0"/>
      <w:divBdr>
        <w:top w:val="none" w:sz="0" w:space="0" w:color="auto"/>
        <w:left w:val="none" w:sz="0" w:space="0" w:color="auto"/>
        <w:bottom w:val="none" w:sz="0" w:space="0" w:color="auto"/>
        <w:right w:val="none" w:sz="0" w:space="0" w:color="auto"/>
      </w:divBdr>
    </w:div>
    <w:div w:id="789325125">
      <w:bodyDiv w:val="1"/>
      <w:marLeft w:val="0"/>
      <w:marRight w:val="0"/>
      <w:marTop w:val="0"/>
      <w:marBottom w:val="0"/>
      <w:divBdr>
        <w:top w:val="none" w:sz="0" w:space="0" w:color="auto"/>
        <w:left w:val="none" w:sz="0" w:space="0" w:color="auto"/>
        <w:bottom w:val="none" w:sz="0" w:space="0" w:color="auto"/>
        <w:right w:val="none" w:sz="0" w:space="0" w:color="auto"/>
      </w:divBdr>
      <w:divsChild>
        <w:div w:id="16393336">
          <w:marLeft w:val="0"/>
          <w:marRight w:val="0"/>
          <w:marTop w:val="0"/>
          <w:marBottom w:val="120"/>
          <w:divBdr>
            <w:top w:val="none" w:sz="0" w:space="0" w:color="auto"/>
            <w:left w:val="none" w:sz="0" w:space="0" w:color="auto"/>
            <w:bottom w:val="none" w:sz="0" w:space="0" w:color="auto"/>
            <w:right w:val="none" w:sz="0" w:space="0" w:color="auto"/>
          </w:divBdr>
        </w:div>
        <w:div w:id="1666401626">
          <w:marLeft w:val="0"/>
          <w:marRight w:val="0"/>
          <w:marTop w:val="120"/>
          <w:marBottom w:val="180"/>
          <w:divBdr>
            <w:top w:val="single" w:sz="6" w:space="2" w:color="FF8822"/>
            <w:left w:val="single" w:sz="2" w:space="4" w:color="FF8822"/>
            <w:bottom w:val="single" w:sz="6" w:space="2" w:color="FF8822"/>
            <w:right w:val="single" w:sz="2" w:space="4" w:color="FF8822"/>
          </w:divBdr>
          <w:divsChild>
            <w:div w:id="406924425">
              <w:marLeft w:val="0"/>
              <w:marRight w:val="0"/>
              <w:marTop w:val="0"/>
              <w:marBottom w:val="0"/>
              <w:divBdr>
                <w:top w:val="none" w:sz="0" w:space="0" w:color="auto"/>
                <w:left w:val="none" w:sz="0" w:space="0" w:color="auto"/>
                <w:bottom w:val="none" w:sz="0" w:space="0" w:color="auto"/>
                <w:right w:val="none" w:sz="0" w:space="0" w:color="auto"/>
              </w:divBdr>
            </w:div>
            <w:div w:id="365719282">
              <w:marLeft w:val="0"/>
              <w:marRight w:val="0"/>
              <w:marTop w:val="0"/>
              <w:marBottom w:val="0"/>
              <w:divBdr>
                <w:top w:val="none" w:sz="0" w:space="0" w:color="auto"/>
                <w:left w:val="none" w:sz="0" w:space="0" w:color="auto"/>
                <w:bottom w:val="none" w:sz="0" w:space="0" w:color="auto"/>
                <w:right w:val="none" w:sz="0" w:space="0" w:color="auto"/>
              </w:divBdr>
            </w:div>
          </w:divsChild>
        </w:div>
        <w:div w:id="857740655">
          <w:marLeft w:val="0"/>
          <w:marRight w:val="0"/>
          <w:marTop w:val="360"/>
          <w:marBottom w:val="0"/>
          <w:divBdr>
            <w:top w:val="none" w:sz="0" w:space="0" w:color="auto"/>
            <w:left w:val="none" w:sz="0" w:space="0" w:color="auto"/>
            <w:bottom w:val="none" w:sz="0" w:space="0" w:color="auto"/>
            <w:right w:val="none" w:sz="0" w:space="0" w:color="auto"/>
          </w:divBdr>
        </w:div>
        <w:div w:id="1087505346">
          <w:marLeft w:val="0"/>
          <w:marRight w:val="0"/>
          <w:marTop w:val="360"/>
          <w:marBottom w:val="0"/>
          <w:divBdr>
            <w:top w:val="none" w:sz="0" w:space="0" w:color="auto"/>
            <w:left w:val="none" w:sz="0" w:space="0" w:color="auto"/>
            <w:bottom w:val="none" w:sz="0" w:space="0" w:color="auto"/>
            <w:right w:val="none" w:sz="0" w:space="0" w:color="auto"/>
          </w:divBdr>
        </w:div>
      </w:divsChild>
    </w:div>
    <w:div w:id="807288023">
      <w:bodyDiv w:val="1"/>
      <w:marLeft w:val="0"/>
      <w:marRight w:val="0"/>
      <w:marTop w:val="0"/>
      <w:marBottom w:val="0"/>
      <w:divBdr>
        <w:top w:val="none" w:sz="0" w:space="0" w:color="auto"/>
        <w:left w:val="none" w:sz="0" w:space="0" w:color="auto"/>
        <w:bottom w:val="none" w:sz="0" w:space="0" w:color="auto"/>
        <w:right w:val="none" w:sz="0" w:space="0" w:color="auto"/>
      </w:divBdr>
      <w:divsChild>
        <w:div w:id="1709530479">
          <w:marLeft w:val="0"/>
          <w:marRight w:val="0"/>
          <w:marTop w:val="0"/>
          <w:marBottom w:val="0"/>
          <w:divBdr>
            <w:top w:val="none" w:sz="0" w:space="0" w:color="auto"/>
            <w:left w:val="none" w:sz="0" w:space="0" w:color="auto"/>
            <w:bottom w:val="none" w:sz="0" w:space="0" w:color="auto"/>
            <w:right w:val="none" w:sz="0" w:space="0" w:color="auto"/>
          </w:divBdr>
          <w:divsChild>
            <w:div w:id="1430589287">
              <w:marLeft w:val="0"/>
              <w:marRight w:val="0"/>
              <w:marTop w:val="0"/>
              <w:marBottom w:val="0"/>
              <w:divBdr>
                <w:top w:val="none" w:sz="0" w:space="0" w:color="auto"/>
                <w:left w:val="none" w:sz="0" w:space="0" w:color="auto"/>
                <w:bottom w:val="none" w:sz="0" w:space="0" w:color="auto"/>
                <w:right w:val="none" w:sz="0" w:space="0" w:color="auto"/>
              </w:divBdr>
            </w:div>
            <w:div w:id="1642153920">
              <w:marLeft w:val="0"/>
              <w:marRight w:val="0"/>
              <w:marTop w:val="0"/>
              <w:marBottom w:val="0"/>
              <w:divBdr>
                <w:top w:val="none" w:sz="0" w:space="0" w:color="auto"/>
                <w:left w:val="none" w:sz="0" w:space="0" w:color="auto"/>
                <w:bottom w:val="none" w:sz="0" w:space="0" w:color="auto"/>
                <w:right w:val="none" w:sz="0" w:space="0" w:color="auto"/>
              </w:divBdr>
            </w:div>
            <w:div w:id="847451328">
              <w:marLeft w:val="0"/>
              <w:marRight w:val="0"/>
              <w:marTop w:val="0"/>
              <w:marBottom w:val="0"/>
              <w:divBdr>
                <w:top w:val="none" w:sz="0" w:space="0" w:color="auto"/>
                <w:left w:val="none" w:sz="0" w:space="0" w:color="auto"/>
                <w:bottom w:val="none" w:sz="0" w:space="0" w:color="auto"/>
                <w:right w:val="none" w:sz="0" w:space="0" w:color="auto"/>
              </w:divBdr>
            </w:div>
            <w:div w:id="233510085">
              <w:marLeft w:val="0"/>
              <w:marRight w:val="0"/>
              <w:marTop w:val="0"/>
              <w:marBottom w:val="0"/>
              <w:divBdr>
                <w:top w:val="none" w:sz="0" w:space="0" w:color="auto"/>
                <w:left w:val="none" w:sz="0" w:space="0" w:color="auto"/>
                <w:bottom w:val="none" w:sz="0" w:space="0" w:color="auto"/>
                <w:right w:val="none" w:sz="0" w:space="0" w:color="auto"/>
              </w:divBdr>
            </w:div>
            <w:div w:id="1654485412">
              <w:marLeft w:val="0"/>
              <w:marRight w:val="0"/>
              <w:marTop w:val="0"/>
              <w:marBottom w:val="0"/>
              <w:divBdr>
                <w:top w:val="none" w:sz="0" w:space="0" w:color="auto"/>
                <w:left w:val="none" w:sz="0" w:space="0" w:color="auto"/>
                <w:bottom w:val="none" w:sz="0" w:space="0" w:color="auto"/>
                <w:right w:val="none" w:sz="0" w:space="0" w:color="auto"/>
              </w:divBdr>
            </w:div>
            <w:div w:id="1170222025">
              <w:marLeft w:val="0"/>
              <w:marRight w:val="0"/>
              <w:marTop w:val="0"/>
              <w:marBottom w:val="0"/>
              <w:divBdr>
                <w:top w:val="none" w:sz="0" w:space="0" w:color="auto"/>
                <w:left w:val="none" w:sz="0" w:space="0" w:color="auto"/>
                <w:bottom w:val="none" w:sz="0" w:space="0" w:color="auto"/>
                <w:right w:val="none" w:sz="0" w:space="0" w:color="auto"/>
              </w:divBdr>
            </w:div>
            <w:div w:id="1703625266">
              <w:marLeft w:val="0"/>
              <w:marRight w:val="0"/>
              <w:marTop w:val="0"/>
              <w:marBottom w:val="0"/>
              <w:divBdr>
                <w:top w:val="none" w:sz="0" w:space="0" w:color="auto"/>
                <w:left w:val="none" w:sz="0" w:space="0" w:color="auto"/>
                <w:bottom w:val="none" w:sz="0" w:space="0" w:color="auto"/>
                <w:right w:val="none" w:sz="0" w:space="0" w:color="auto"/>
              </w:divBdr>
            </w:div>
            <w:div w:id="400180465">
              <w:marLeft w:val="0"/>
              <w:marRight w:val="0"/>
              <w:marTop w:val="0"/>
              <w:marBottom w:val="0"/>
              <w:divBdr>
                <w:top w:val="none" w:sz="0" w:space="0" w:color="auto"/>
                <w:left w:val="none" w:sz="0" w:space="0" w:color="auto"/>
                <w:bottom w:val="none" w:sz="0" w:space="0" w:color="auto"/>
                <w:right w:val="none" w:sz="0" w:space="0" w:color="auto"/>
              </w:divBdr>
            </w:div>
            <w:div w:id="1902711858">
              <w:marLeft w:val="0"/>
              <w:marRight w:val="0"/>
              <w:marTop w:val="0"/>
              <w:marBottom w:val="0"/>
              <w:divBdr>
                <w:top w:val="none" w:sz="0" w:space="0" w:color="auto"/>
                <w:left w:val="none" w:sz="0" w:space="0" w:color="auto"/>
                <w:bottom w:val="none" w:sz="0" w:space="0" w:color="auto"/>
                <w:right w:val="none" w:sz="0" w:space="0" w:color="auto"/>
              </w:divBdr>
            </w:div>
            <w:div w:id="1163592972">
              <w:marLeft w:val="0"/>
              <w:marRight w:val="0"/>
              <w:marTop w:val="0"/>
              <w:marBottom w:val="0"/>
              <w:divBdr>
                <w:top w:val="none" w:sz="0" w:space="0" w:color="auto"/>
                <w:left w:val="none" w:sz="0" w:space="0" w:color="auto"/>
                <w:bottom w:val="none" w:sz="0" w:space="0" w:color="auto"/>
                <w:right w:val="none" w:sz="0" w:space="0" w:color="auto"/>
              </w:divBdr>
            </w:div>
            <w:div w:id="827676000">
              <w:marLeft w:val="0"/>
              <w:marRight w:val="0"/>
              <w:marTop w:val="0"/>
              <w:marBottom w:val="0"/>
              <w:divBdr>
                <w:top w:val="none" w:sz="0" w:space="0" w:color="auto"/>
                <w:left w:val="none" w:sz="0" w:space="0" w:color="auto"/>
                <w:bottom w:val="none" w:sz="0" w:space="0" w:color="auto"/>
                <w:right w:val="none" w:sz="0" w:space="0" w:color="auto"/>
              </w:divBdr>
            </w:div>
            <w:div w:id="1551846084">
              <w:marLeft w:val="0"/>
              <w:marRight w:val="0"/>
              <w:marTop w:val="0"/>
              <w:marBottom w:val="0"/>
              <w:divBdr>
                <w:top w:val="none" w:sz="0" w:space="0" w:color="auto"/>
                <w:left w:val="none" w:sz="0" w:space="0" w:color="auto"/>
                <w:bottom w:val="none" w:sz="0" w:space="0" w:color="auto"/>
                <w:right w:val="none" w:sz="0" w:space="0" w:color="auto"/>
              </w:divBdr>
            </w:div>
          </w:divsChild>
        </w:div>
        <w:div w:id="1074277232">
          <w:marLeft w:val="0"/>
          <w:marRight w:val="0"/>
          <w:marTop w:val="240"/>
          <w:marBottom w:val="240"/>
          <w:divBdr>
            <w:top w:val="none" w:sz="0" w:space="0" w:color="auto"/>
            <w:left w:val="none" w:sz="0" w:space="0" w:color="auto"/>
            <w:bottom w:val="none" w:sz="0" w:space="0" w:color="auto"/>
            <w:right w:val="none" w:sz="0" w:space="0" w:color="auto"/>
          </w:divBdr>
          <w:divsChild>
            <w:div w:id="1971789733">
              <w:marLeft w:val="0"/>
              <w:marRight w:val="0"/>
              <w:marTop w:val="0"/>
              <w:marBottom w:val="0"/>
              <w:divBdr>
                <w:top w:val="none" w:sz="0" w:space="0" w:color="auto"/>
                <w:left w:val="none" w:sz="0" w:space="0" w:color="auto"/>
                <w:bottom w:val="none" w:sz="0" w:space="0" w:color="auto"/>
                <w:right w:val="none" w:sz="0" w:space="0" w:color="auto"/>
              </w:divBdr>
            </w:div>
          </w:divsChild>
        </w:div>
        <w:div w:id="258023232">
          <w:marLeft w:val="0"/>
          <w:marRight w:val="0"/>
          <w:marTop w:val="0"/>
          <w:marBottom w:val="120"/>
          <w:divBdr>
            <w:top w:val="none" w:sz="0" w:space="0" w:color="auto"/>
            <w:left w:val="none" w:sz="0" w:space="0" w:color="auto"/>
            <w:bottom w:val="none" w:sz="0" w:space="0" w:color="auto"/>
            <w:right w:val="none" w:sz="0" w:space="0" w:color="auto"/>
          </w:divBdr>
        </w:div>
        <w:div w:id="1844931614">
          <w:marLeft w:val="0"/>
          <w:marRight w:val="0"/>
          <w:marTop w:val="0"/>
          <w:marBottom w:val="0"/>
          <w:divBdr>
            <w:top w:val="none" w:sz="0" w:space="0" w:color="auto"/>
            <w:left w:val="none" w:sz="0" w:space="0" w:color="auto"/>
            <w:bottom w:val="none" w:sz="0" w:space="0" w:color="auto"/>
            <w:right w:val="none" w:sz="0" w:space="0" w:color="auto"/>
          </w:divBdr>
        </w:div>
        <w:div w:id="1179395181">
          <w:marLeft w:val="0"/>
          <w:marRight w:val="0"/>
          <w:marTop w:val="0"/>
          <w:marBottom w:val="168"/>
          <w:divBdr>
            <w:top w:val="single" w:sz="6" w:space="2" w:color="E7E7E7"/>
            <w:left w:val="single" w:sz="2" w:space="3" w:color="E7E7E7"/>
            <w:bottom w:val="single" w:sz="6" w:space="1" w:color="E7E7E7"/>
            <w:right w:val="single" w:sz="2" w:space="0" w:color="E7E7E7"/>
          </w:divBdr>
          <w:divsChild>
            <w:div w:id="1636595605">
              <w:marLeft w:val="0"/>
              <w:marRight w:val="0"/>
              <w:marTop w:val="0"/>
              <w:marBottom w:val="0"/>
              <w:divBdr>
                <w:top w:val="none" w:sz="0" w:space="0" w:color="auto"/>
                <w:left w:val="none" w:sz="0" w:space="0" w:color="auto"/>
                <w:bottom w:val="none" w:sz="0" w:space="0" w:color="auto"/>
                <w:right w:val="none" w:sz="0" w:space="0" w:color="auto"/>
              </w:divBdr>
            </w:div>
          </w:divsChild>
        </w:div>
        <w:div w:id="2073961949">
          <w:marLeft w:val="0"/>
          <w:marRight w:val="0"/>
          <w:marTop w:val="360"/>
          <w:marBottom w:val="0"/>
          <w:divBdr>
            <w:top w:val="none" w:sz="0" w:space="0" w:color="auto"/>
            <w:left w:val="none" w:sz="0" w:space="0" w:color="auto"/>
            <w:bottom w:val="none" w:sz="0" w:space="0" w:color="auto"/>
            <w:right w:val="none" w:sz="0" w:space="0" w:color="auto"/>
          </w:divBdr>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30215573">
      <w:bodyDiv w:val="1"/>
      <w:marLeft w:val="0"/>
      <w:marRight w:val="0"/>
      <w:marTop w:val="0"/>
      <w:marBottom w:val="0"/>
      <w:divBdr>
        <w:top w:val="none" w:sz="0" w:space="0" w:color="auto"/>
        <w:left w:val="none" w:sz="0" w:space="0" w:color="auto"/>
        <w:bottom w:val="none" w:sz="0" w:space="0" w:color="auto"/>
        <w:right w:val="none" w:sz="0" w:space="0" w:color="auto"/>
      </w:divBdr>
    </w:div>
    <w:div w:id="872814068">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878396259">
      <w:bodyDiv w:val="1"/>
      <w:marLeft w:val="0"/>
      <w:marRight w:val="0"/>
      <w:marTop w:val="0"/>
      <w:marBottom w:val="0"/>
      <w:divBdr>
        <w:top w:val="none" w:sz="0" w:space="0" w:color="auto"/>
        <w:left w:val="none" w:sz="0" w:space="0" w:color="auto"/>
        <w:bottom w:val="none" w:sz="0" w:space="0" w:color="auto"/>
        <w:right w:val="none" w:sz="0" w:space="0" w:color="auto"/>
      </w:divBdr>
      <w:divsChild>
        <w:div w:id="1734235202">
          <w:marLeft w:val="0"/>
          <w:marRight w:val="0"/>
          <w:marTop w:val="60"/>
          <w:marBottom w:val="60"/>
          <w:divBdr>
            <w:top w:val="none" w:sz="0" w:space="0" w:color="auto"/>
            <w:left w:val="none" w:sz="0" w:space="0" w:color="auto"/>
            <w:bottom w:val="none" w:sz="0" w:space="0" w:color="auto"/>
            <w:right w:val="none" w:sz="0" w:space="0" w:color="auto"/>
          </w:divBdr>
        </w:div>
        <w:div w:id="149209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997955328">
              <w:marLeft w:val="0"/>
              <w:marRight w:val="0"/>
              <w:marTop w:val="0"/>
              <w:marBottom w:val="0"/>
              <w:divBdr>
                <w:top w:val="none" w:sz="0" w:space="0" w:color="auto"/>
                <w:left w:val="none" w:sz="0" w:space="0" w:color="auto"/>
                <w:bottom w:val="none" w:sz="0" w:space="0" w:color="auto"/>
                <w:right w:val="none" w:sz="0" w:space="0" w:color="auto"/>
              </w:divBdr>
            </w:div>
          </w:divsChild>
        </w:div>
        <w:div w:id="1070083440">
          <w:marLeft w:val="0"/>
          <w:marRight w:val="0"/>
          <w:marTop w:val="60"/>
          <w:marBottom w:val="60"/>
          <w:divBdr>
            <w:top w:val="none" w:sz="0" w:space="0" w:color="auto"/>
            <w:left w:val="none" w:sz="0" w:space="0" w:color="auto"/>
            <w:bottom w:val="dotted" w:sz="6" w:space="0" w:color="AAAAAA"/>
            <w:right w:val="none" w:sz="0" w:space="0" w:color="auto"/>
          </w:divBdr>
        </w:div>
        <w:div w:id="1210342976">
          <w:marLeft w:val="480"/>
          <w:marRight w:val="0"/>
          <w:marTop w:val="72"/>
          <w:marBottom w:val="168"/>
          <w:divBdr>
            <w:top w:val="single" w:sz="6" w:space="2" w:color="E7E7E7"/>
            <w:left w:val="single" w:sz="2" w:space="0" w:color="E7E7E7"/>
            <w:bottom w:val="single" w:sz="6" w:space="4" w:color="E7E7E7"/>
            <w:right w:val="single" w:sz="2" w:space="6" w:color="E7E7E7"/>
          </w:divBdr>
          <w:divsChild>
            <w:div w:id="9327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69580">
      <w:bodyDiv w:val="1"/>
      <w:marLeft w:val="0"/>
      <w:marRight w:val="0"/>
      <w:marTop w:val="0"/>
      <w:marBottom w:val="0"/>
      <w:divBdr>
        <w:top w:val="none" w:sz="0" w:space="0" w:color="auto"/>
        <w:left w:val="none" w:sz="0" w:space="0" w:color="auto"/>
        <w:bottom w:val="none" w:sz="0" w:space="0" w:color="auto"/>
        <w:right w:val="none" w:sz="0" w:space="0" w:color="auto"/>
      </w:divBdr>
      <w:divsChild>
        <w:div w:id="1869105685">
          <w:marLeft w:val="0"/>
          <w:marRight w:val="0"/>
          <w:marTop w:val="360"/>
          <w:marBottom w:val="0"/>
          <w:divBdr>
            <w:top w:val="none" w:sz="0" w:space="0" w:color="auto"/>
            <w:left w:val="none" w:sz="0" w:space="0" w:color="auto"/>
            <w:bottom w:val="none" w:sz="0" w:space="0" w:color="auto"/>
            <w:right w:val="none" w:sz="0" w:space="0" w:color="auto"/>
          </w:divBdr>
        </w:div>
        <w:div w:id="805971458">
          <w:marLeft w:val="0"/>
          <w:marRight w:val="0"/>
          <w:marTop w:val="360"/>
          <w:marBottom w:val="0"/>
          <w:divBdr>
            <w:top w:val="none" w:sz="0" w:space="0" w:color="auto"/>
            <w:left w:val="none" w:sz="0" w:space="0" w:color="auto"/>
            <w:bottom w:val="none" w:sz="0" w:space="0" w:color="auto"/>
            <w:right w:val="none" w:sz="0" w:space="0" w:color="auto"/>
          </w:divBdr>
        </w:div>
      </w:divsChild>
    </w:div>
    <w:div w:id="902135745">
      <w:bodyDiv w:val="1"/>
      <w:marLeft w:val="0"/>
      <w:marRight w:val="0"/>
      <w:marTop w:val="0"/>
      <w:marBottom w:val="0"/>
      <w:divBdr>
        <w:top w:val="none" w:sz="0" w:space="0" w:color="auto"/>
        <w:left w:val="none" w:sz="0" w:space="0" w:color="auto"/>
        <w:bottom w:val="none" w:sz="0" w:space="0" w:color="auto"/>
        <w:right w:val="none" w:sz="0" w:space="0" w:color="auto"/>
      </w:divBdr>
      <w:divsChild>
        <w:div w:id="1554459284">
          <w:marLeft w:val="0"/>
          <w:marRight w:val="0"/>
          <w:marTop w:val="60"/>
          <w:marBottom w:val="60"/>
          <w:divBdr>
            <w:top w:val="none" w:sz="0" w:space="0" w:color="auto"/>
            <w:left w:val="none" w:sz="0" w:space="0" w:color="auto"/>
            <w:bottom w:val="none" w:sz="0" w:space="0" w:color="auto"/>
            <w:right w:val="none" w:sz="0" w:space="0" w:color="auto"/>
          </w:divBdr>
        </w:div>
        <w:div w:id="96945532">
          <w:marLeft w:val="0"/>
          <w:marRight w:val="0"/>
          <w:marTop w:val="60"/>
          <w:marBottom w:val="60"/>
          <w:divBdr>
            <w:top w:val="none" w:sz="0" w:space="0" w:color="auto"/>
            <w:left w:val="none" w:sz="0" w:space="0" w:color="auto"/>
            <w:bottom w:val="none" w:sz="0" w:space="0" w:color="auto"/>
            <w:right w:val="none" w:sz="0" w:space="0" w:color="auto"/>
          </w:divBdr>
        </w:div>
        <w:div w:id="1382023210">
          <w:marLeft w:val="0"/>
          <w:marRight w:val="0"/>
          <w:marTop w:val="60"/>
          <w:marBottom w:val="60"/>
          <w:divBdr>
            <w:top w:val="none" w:sz="0" w:space="0" w:color="auto"/>
            <w:left w:val="none" w:sz="0" w:space="0" w:color="auto"/>
            <w:bottom w:val="none" w:sz="0" w:space="0" w:color="auto"/>
            <w:right w:val="none" w:sz="0" w:space="0" w:color="auto"/>
          </w:divBdr>
        </w:div>
        <w:div w:id="1317684891">
          <w:marLeft w:val="0"/>
          <w:marRight w:val="0"/>
          <w:marTop w:val="60"/>
          <w:marBottom w:val="60"/>
          <w:divBdr>
            <w:top w:val="none" w:sz="0" w:space="0" w:color="auto"/>
            <w:left w:val="none" w:sz="0" w:space="0" w:color="auto"/>
            <w:bottom w:val="none" w:sz="0" w:space="0" w:color="auto"/>
            <w:right w:val="none" w:sz="0" w:space="0" w:color="auto"/>
          </w:divBdr>
        </w:div>
      </w:divsChild>
    </w:div>
    <w:div w:id="930940656">
      <w:bodyDiv w:val="1"/>
      <w:marLeft w:val="0"/>
      <w:marRight w:val="0"/>
      <w:marTop w:val="0"/>
      <w:marBottom w:val="0"/>
      <w:divBdr>
        <w:top w:val="none" w:sz="0" w:space="0" w:color="auto"/>
        <w:left w:val="none" w:sz="0" w:space="0" w:color="auto"/>
        <w:bottom w:val="none" w:sz="0" w:space="0" w:color="auto"/>
        <w:right w:val="none" w:sz="0" w:space="0" w:color="auto"/>
      </w:divBdr>
      <w:divsChild>
        <w:div w:id="987591380">
          <w:marLeft w:val="0"/>
          <w:marRight w:val="0"/>
          <w:marTop w:val="60"/>
          <w:marBottom w:val="60"/>
          <w:divBdr>
            <w:top w:val="none" w:sz="0" w:space="0" w:color="auto"/>
            <w:left w:val="none" w:sz="0" w:space="0" w:color="auto"/>
            <w:bottom w:val="dotted" w:sz="6" w:space="0" w:color="AAAAAA"/>
            <w:right w:val="none" w:sz="0" w:space="0" w:color="auto"/>
          </w:divBdr>
        </w:div>
        <w:div w:id="1941832623">
          <w:marLeft w:val="0"/>
          <w:marRight w:val="0"/>
          <w:marTop w:val="60"/>
          <w:marBottom w:val="60"/>
          <w:divBdr>
            <w:top w:val="none" w:sz="0" w:space="0" w:color="auto"/>
            <w:left w:val="none" w:sz="0" w:space="0" w:color="auto"/>
            <w:bottom w:val="dotted" w:sz="6" w:space="0" w:color="AAAAAA"/>
            <w:right w:val="none" w:sz="0" w:space="0" w:color="auto"/>
          </w:divBdr>
        </w:div>
        <w:div w:id="4207647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658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5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5740734">
      <w:bodyDiv w:val="1"/>
      <w:marLeft w:val="0"/>
      <w:marRight w:val="0"/>
      <w:marTop w:val="0"/>
      <w:marBottom w:val="0"/>
      <w:divBdr>
        <w:top w:val="none" w:sz="0" w:space="0" w:color="auto"/>
        <w:left w:val="none" w:sz="0" w:space="0" w:color="auto"/>
        <w:bottom w:val="none" w:sz="0" w:space="0" w:color="auto"/>
        <w:right w:val="none" w:sz="0" w:space="0" w:color="auto"/>
      </w:divBdr>
      <w:divsChild>
        <w:div w:id="69814489">
          <w:marLeft w:val="0"/>
          <w:marRight w:val="0"/>
          <w:marTop w:val="0"/>
          <w:marBottom w:val="120"/>
          <w:divBdr>
            <w:top w:val="none" w:sz="0" w:space="0" w:color="auto"/>
            <w:left w:val="none" w:sz="0" w:space="0" w:color="auto"/>
            <w:bottom w:val="none" w:sz="0" w:space="0" w:color="auto"/>
            <w:right w:val="none" w:sz="0" w:space="0" w:color="auto"/>
          </w:divBdr>
        </w:div>
        <w:div w:id="971986967">
          <w:marLeft w:val="0"/>
          <w:marRight w:val="0"/>
          <w:marTop w:val="360"/>
          <w:marBottom w:val="0"/>
          <w:divBdr>
            <w:top w:val="none" w:sz="0" w:space="0" w:color="auto"/>
            <w:left w:val="none" w:sz="0" w:space="0" w:color="auto"/>
            <w:bottom w:val="none" w:sz="0" w:space="0" w:color="auto"/>
            <w:right w:val="none" w:sz="0" w:space="0" w:color="auto"/>
          </w:divBdr>
        </w:div>
        <w:div w:id="272790203">
          <w:marLeft w:val="0"/>
          <w:marRight w:val="0"/>
          <w:marTop w:val="0"/>
          <w:marBottom w:val="0"/>
          <w:divBdr>
            <w:top w:val="none" w:sz="0" w:space="0" w:color="auto"/>
            <w:left w:val="none" w:sz="0" w:space="0" w:color="auto"/>
            <w:bottom w:val="none" w:sz="0" w:space="0" w:color="auto"/>
            <w:right w:val="none" w:sz="0" w:space="0" w:color="auto"/>
          </w:divBdr>
        </w:div>
        <w:div w:id="548879403">
          <w:marLeft w:val="0"/>
          <w:marRight w:val="0"/>
          <w:marTop w:val="0"/>
          <w:marBottom w:val="0"/>
          <w:divBdr>
            <w:top w:val="none" w:sz="0" w:space="0" w:color="auto"/>
            <w:left w:val="none" w:sz="0" w:space="0" w:color="auto"/>
            <w:bottom w:val="none" w:sz="0" w:space="0" w:color="auto"/>
            <w:right w:val="none" w:sz="0" w:space="0" w:color="auto"/>
          </w:divBdr>
        </w:div>
        <w:div w:id="79345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7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4018453">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24089132">
      <w:bodyDiv w:val="1"/>
      <w:marLeft w:val="0"/>
      <w:marRight w:val="0"/>
      <w:marTop w:val="0"/>
      <w:marBottom w:val="0"/>
      <w:divBdr>
        <w:top w:val="none" w:sz="0" w:space="0" w:color="auto"/>
        <w:left w:val="none" w:sz="0" w:space="0" w:color="auto"/>
        <w:bottom w:val="none" w:sz="0" w:space="0" w:color="auto"/>
        <w:right w:val="none" w:sz="0" w:space="0" w:color="auto"/>
      </w:divBdr>
      <w:divsChild>
        <w:div w:id="1170873020">
          <w:marLeft w:val="0"/>
          <w:marRight w:val="0"/>
          <w:marTop w:val="60"/>
          <w:marBottom w:val="60"/>
          <w:divBdr>
            <w:top w:val="none" w:sz="0" w:space="0" w:color="auto"/>
            <w:left w:val="none" w:sz="0" w:space="0" w:color="auto"/>
            <w:bottom w:val="dotted" w:sz="6" w:space="0" w:color="DDDDDD"/>
            <w:right w:val="none" w:sz="0" w:space="0" w:color="auto"/>
          </w:divBdr>
        </w:div>
        <w:div w:id="223105398">
          <w:marLeft w:val="0"/>
          <w:marRight w:val="0"/>
          <w:marTop w:val="60"/>
          <w:marBottom w:val="60"/>
          <w:divBdr>
            <w:top w:val="none" w:sz="0" w:space="0" w:color="auto"/>
            <w:left w:val="none" w:sz="0" w:space="0" w:color="auto"/>
            <w:bottom w:val="dotted" w:sz="6" w:space="0" w:color="DDDDDD"/>
            <w:right w:val="none" w:sz="0" w:space="0" w:color="auto"/>
          </w:divBdr>
        </w:div>
      </w:divsChild>
    </w:div>
    <w:div w:id="1039625056">
      <w:bodyDiv w:val="1"/>
      <w:marLeft w:val="0"/>
      <w:marRight w:val="0"/>
      <w:marTop w:val="0"/>
      <w:marBottom w:val="0"/>
      <w:divBdr>
        <w:top w:val="none" w:sz="0" w:space="0" w:color="auto"/>
        <w:left w:val="none" w:sz="0" w:space="0" w:color="auto"/>
        <w:bottom w:val="none" w:sz="0" w:space="0" w:color="auto"/>
        <w:right w:val="none" w:sz="0" w:space="0" w:color="auto"/>
      </w:divBdr>
      <w:divsChild>
        <w:div w:id="1776436953">
          <w:marLeft w:val="0"/>
          <w:marRight w:val="0"/>
          <w:marTop w:val="360"/>
          <w:marBottom w:val="0"/>
          <w:divBdr>
            <w:top w:val="none" w:sz="0" w:space="0" w:color="auto"/>
            <w:left w:val="none" w:sz="0" w:space="0" w:color="auto"/>
            <w:bottom w:val="none" w:sz="0" w:space="0" w:color="auto"/>
            <w:right w:val="none" w:sz="0" w:space="0" w:color="auto"/>
          </w:divBdr>
        </w:div>
        <w:div w:id="84883601">
          <w:marLeft w:val="0"/>
          <w:marRight w:val="0"/>
          <w:marTop w:val="360"/>
          <w:marBottom w:val="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5712558">
      <w:bodyDiv w:val="1"/>
      <w:marLeft w:val="0"/>
      <w:marRight w:val="0"/>
      <w:marTop w:val="0"/>
      <w:marBottom w:val="0"/>
      <w:divBdr>
        <w:top w:val="none" w:sz="0" w:space="0" w:color="auto"/>
        <w:left w:val="none" w:sz="0" w:space="0" w:color="auto"/>
        <w:bottom w:val="none" w:sz="0" w:space="0" w:color="auto"/>
        <w:right w:val="none" w:sz="0" w:space="0" w:color="auto"/>
      </w:divBdr>
    </w:div>
    <w:div w:id="1086802614">
      <w:bodyDiv w:val="1"/>
      <w:marLeft w:val="0"/>
      <w:marRight w:val="0"/>
      <w:marTop w:val="0"/>
      <w:marBottom w:val="0"/>
      <w:divBdr>
        <w:top w:val="none" w:sz="0" w:space="0" w:color="auto"/>
        <w:left w:val="none" w:sz="0" w:space="0" w:color="auto"/>
        <w:bottom w:val="none" w:sz="0" w:space="0" w:color="auto"/>
        <w:right w:val="none" w:sz="0" w:space="0" w:color="auto"/>
      </w:divBdr>
    </w:div>
    <w:div w:id="1110393555">
      <w:bodyDiv w:val="1"/>
      <w:marLeft w:val="0"/>
      <w:marRight w:val="0"/>
      <w:marTop w:val="0"/>
      <w:marBottom w:val="0"/>
      <w:divBdr>
        <w:top w:val="none" w:sz="0" w:space="0" w:color="auto"/>
        <w:left w:val="none" w:sz="0" w:space="0" w:color="auto"/>
        <w:bottom w:val="none" w:sz="0" w:space="0" w:color="auto"/>
        <w:right w:val="none" w:sz="0" w:space="0" w:color="auto"/>
      </w:divBdr>
    </w:div>
    <w:div w:id="1121146543">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0"/>
          <w:marBottom w:val="0"/>
          <w:divBdr>
            <w:top w:val="none" w:sz="0" w:space="0" w:color="auto"/>
            <w:left w:val="none" w:sz="0" w:space="0" w:color="auto"/>
            <w:bottom w:val="none" w:sz="0" w:space="0" w:color="auto"/>
            <w:right w:val="none" w:sz="0" w:space="0" w:color="auto"/>
          </w:divBdr>
          <w:divsChild>
            <w:div w:id="19949834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48326820">
      <w:bodyDiv w:val="1"/>
      <w:marLeft w:val="0"/>
      <w:marRight w:val="0"/>
      <w:marTop w:val="0"/>
      <w:marBottom w:val="0"/>
      <w:divBdr>
        <w:top w:val="none" w:sz="0" w:space="0" w:color="auto"/>
        <w:left w:val="none" w:sz="0" w:space="0" w:color="auto"/>
        <w:bottom w:val="none" w:sz="0" w:space="0" w:color="auto"/>
        <w:right w:val="none" w:sz="0" w:space="0" w:color="auto"/>
      </w:divBdr>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3717508">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458">
      <w:bodyDiv w:val="1"/>
      <w:marLeft w:val="0"/>
      <w:marRight w:val="0"/>
      <w:marTop w:val="0"/>
      <w:marBottom w:val="0"/>
      <w:divBdr>
        <w:top w:val="none" w:sz="0" w:space="0" w:color="auto"/>
        <w:left w:val="none" w:sz="0" w:space="0" w:color="auto"/>
        <w:bottom w:val="none" w:sz="0" w:space="0" w:color="auto"/>
        <w:right w:val="none" w:sz="0" w:space="0" w:color="auto"/>
      </w:divBdr>
      <w:divsChild>
        <w:div w:id="829565118">
          <w:marLeft w:val="0"/>
          <w:marRight w:val="-180"/>
          <w:marTop w:val="0"/>
          <w:marBottom w:val="0"/>
          <w:divBdr>
            <w:top w:val="none" w:sz="0" w:space="0" w:color="auto"/>
            <w:left w:val="none" w:sz="0" w:space="0" w:color="auto"/>
            <w:bottom w:val="none" w:sz="0" w:space="0" w:color="auto"/>
            <w:right w:val="none" w:sz="0" w:space="0" w:color="auto"/>
          </w:divBdr>
        </w:div>
        <w:div w:id="780228302">
          <w:marLeft w:val="0"/>
          <w:marRight w:val="0"/>
          <w:marTop w:val="0"/>
          <w:marBottom w:val="0"/>
          <w:divBdr>
            <w:top w:val="none" w:sz="0" w:space="0" w:color="auto"/>
            <w:left w:val="none" w:sz="0" w:space="0" w:color="auto"/>
            <w:bottom w:val="none" w:sz="0" w:space="0" w:color="auto"/>
            <w:right w:val="none" w:sz="0" w:space="0" w:color="auto"/>
          </w:divBdr>
          <w:divsChild>
            <w:div w:id="1260409219">
              <w:marLeft w:val="0"/>
              <w:marRight w:val="0"/>
              <w:marTop w:val="0"/>
              <w:marBottom w:val="15"/>
              <w:divBdr>
                <w:top w:val="none" w:sz="0" w:space="0" w:color="auto"/>
                <w:left w:val="none" w:sz="0" w:space="0" w:color="auto"/>
                <w:bottom w:val="none" w:sz="0" w:space="0" w:color="auto"/>
                <w:right w:val="none" w:sz="0" w:space="0" w:color="auto"/>
              </w:divBdr>
              <w:divsChild>
                <w:div w:id="2088767580">
                  <w:marLeft w:val="-120"/>
                  <w:marRight w:val="0"/>
                  <w:marTop w:val="0"/>
                  <w:marBottom w:val="0"/>
                  <w:divBdr>
                    <w:top w:val="none" w:sz="0" w:space="0" w:color="auto"/>
                    <w:left w:val="none" w:sz="0" w:space="0" w:color="auto"/>
                    <w:bottom w:val="none" w:sz="0" w:space="0" w:color="auto"/>
                    <w:right w:val="none" w:sz="0" w:space="0" w:color="auto"/>
                  </w:divBdr>
                  <w:divsChild>
                    <w:div w:id="777484266">
                      <w:marLeft w:val="0"/>
                      <w:marRight w:val="0"/>
                      <w:marTop w:val="0"/>
                      <w:marBottom w:val="0"/>
                      <w:divBdr>
                        <w:top w:val="none" w:sz="0" w:space="0" w:color="auto"/>
                        <w:left w:val="none" w:sz="0" w:space="0" w:color="auto"/>
                        <w:bottom w:val="none" w:sz="0" w:space="0" w:color="auto"/>
                        <w:right w:val="none" w:sz="0" w:space="0" w:color="auto"/>
                      </w:divBdr>
                      <w:divsChild>
                        <w:div w:id="114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159">
                  <w:marLeft w:val="0"/>
                  <w:marRight w:val="-120"/>
                  <w:marTop w:val="0"/>
                  <w:marBottom w:val="0"/>
                  <w:divBdr>
                    <w:top w:val="none" w:sz="0" w:space="0" w:color="auto"/>
                    <w:left w:val="none" w:sz="0" w:space="0" w:color="auto"/>
                    <w:bottom w:val="none" w:sz="0" w:space="0" w:color="auto"/>
                    <w:right w:val="none" w:sz="0" w:space="0" w:color="auto"/>
                  </w:divBdr>
                  <w:divsChild>
                    <w:div w:id="1222448298">
                      <w:marLeft w:val="0"/>
                      <w:marRight w:val="0"/>
                      <w:marTop w:val="0"/>
                      <w:marBottom w:val="0"/>
                      <w:divBdr>
                        <w:top w:val="none" w:sz="0" w:space="0" w:color="auto"/>
                        <w:left w:val="none" w:sz="0" w:space="0" w:color="auto"/>
                        <w:bottom w:val="none" w:sz="0" w:space="0" w:color="auto"/>
                        <w:right w:val="none" w:sz="0" w:space="0" w:color="auto"/>
                      </w:divBdr>
                      <w:divsChild>
                        <w:div w:id="1784037786">
                          <w:marLeft w:val="0"/>
                          <w:marRight w:val="0"/>
                          <w:marTop w:val="0"/>
                          <w:marBottom w:val="0"/>
                          <w:divBdr>
                            <w:top w:val="none" w:sz="0" w:space="0" w:color="auto"/>
                            <w:left w:val="none" w:sz="0" w:space="0" w:color="auto"/>
                            <w:bottom w:val="none" w:sz="0" w:space="0" w:color="auto"/>
                            <w:right w:val="none" w:sz="0" w:space="0" w:color="auto"/>
                          </w:divBdr>
                        </w:div>
                      </w:divsChild>
                    </w:div>
                    <w:div w:id="781874523">
                      <w:marLeft w:val="120"/>
                      <w:marRight w:val="120"/>
                      <w:marTop w:val="0"/>
                      <w:marBottom w:val="0"/>
                      <w:divBdr>
                        <w:top w:val="none" w:sz="0" w:space="0" w:color="auto"/>
                        <w:left w:val="none" w:sz="0" w:space="0" w:color="auto"/>
                        <w:bottom w:val="none" w:sz="0" w:space="0" w:color="auto"/>
                        <w:right w:val="none" w:sz="0" w:space="0" w:color="auto"/>
                      </w:divBdr>
                      <w:divsChild>
                        <w:div w:id="1826698181">
                          <w:marLeft w:val="0"/>
                          <w:marRight w:val="0"/>
                          <w:marTop w:val="0"/>
                          <w:marBottom w:val="0"/>
                          <w:divBdr>
                            <w:top w:val="none" w:sz="0" w:space="0" w:color="auto"/>
                            <w:left w:val="none" w:sz="0" w:space="0" w:color="auto"/>
                            <w:bottom w:val="none" w:sz="0" w:space="0" w:color="auto"/>
                            <w:right w:val="none" w:sz="0" w:space="0" w:color="auto"/>
                          </w:divBdr>
                          <w:divsChild>
                            <w:div w:id="2025940868">
                              <w:marLeft w:val="0"/>
                              <w:marRight w:val="0"/>
                              <w:marTop w:val="0"/>
                              <w:marBottom w:val="0"/>
                              <w:divBdr>
                                <w:top w:val="none" w:sz="0" w:space="0" w:color="auto"/>
                                <w:left w:val="none" w:sz="0" w:space="0" w:color="auto"/>
                                <w:bottom w:val="none" w:sz="0" w:space="0" w:color="auto"/>
                                <w:right w:val="none" w:sz="0" w:space="0" w:color="auto"/>
                              </w:divBdr>
                              <w:divsChild>
                                <w:div w:id="1526602383">
                                  <w:marLeft w:val="0"/>
                                  <w:marRight w:val="0"/>
                                  <w:marTop w:val="0"/>
                                  <w:marBottom w:val="0"/>
                                  <w:divBdr>
                                    <w:top w:val="none" w:sz="0" w:space="0" w:color="auto"/>
                                    <w:left w:val="none" w:sz="0" w:space="0" w:color="auto"/>
                                    <w:bottom w:val="none" w:sz="0" w:space="0" w:color="auto"/>
                                    <w:right w:val="none" w:sz="0" w:space="0" w:color="auto"/>
                                  </w:divBdr>
                                  <w:divsChild>
                                    <w:div w:id="1647926805">
                                      <w:marLeft w:val="0"/>
                                      <w:marRight w:val="0"/>
                                      <w:marTop w:val="0"/>
                                      <w:marBottom w:val="0"/>
                                      <w:divBdr>
                                        <w:top w:val="none" w:sz="0" w:space="0" w:color="auto"/>
                                        <w:left w:val="none" w:sz="0" w:space="0" w:color="auto"/>
                                        <w:bottom w:val="none" w:sz="0" w:space="0" w:color="auto"/>
                                        <w:right w:val="none" w:sz="0" w:space="0" w:color="auto"/>
                                      </w:divBdr>
                                      <w:divsChild>
                                        <w:div w:id="1093238705">
                                          <w:marLeft w:val="0"/>
                                          <w:marRight w:val="0"/>
                                          <w:marTop w:val="0"/>
                                          <w:marBottom w:val="0"/>
                                          <w:divBdr>
                                            <w:top w:val="none" w:sz="0" w:space="0" w:color="auto"/>
                                            <w:left w:val="none" w:sz="0" w:space="0" w:color="auto"/>
                                            <w:bottom w:val="none" w:sz="0" w:space="0" w:color="auto"/>
                                            <w:right w:val="none" w:sz="0" w:space="0" w:color="auto"/>
                                          </w:divBdr>
                                        </w:div>
                                      </w:divsChild>
                                    </w:div>
                                    <w:div w:id="576210104">
                                      <w:marLeft w:val="0"/>
                                      <w:marRight w:val="0"/>
                                      <w:marTop w:val="0"/>
                                      <w:marBottom w:val="0"/>
                                      <w:divBdr>
                                        <w:top w:val="none" w:sz="0" w:space="0" w:color="auto"/>
                                        <w:left w:val="none" w:sz="0" w:space="0" w:color="auto"/>
                                        <w:bottom w:val="none" w:sz="0" w:space="0" w:color="auto"/>
                                        <w:right w:val="none" w:sz="0" w:space="0" w:color="auto"/>
                                      </w:divBdr>
                                      <w:divsChild>
                                        <w:div w:id="20234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52108">
          <w:marLeft w:val="0"/>
          <w:marRight w:val="0"/>
          <w:marTop w:val="0"/>
          <w:marBottom w:val="0"/>
          <w:divBdr>
            <w:top w:val="none" w:sz="0" w:space="0" w:color="auto"/>
            <w:left w:val="none" w:sz="0" w:space="0" w:color="auto"/>
            <w:bottom w:val="none" w:sz="0" w:space="0" w:color="auto"/>
            <w:right w:val="none" w:sz="0" w:space="0" w:color="auto"/>
          </w:divBdr>
          <w:divsChild>
            <w:div w:id="434591325">
              <w:marLeft w:val="0"/>
              <w:marRight w:val="0"/>
              <w:marTop w:val="0"/>
              <w:marBottom w:val="0"/>
              <w:divBdr>
                <w:top w:val="none" w:sz="0" w:space="0" w:color="auto"/>
                <w:left w:val="none" w:sz="0" w:space="0" w:color="auto"/>
                <w:bottom w:val="none" w:sz="0" w:space="0" w:color="auto"/>
                <w:right w:val="none" w:sz="0" w:space="0" w:color="auto"/>
              </w:divBdr>
              <w:divsChild>
                <w:div w:id="1462572107">
                  <w:marLeft w:val="0"/>
                  <w:marRight w:val="0"/>
                  <w:marTop w:val="0"/>
                  <w:marBottom w:val="0"/>
                  <w:divBdr>
                    <w:top w:val="none" w:sz="0" w:space="0" w:color="auto"/>
                    <w:left w:val="none" w:sz="0" w:space="0" w:color="auto"/>
                    <w:bottom w:val="none" w:sz="0" w:space="0" w:color="auto"/>
                    <w:right w:val="none" w:sz="0" w:space="0" w:color="auto"/>
                  </w:divBdr>
                  <w:divsChild>
                    <w:div w:id="951940106">
                      <w:marLeft w:val="0"/>
                      <w:marRight w:val="0"/>
                      <w:marTop w:val="0"/>
                      <w:marBottom w:val="0"/>
                      <w:divBdr>
                        <w:top w:val="none" w:sz="0" w:space="0" w:color="auto"/>
                        <w:left w:val="none" w:sz="0" w:space="0" w:color="auto"/>
                        <w:bottom w:val="none" w:sz="0" w:space="0" w:color="auto"/>
                        <w:right w:val="none" w:sz="0" w:space="0" w:color="auto"/>
                      </w:divBdr>
                      <w:divsChild>
                        <w:div w:id="615329584">
                          <w:marLeft w:val="0"/>
                          <w:marRight w:val="0"/>
                          <w:marTop w:val="0"/>
                          <w:marBottom w:val="90"/>
                          <w:divBdr>
                            <w:top w:val="none" w:sz="0" w:space="0" w:color="auto"/>
                            <w:left w:val="none" w:sz="0" w:space="0" w:color="auto"/>
                            <w:bottom w:val="none" w:sz="0" w:space="0" w:color="auto"/>
                            <w:right w:val="none" w:sz="0" w:space="0" w:color="auto"/>
                          </w:divBdr>
                          <w:divsChild>
                            <w:div w:id="1049643197">
                              <w:marLeft w:val="0"/>
                              <w:marRight w:val="0"/>
                              <w:marTop w:val="0"/>
                              <w:marBottom w:val="0"/>
                              <w:divBdr>
                                <w:top w:val="none" w:sz="0" w:space="0" w:color="auto"/>
                                <w:left w:val="none" w:sz="0" w:space="0" w:color="auto"/>
                                <w:bottom w:val="none" w:sz="0" w:space="0" w:color="auto"/>
                                <w:right w:val="none" w:sz="0" w:space="0" w:color="auto"/>
                              </w:divBdr>
                            </w:div>
                          </w:divsChild>
                        </w:div>
                        <w:div w:id="429351866">
                          <w:marLeft w:val="0"/>
                          <w:marRight w:val="0"/>
                          <w:marTop w:val="0"/>
                          <w:marBottom w:val="0"/>
                          <w:divBdr>
                            <w:top w:val="none" w:sz="0" w:space="0" w:color="auto"/>
                            <w:left w:val="none" w:sz="0" w:space="0" w:color="auto"/>
                            <w:bottom w:val="none" w:sz="0" w:space="0" w:color="auto"/>
                            <w:right w:val="none" w:sz="0" w:space="0" w:color="auto"/>
                          </w:divBdr>
                          <w:divsChild>
                            <w:div w:id="1332955124">
                              <w:marLeft w:val="0"/>
                              <w:marRight w:val="0"/>
                              <w:marTop w:val="90"/>
                              <w:marBottom w:val="90"/>
                              <w:divBdr>
                                <w:top w:val="none" w:sz="0" w:space="0" w:color="auto"/>
                                <w:left w:val="none" w:sz="0" w:space="0" w:color="auto"/>
                                <w:bottom w:val="none" w:sz="0" w:space="0" w:color="auto"/>
                                <w:right w:val="none" w:sz="0" w:space="0" w:color="auto"/>
                              </w:divBdr>
                            </w:div>
                            <w:div w:id="1045065636">
                              <w:marLeft w:val="0"/>
                              <w:marRight w:val="0"/>
                              <w:marTop w:val="0"/>
                              <w:marBottom w:val="0"/>
                              <w:divBdr>
                                <w:top w:val="none" w:sz="0" w:space="0" w:color="auto"/>
                                <w:left w:val="none" w:sz="0" w:space="0" w:color="auto"/>
                                <w:bottom w:val="none" w:sz="0" w:space="0" w:color="auto"/>
                                <w:right w:val="none" w:sz="0" w:space="0" w:color="auto"/>
                              </w:divBdr>
                              <w:divsChild>
                                <w:div w:id="898442177">
                                  <w:marLeft w:val="0"/>
                                  <w:marRight w:val="0"/>
                                  <w:marTop w:val="0"/>
                                  <w:marBottom w:val="0"/>
                                  <w:divBdr>
                                    <w:top w:val="none" w:sz="0" w:space="0" w:color="auto"/>
                                    <w:left w:val="none" w:sz="0" w:space="0" w:color="auto"/>
                                    <w:bottom w:val="none" w:sz="0" w:space="0" w:color="auto"/>
                                    <w:right w:val="none" w:sz="0" w:space="0" w:color="auto"/>
                                  </w:divBdr>
                                  <w:divsChild>
                                    <w:div w:id="1883516209">
                                      <w:marLeft w:val="0"/>
                                      <w:marRight w:val="0"/>
                                      <w:marTop w:val="0"/>
                                      <w:marBottom w:val="180"/>
                                      <w:divBdr>
                                        <w:top w:val="none" w:sz="0" w:space="0" w:color="auto"/>
                                        <w:left w:val="none" w:sz="0" w:space="0" w:color="auto"/>
                                        <w:bottom w:val="none" w:sz="0" w:space="0" w:color="auto"/>
                                        <w:right w:val="none" w:sz="0" w:space="0" w:color="auto"/>
                                      </w:divBdr>
                                    </w:div>
                                    <w:div w:id="1077479885">
                                      <w:marLeft w:val="0"/>
                                      <w:marRight w:val="0"/>
                                      <w:marTop w:val="0"/>
                                      <w:marBottom w:val="180"/>
                                      <w:divBdr>
                                        <w:top w:val="none" w:sz="0" w:space="0" w:color="auto"/>
                                        <w:left w:val="none" w:sz="0" w:space="0" w:color="auto"/>
                                        <w:bottom w:val="none" w:sz="0" w:space="0" w:color="auto"/>
                                        <w:right w:val="none" w:sz="0" w:space="0" w:color="auto"/>
                                      </w:divBdr>
                                    </w:div>
                                    <w:div w:id="2694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90966">
                          <w:marLeft w:val="0"/>
                          <w:marRight w:val="0"/>
                          <w:marTop w:val="0"/>
                          <w:marBottom w:val="0"/>
                          <w:divBdr>
                            <w:top w:val="none" w:sz="0" w:space="0" w:color="auto"/>
                            <w:left w:val="none" w:sz="0" w:space="0" w:color="auto"/>
                            <w:bottom w:val="none" w:sz="0" w:space="0" w:color="auto"/>
                            <w:right w:val="none" w:sz="0" w:space="0" w:color="auto"/>
                          </w:divBdr>
                          <w:divsChild>
                            <w:div w:id="1913351708">
                              <w:marLeft w:val="0"/>
                              <w:marRight w:val="0"/>
                              <w:marTop w:val="90"/>
                              <w:marBottom w:val="90"/>
                              <w:divBdr>
                                <w:top w:val="none" w:sz="0" w:space="0" w:color="auto"/>
                                <w:left w:val="none" w:sz="0" w:space="0" w:color="auto"/>
                                <w:bottom w:val="none" w:sz="0" w:space="0" w:color="auto"/>
                                <w:right w:val="none" w:sz="0" w:space="0" w:color="auto"/>
                              </w:divBdr>
                            </w:div>
                            <w:div w:id="188375773">
                              <w:marLeft w:val="0"/>
                              <w:marRight w:val="0"/>
                              <w:marTop w:val="0"/>
                              <w:marBottom w:val="0"/>
                              <w:divBdr>
                                <w:top w:val="none" w:sz="0" w:space="0" w:color="auto"/>
                                <w:left w:val="none" w:sz="0" w:space="0" w:color="auto"/>
                                <w:bottom w:val="none" w:sz="0" w:space="0" w:color="auto"/>
                                <w:right w:val="none" w:sz="0" w:space="0" w:color="auto"/>
                              </w:divBdr>
                              <w:divsChild>
                                <w:div w:id="856118982">
                                  <w:marLeft w:val="0"/>
                                  <w:marRight w:val="0"/>
                                  <w:marTop w:val="0"/>
                                  <w:marBottom w:val="0"/>
                                  <w:divBdr>
                                    <w:top w:val="none" w:sz="0" w:space="0" w:color="auto"/>
                                    <w:left w:val="none" w:sz="0" w:space="0" w:color="auto"/>
                                    <w:bottom w:val="none" w:sz="0" w:space="0" w:color="auto"/>
                                    <w:right w:val="none" w:sz="0" w:space="0" w:color="auto"/>
                                  </w:divBdr>
                                  <w:divsChild>
                                    <w:div w:id="2011177033">
                                      <w:marLeft w:val="0"/>
                                      <w:marRight w:val="0"/>
                                      <w:marTop w:val="0"/>
                                      <w:marBottom w:val="180"/>
                                      <w:divBdr>
                                        <w:top w:val="none" w:sz="0" w:space="0" w:color="auto"/>
                                        <w:left w:val="none" w:sz="0" w:space="0" w:color="auto"/>
                                        <w:bottom w:val="none" w:sz="0" w:space="0" w:color="auto"/>
                                        <w:right w:val="none" w:sz="0" w:space="0" w:color="auto"/>
                                      </w:divBdr>
                                    </w:div>
                                    <w:div w:id="5410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5888">
                          <w:marLeft w:val="0"/>
                          <w:marRight w:val="0"/>
                          <w:marTop w:val="0"/>
                          <w:marBottom w:val="0"/>
                          <w:divBdr>
                            <w:top w:val="none" w:sz="0" w:space="0" w:color="auto"/>
                            <w:left w:val="none" w:sz="0" w:space="0" w:color="auto"/>
                            <w:bottom w:val="none" w:sz="0" w:space="0" w:color="auto"/>
                            <w:right w:val="none" w:sz="0" w:space="0" w:color="auto"/>
                          </w:divBdr>
                          <w:divsChild>
                            <w:div w:id="807553972">
                              <w:marLeft w:val="0"/>
                              <w:marRight w:val="0"/>
                              <w:marTop w:val="90"/>
                              <w:marBottom w:val="90"/>
                              <w:divBdr>
                                <w:top w:val="none" w:sz="0" w:space="0" w:color="auto"/>
                                <w:left w:val="none" w:sz="0" w:space="0" w:color="auto"/>
                                <w:bottom w:val="none" w:sz="0" w:space="0" w:color="auto"/>
                                <w:right w:val="none" w:sz="0" w:space="0" w:color="auto"/>
                              </w:divBdr>
                            </w:div>
                            <w:div w:id="1654869514">
                              <w:marLeft w:val="0"/>
                              <w:marRight w:val="0"/>
                              <w:marTop w:val="0"/>
                              <w:marBottom w:val="0"/>
                              <w:divBdr>
                                <w:top w:val="none" w:sz="0" w:space="0" w:color="auto"/>
                                <w:left w:val="none" w:sz="0" w:space="0" w:color="auto"/>
                                <w:bottom w:val="none" w:sz="0" w:space="0" w:color="auto"/>
                                <w:right w:val="none" w:sz="0" w:space="0" w:color="auto"/>
                              </w:divBdr>
                              <w:divsChild>
                                <w:div w:id="835539786">
                                  <w:marLeft w:val="0"/>
                                  <w:marRight w:val="0"/>
                                  <w:marTop w:val="0"/>
                                  <w:marBottom w:val="0"/>
                                  <w:divBdr>
                                    <w:top w:val="none" w:sz="0" w:space="0" w:color="auto"/>
                                    <w:left w:val="none" w:sz="0" w:space="0" w:color="auto"/>
                                    <w:bottom w:val="none" w:sz="0" w:space="0" w:color="auto"/>
                                    <w:right w:val="none" w:sz="0" w:space="0" w:color="auto"/>
                                  </w:divBdr>
                                  <w:divsChild>
                                    <w:div w:id="463623911">
                                      <w:marLeft w:val="0"/>
                                      <w:marRight w:val="0"/>
                                      <w:marTop w:val="0"/>
                                      <w:marBottom w:val="180"/>
                                      <w:divBdr>
                                        <w:top w:val="none" w:sz="0" w:space="0" w:color="auto"/>
                                        <w:left w:val="none" w:sz="0" w:space="0" w:color="auto"/>
                                        <w:bottom w:val="none" w:sz="0" w:space="0" w:color="auto"/>
                                        <w:right w:val="none" w:sz="0" w:space="0" w:color="auto"/>
                                      </w:divBdr>
                                    </w:div>
                                    <w:div w:id="2827101">
                                      <w:marLeft w:val="0"/>
                                      <w:marRight w:val="0"/>
                                      <w:marTop w:val="0"/>
                                      <w:marBottom w:val="180"/>
                                      <w:divBdr>
                                        <w:top w:val="none" w:sz="0" w:space="0" w:color="auto"/>
                                        <w:left w:val="none" w:sz="0" w:space="0" w:color="auto"/>
                                        <w:bottom w:val="none" w:sz="0" w:space="0" w:color="auto"/>
                                        <w:right w:val="none" w:sz="0" w:space="0" w:color="auto"/>
                                      </w:divBdr>
                                    </w:div>
                                    <w:div w:id="102278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2239">
          <w:marLeft w:val="0"/>
          <w:marRight w:val="0"/>
          <w:marTop w:val="0"/>
          <w:marBottom w:val="0"/>
          <w:divBdr>
            <w:top w:val="none" w:sz="0" w:space="0" w:color="auto"/>
            <w:left w:val="none" w:sz="0" w:space="0" w:color="auto"/>
            <w:bottom w:val="none" w:sz="0" w:space="0" w:color="auto"/>
            <w:right w:val="none" w:sz="0" w:space="0" w:color="auto"/>
          </w:divBdr>
          <w:divsChild>
            <w:div w:id="800613655">
              <w:marLeft w:val="0"/>
              <w:marRight w:val="0"/>
              <w:marTop w:val="240"/>
              <w:marBottom w:val="0"/>
              <w:divBdr>
                <w:top w:val="none" w:sz="0" w:space="0" w:color="auto"/>
                <w:left w:val="none" w:sz="0" w:space="0" w:color="auto"/>
                <w:bottom w:val="none" w:sz="0" w:space="0" w:color="auto"/>
                <w:right w:val="none" w:sz="0" w:space="0" w:color="auto"/>
              </w:divBdr>
              <w:divsChild>
                <w:div w:id="1553691007">
                  <w:marLeft w:val="0"/>
                  <w:marRight w:val="0"/>
                  <w:marTop w:val="0"/>
                  <w:marBottom w:val="0"/>
                  <w:divBdr>
                    <w:top w:val="none" w:sz="0" w:space="0" w:color="auto"/>
                    <w:left w:val="none" w:sz="0" w:space="0" w:color="auto"/>
                    <w:bottom w:val="none" w:sz="0" w:space="0" w:color="auto"/>
                    <w:right w:val="none" w:sz="0" w:space="0" w:color="auto"/>
                  </w:divBdr>
                  <w:divsChild>
                    <w:div w:id="232936267">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223879347">
                          <w:marLeft w:val="0"/>
                          <w:marRight w:val="0"/>
                          <w:marTop w:val="0"/>
                          <w:marBottom w:val="0"/>
                          <w:divBdr>
                            <w:top w:val="none" w:sz="0" w:space="0" w:color="auto"/>
                            <w:left w:val="none" w:sz="0" w:space="0" w:color="auto"/>
                            <w:bottom w:val="none" w:sz="0" w:space="0" w:color="auto"/>
                            <w:right w:val="none" w:sz="0" w:space="0" w:color="auto"/>
                          </w:divBdr>
                        </w:div>
                      </w:divsChild>
                    </w:div>
                    <w:div w:id="3399678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5112961">
      <w:bodyDiv w:val="1"/>
      <w:marLeft w:val="0"/>
      <w:marRight w:val="0"/>
      <w:marTop w:val="0"/>
      <w:marBottom w:val="0"/>
      <w:divBdr>
        <w:top w:val="none" w:sz="0" w:space="0" w:color="auto"/>
        <w:left w:val="none" w:sz="0" w:space="0" w:color="auto"/>
        <w:bottom w:val="none" w:sz="0" w:space="0" w:color="auto"/>
        <w:right w:val="none" w:sz="0" w:space="0" w:color="auto"/>
      </w:divBdr>
      <w:divsChild>
        <w:div w:id="826896318">
          <w:marLeft w:val="0"/>
          <w:marRight w:val="0"/>
          <w:marTop w:val="360"/>
          <w:marBottom w:val="0"/>
          <w:divBdr>
            <w:top w:val="none" w:sz="0" w:space="0" w:color="auto"/>
            <w:left w:val="none" w:sz="0" w:space="0" w:color="auto"/>
            <w:bottom w:val="none" w:sz="0" w:space="0" w:color="auto"/>
            <w:right w:val="none" w:sz="0" w:space="0" w:color="auto"/>
          </w:divBdr>
        </w:div>
        <w:div w:id="2051372466">
          <w:marLeft w:val="0"/>
          <w:marRight w:val="0"/>
          <w:marTop w:val="360"/>
          <w:marBottom w:val="0"/>
          <w:divBdr>
            <w:top w:val="none" w:sz="0" w:space="0" w:color="auto"/>
            <w:left w:val="none" w:sz="0" w:space="0" w:color="auto"/>
            <w:bottom w:val="none" w:sz="0" w:space="0" w:color="auto"/>
            <w:right w:val="none" w:sz="0" w:space="0" w:color="auto"/>
          </w:divBdr>
        </w:div>
      </w:divsChild>
    </w:div>
    <w:div w:id="1276524936">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26667819">
      <w:bodyDiv w:val="1"/>
      <w:marLeft w:val="0"/>
      <w:marRight w:val="0"/>
      <w:marTop w:val="0"/>
      <w:marBottom w:val="0"/>
      <w:divBdr>
        <w:top w:val="none" w:sz="0" w:space="0" w:color="auto"/>
        <w:left w:val="none" w:sz="0" w:space="0" w:color="auto"/>
        <w:bottom w:val="none" w:sz="0" w:space="0" w:color="auto"/>
        <w:right w:val="none" w:sz="0" w:space="0" w:color="auto"/>
      </w:divBdr>
      <w:divsChild>
        <w:div w:id="1317419050">
          <w:marLeft w:val="0"/>
          <w:marRight w:val="0"/>
          <w:marTop w:val="0"/>
          <w:marBottom w:val="120"/>
          <w:divBdr>
            <w:top w:val="none" w:sz="0" w:space="0" w:color="auto"/>
            <w:left w:val="none" w:sz="0" w:space="0" w:color="auto"/>
            <w:bottom w:val="none" w:sz="0" w:space="0" w:color="auto"/>
            <w:right w:val="none" w:sz="0" w:space="0" w:color="auto"/>
          </w:divBdr>
        </w:div>
      </w:divsChild>
    </w:div>
    <w:div w:id="1343508077">
      <w:bodyDiv w:val="1"/>
      <w:marLeft w:val="0"/>
      <w:marRight w:val="0"/>
      <w:marTop w:val="0"/>
      <w:marBottom w:val="0"/>
      <w:divBdr>
        <w:top w:val="none" w:sz="0" w:space="0" w:color="auto"/>
        <w:left w:val="none" w:sz="0" w:space="0" w:color="auto"/>
        <w:bottom w:val="none" w:sz="0" w:space="0" w:color="auto"/>
        <w:right w:val="none" w:sz="0" w:space="0" w:color="auto"/>
      </w:divBdr>
      <w:divsChild>
        <w:div w:id="122114980">
          <w:marLeft w:val="0"/>
          <w:marRight w:val="0"/>
          <w:marTop w:val="60"/>
          <w:marBottom w:val="60"/>
          <w:divBdr>
            <w:top w:val="none" w:sz="0" w:space="0" w:color="auto"/>
            <w:left w:val="none" w:sz="0" w:space="0" w:color="auto"/>
            <w:bottom w:val="dotted" w:sz="6" w:space="0" w:color="DDDDDD"/>
            <w:right w:val="none" w:sz="0" w:space="0" w:color="auto"/>
          </w:divBdr>
        </w:div>
      </w:divsChild>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378895065">
      <w:bodyDiv w:val="1"/>
      <w:marLeft w:val="0"/>
      <w:marRight w:val="0"/>
      <w:marTop w:val="0"/>
      <w:marBottom w:val="0"/>
      <w:divBdr>
        <w:top w:val="none" w:sz="0" w:space="0" w:color="auto"/>
        <w:left w:val="none" w:sz="0" w:space="0" w:color="auto"/>
        <w:bottom w:val="none" w:sz="0" w:space="0" w:color="auto"/>
        <w:right w:val="none" w:sz="0" w:space="0" w:color="auto"/>
      </w:divBdr>
    </w:div>
    <w:div w:id="1456943443">
      <w:bodyDiv w:val="1"/>
      <w:marLeft w:val="0"/>
      <w:marRight w:val="0"/>
      <w:marTop w:val="0"/>
      <w:marBottom w:val="0"/>
      <w:divBdr>
        <w:top w:val="none" w:sz="0" w:space="0" w:color="auto"/>
        <w:left w:val="none" w:sz="0" w:space="0" w:color="auto"/>
        <w:bottom w:val="none" w:sz="0" w:space="0" w:color="auto"/>
        <w:right w:val="none" w:sz="0" w:space="0" w:color="auto"/>
      </w:divBdr>
      <w:divsChild>
        <w:div w:id="964778237">
          <w:marLeft w:val="0"/>
          <w:marRight w:val="0"/>
          <w:marTop w:val="60"/>
          <w:marBottom w:val="60"/>
          <w:divBdr>
            <w:top w:val="none" w:sz="0" w:space="0" w:color="auto"/>
            <w:left w:val="none" w:sz="0" w:space="0" w:color="auto"/>
            <w:bottom w:val="none" w:sz="0" w:space="0" w:color="auto"/>
            <w:right w:val="none" w:sz="0" w:space="0" w:color="auto"/>
          </w:divBdr>
        </w:div>
        <w:div w:id="1418285355">
          <w:marLeft w:val="480"/>
          <w:marRight w:val="0"/>
          <w:marTop w:val="72"/>
          <w:marBottom w:val="168"/>
          <w:divBdr>
            <w:top w:val="single" w:sz="6" w:space="2" w:color="E7E7E7"/>
            <w:left w:val="single" w:sz="2" w:space="0" w:color="E7E7E7"/>
            <w:bottom w:val="single" w:sz="6" w:space="4" w:color="E7E7E7"/>
            <w:right w:val="single" w:sz="2" w:space="6" w:color="E7E7E7"/>
          </w:divBdr>
          <w:divsChild>
            <w:div w:id="6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475684300">
      <w:bodyDiv w:val="1"/>
      <w:marLeft w:val="0"/>
      <w:marRight w:val="0"/>
      <w:marTop w:val="0"/>
      <w:marBottom w:val="0"/>
      <w:divBdr>
        <w:top w:val="none" w:sz="0" w:space="0" w:color="auto"/>
        <w:left w:val="none" w:sz="0" w:space="0" w:color="auto"/>
        <w:bottom w:val="none" w:sz="0" w:space="0" w:color="auto"/>
        <w:right w:val="none" w:sz="0" w:space="0" w:color="auto"/>
      </w:divBdr>
      <w:divsChild>
        <w:div w:id="350842799">
          <w:marLeft w:val="0"/>
          <w:marRight w:val="0"/>
          <w:marTop w:val="60"/>
          <w:marBottom w:val="60"/>
          <w:divBdr>
            <w:top w:val="none" w:sz="0" w:space="0" w:color="auto"/>
            <w:left w:val="none" w:sz="0" w:space="0" w:color="auto"/>
            <w:bottom w:val="none" w:sz="0" w:space="0" w:color="auto"/>
            <w:right w:val="none" w:sz="0" w:space="0" w:color="auto"/>
          </w:divBdr>
        </w:div>
        <w:div w:id="638726121">
          <w:marLeft w:val="480"/>
          <w:marRight w:val="0"/>
          <w:marTop w:val="72"/>
          <w:marBottom w:val="168"/>
          <w:divBdr>
            <w:top w:val="single" w:sz="6" w:space="2" w:color="E7E7E7"/>
            <w:left w:val="single" w:sz="2" w:space="0" w:color="E7E7E7"/>
            <w:bottom w:val="single" w:sz="6" w:space="4" w:color="E7E7E7"/>
            <w:right w:val="single" w:sz="2" w:space="6" w:color="E7E7E7"/>
          </w:divBdr>
          <w:divsChild>
            <w:div w:id="744302402">
              <w:marLeft w:val="0"/>
              <w:marRight w:val="0"/>
              <w:marTop w:val="0"/>
              <w:marBottom w:val="0"/>
              <w:divBdr>
                <w:top w:val="none" w:sz="0" w:space="0" w:color="auto"/>
                <w:left w:val="none" w:sz="0" w:space="0" w:color="auto"/>
                <w:bottom w:val="none" w:sz="0" w:space="0" w:color="auto"/>
                <w:right w:val="none" w:sz="0" w:space="0" w:color="auto"/>
              </w:divBdr>
            </w:div>
          </w:divsChild>
        </w:div>
        <w:div w:id="579604043">
          <w:marLeft w:val="0"/>
          <w:marRight w:val="0"/>
          <w:marTop w:val="60"/>
          <w:marBottom w:val="60"/>
          <w:divBdr>
            <w:top w:val="none" w:sz="0" w:space="0" w:color="auto"/>
            <w:left w:val="none" w:sz="0" w:space="0" w:color="auto"/>
            <w:bottom w:val="dotted" w:sz="6" w:space="0" w:color="AAAAAA"/>
            <w:right w:val="none" w:sz="0" w:space="0" w:color="auto"/>
          </w:divBdr>
        </w:div>
        <w:div w:id="1310328628">
          <w:marLeft w:val="0"/>
          <w:marRight w:val="0"/>
          <w:marTop w:val="60"/>
          <w:marBottom w:val="60"/>
          <w:divBdr>
            <w:top w:val="none" w:sz="0" w:space="0" w:color="auto"/>
            <w:left w:val="none" w:sz="0" w:space="0" w:color="auto"/>
            <w:bottom w:val="dotted" w:sz="6" w:space="0" w:color="AAAAAA"/>
            <w:right w:val="none" w:sz="0" w:space="0" w:color="auto"/>
          </w:divBdr>
        </w:div>
        <w:div w:id="1701665047">
          <w:marLeft w:val="0"/>
          <w:marRight w:val="0"/>
          <w:marTop w:val="60"/>
          <w:marBottom w:val="60"/>
          <w:divBdr>
            <w:top w:val="none" w:sz="0" w:space="0" w:color="auto"/>
            <w:left w:val="none" w:sz="0" w:space="0" w:color="auto"/>
            <w:bottom w:val="dotted" w:sz="6" w:space="0" w:color="AAAAAA"/>
            <w:right w:val="none" w:sz="0" w:space="0" w:color="auto"/>
          </w:divBdr>
        </w:div>
      </w:divsChild>
    </w:div>
    <w:div w:id="1488093075">
      <w:bodyDiv w:val="1"/>
      <w:marLeft w:val="0"/>
      <w:marRight w:val="0"/>
      <w:marTop w:val="0"/>
      <w:marBottom w:val="0"/>
      <w:divBdr>
        <w:top w:val="none" w:sz="0" w:space="0" w:color="auto"/>
        <w:left w:val="none" w:sz="0" w:space="0" w:color="auto"/>
        <w:bottom w:val="none" w:sz="0" w:space="0" w:color="auto"/>
        <w:right w:val="none" w:sz="0" w:space="0" w:color="auto"/>
      </w:divBdr>
      <w:divsChild>
        <w:div w:id="1574975344">
          <w:marLeft w:val="0"/>
          <w:marRight w:val="0"/>
          <w:marTop w:val="60"/>
          <w:marBottom w:val="60"/>
          <w:divBdr>
            <w:top w:val="none" w:sz="0" w:space="0" w:color="auto"/>
            <w:left w:val="none" w:sz="0" w:space="0" w:color="auto"/>
            <w:bottom w:val="dotted" w:sz="6" w:space="0" w:color="AAAAAA"/>
            <w:right w:val="none" w:sz="0" w:space="0" w:color="auto"/>
          </w:divBdr>
        </w:div>
      </w:divsChild>
    </w:div>
    <w:div w:id="1500853284">
      <w:bodyDiv w:val="1"/>
      <w:marLeft w:val="0"/>
      <w:marRight w:val="0"/>
      <w:marTop w:val="0"/>
      <w:marBottom w:val="0"/>
      <w:divBdr>
        <w:top w:val="none" w:sz="0" w:space="0" w:color="auto"/>
        <w:left w:val="none" w:sz="0" w:space="0" w:color="auto"/>
        <w:bottom w:val="none" w:sz="0" w:space="0" w:color="auto"/>
        <w:right w:val="none" w:sz="0" w:space="0" w:color="auto"/>
      </w:divBdr>
      <w:divsChild>
        <w:div w:id="897783541">
          <w:marLeft w:val="0"/>
          <w:marRight w:val="0"/>
          <w:marTop w:val="360"/>
          <w:marBottom w:val="0"/>
          <w:divBdr>
            <w:top w:val="none" w:sz="0" w:space="0" w:color="auto"/>
            <w:left w:val="none" w:sz="0" w:space="0" w:color="auto"/>
            <w:bottom w:val="none" w:sz="0" w:space="0" w:color="auto"/>
            <w:right w:val="none" w:sz="0" w:space="0" w:color="auto"/>
          </w:divBdr>
        </w:div>
        <w:div w:id="1771392488">
          <w:marLeft w:val="0"/>
          <w:marRight w:val="0"/>
          <w:marTop w:val="360"/>
          <w:marBottom w:val="0"/>
          <w:divBdr>
            <w:top w:val="none" w:sz="0" w:space="0" w:color="auto"/>
            <w:left w:val="none" w:sz="0" w:space="0" w:color="auto"/>
            <w:bottom w:val="none" w:sz="0" w:space="0" w:color="auto"/>
            <w:right w:val="none" w:sz="0" w:space="0" w:color="auto"/>
          </w:divBdr>
        </w:div>
      </w:divsChild>
    </w:div>
    <w:div w:id="1500922525">
      <w:bodyDiv w:val="1"/>
      <w:marLeft w:val="0"/>
      <w:marRight w:val="0"/>
      <w:marTop w:val="0"/>
      <w:marBottom w:val="0"/>
      <w:divBdr>
        <w:top w:val="none" w:sz="0" w:space="0" w:color="auto"/>
        <w:left w:val="none" w:sz="0" w:space="0" w:color="auto"/>
        <w:bottom w:val="none" w:sz="0" w:space="0" w:color="auto"/>
        <w:right w:val="none" w:sz="0" w:space="0" w:color="auto"/>
      </w:divBdr>
      <w:divsChild>
        <w:div w:id="878786444">
          <w:marLeft w:val="0"/>
          <w:marRight w:val="0"/>
          <w:marTop w:val="0"/>
          <w:marBottom w:val="120"/>
          <w:divBdr>
            <w:top w:val="none" w:sz="0" w:space="0" w:color="auto"/>
            <w:left w:val="none" w:sz="0" w:space="0" w:color="auto"/>
            <w:bottom w:val="none" w:sz="0" w:space="0" w:color="auto"/>
            <w:right w:val="none" w:sz="0" w:space="0" w:color="auto"/>
          </w:divBdr>
        </w:div>
        <w:div w:id="471218718">
          <w:marLeft w:val="0"/>
          <w:marRight w:val="0"/>
          <w:marTop w:val="360"/>
          <w:marBottom w:val="0"/>
          <w:divBdr>
            <w:top w:val="none" w:sz="0" w:space="0" w:color="auto"/>
            <w:left w:val="none" w:sz="0" w:space="0" w:color="auto"/>
            <w:bottom w:val="none" w:sz="0" w:space="0" w:color="auto"/>
            <w:right w:val="none" w:sz="0" w:space="0" w:color="auto"/>
          </w:divBdr>
        </w:div>
        <w:div w:id="999456608">
          <w:marLeft w:val="0"/>
          <w:marRight w:val="0"/>
          <w:marTop w:val="0"/>
          <w:marBottom w:val="0"/>
          <w:divBdr>
            <w:top w:val="none" w:sz="0" w:space="0" w:color="auto"/>
            <w:left w:val="none" w:sz="0" w:space="0" w:color="auto"/>
            <w:bottom w:val="none" w:sz="0" w:space="0" w:color="auto"/>
            <w:right w:val="none" w:sz="0" w:space="0" w:color="auto"/>
          </w:divBdr>
        </w:div>
        <w:div w:id="1080055067">
          <w:marLeft w:val="0"/>
          <w:marRight w:val="0"/>
          <w:marTop w:val="0"/>
          <w:marBottom w:val="0"/>
          <w:divBdr>
            <w:top w:val="none" w:sz="0" w:space="0" w:color="auto"/>
            <w:left w:val="none" w:sz="0" w:space="0" w:color="auto"/>
            <w:bottom w:val="none" w:sz="0" w:space="0" w:color="auto"/>
            <w:right w:val="none" w:sz="0" w:space="0" w:color="auto"/>
          </w:divBdr>
        </w:div>
        <w:div w:id="9854021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09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89531">
      <w:bodyDiv w:val="1"/>
      <w:marLeft w:val="0"/>
      <w:marRight w:val="0"/>
      <w:marTop w:val="0"/>
      <w:marBottom w:val="0"/>
      <w:divBdr>
        <w:top w:val="none" w:sz="0" w:space="0" w:color="auto"/>
        <w:left w:val="none" w:sz="0" w:space="0" w:color="auto"/>
        <w:bottom w:val="none" w:sz="0" w:space="0" w:color="auto"/>
        <w:right w:val="none" w:sz="0" w:space="0" w:color="auto"/>
      </w:divBdr>
      <w:divsChild>
        <w:div w:id="1844513391">
          <w:marLeft w:val="0"/>
          <w:marRight w:val="0"/>
          <w:marTop w:val="360"/>
          <w:marBottom w:val="0"/>
          <w:divBdr>
            <w:top w:val="none" w:sz="0" w:space="0" w:color="auto"/>
            <w:left w:val="none" w:sz="0" w:space="0" w:color="auto"/>
            <w:bottom w:val="none" w:sz="0" w:space="0" w:color="auto"/>
            <w:right w:val="none" w:sz="0" w:space="0" w:color="auto"/>
          </w:divBdr>
        </w:div>
      </w:divsChild>
    </w:div>
    <w:div w:id="1536774017">
      <w:bodyDiv w:val="1"/>
      <w:marLeft w:val="0"/>
      <w:marRight w:val="0"/>
      <w:marTop w:val="0"/>
      <w:marBottom w:val="0"/>
      <w:divBdr>
        <w:top w:val="none" w:sz="0" w:space="0" w:color="auto"/>
        <w:left w:val="none" w:sz="0" w:space="0" w:color="auto"/>
        <w:bottom w:val="none" w:sz="0" w:space="0" w:color="auto"/>
        <w:right w:val="none" w:sz="0" w:space="0" w:color="auto"/>
      </w:divBdr>
      <w:divsChild>
        <w:div w:id="1147481149">
          <w:marLeft w:val="0"/>
          <w:marRight w:val="0"/>
          <w:marTop w:val="0"/>
          <w:marBottom w:val="120"/>
          <w:divBdr>
            <w:top w:val="none" w:sz="0" w:space="0" w:color="auto"/>
            <w:left w:val="none" w:sz="0" w:space="0" w:color="auto"/>
            <w:bottom w:val="none" w:sz="0" w:space="0" w:color="auto"/>
            <w:right w:val="none" w:sz="0" w:space="0" w:color="auto"/>
          </w:divBdr>
          <w:divsChild>
            <w:div w:id="1351493223">
              <w:marLeft w:val="0"/>
              <w:marRight w:val="0"/>
              <w:marTop w:val="0"/>
              <w:marBottom w:val="0"/>
              <w:divBdr>
                <w:top w:val="none" w:sz="0" w:space="0" w:color="auto"/>
                <w:left w:val="none" w:sz="0" w:space="0" w:color="auto"/>
                <w:bottom w:val="none" w:sz="0" w:space="0" w:color="auto"/>
                <w:right w:val="none" w:sz="0" w:space="0" w:color="auto"/>
              </w:divBdr>
              <w:divsChild>
                <w:div w:id="79183632">
                  <w:marLeft w:val="0"/>
                  <w:marRight w:val="0"/>
                  <w:marTop w:val="0"/>
                  <w:marBottom w:val="0"/>
                  <w:divBdr>
                    <w:top w:val="none" w:sz="0" w:space="0" w:color="auto"/>
                    <w:left w:val="none" w:sz="0" w:space="0" w:color="auto"/>
                    <w:bottom w:val="none" w:sz="0" w:space="0" w:color="auto"/>
                    <w:right w:val="none" w:sz="0" w:space="0" w:color="auto"/>
                  </w:divBdr>
                </w:div>
              </w:divsChild>
            </w:div>
            <w:div w:id="1828326082">
              <w:marLeft w:val="75"/>
              <w:marRight w:val="75"/>
              <w:marTop w:val="45"/>
              <w:marBottom w:val="75"/>
              <w:divBdr>
                <w:top w:val="single" w:sz="6" w:space="2" w:color="C0C0C0"/>
                <w:left w:val="single" w:sz="6" w:space="2" w:color="C0C0C0"/>
                <w:bottom w:val="single" w:sz="6" w:space="2" w:color="C0C0C0"/>
                <w:right w:val="single" w:sz="6" w:space="2" w:color="C0C0C0"/>
              </w:divBdr>
              <w:divsChild>
                <w:div w:id="2132506942">
                  <w:marLeft w:val="0"/>
                  <w:marRight w:val="0"/>
                  <w:marTop w:val="45"/>
                  <w:marBottom w:val="0"/>
                  <w:divBdr>
                    <w:top w:val="single" w:sz="6" w:space="0" w:color="C0C0C0"/>
                    <w:left w:val="single" w:sz="6" w:space="0" w:color="C0C0C0"/>
                    <w:bottom w:val="single" w:sz="6" w:space="0" w:color="C0C0C0"/>
                    <w:right w:val="single" w:sz="6" w:space="0" w:color="C0C0C0"/>
                  </w:divBdr>
                  <w:divsChild>
                    <w:div w:id="1406151002">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036932694">
          <w:marLeft w:val="0"/>
          <w:marRight w:val="0"/>
          <w:marTop w:val="60"/>
          <w:marBottom w:val="60"/>
          <w:divBdr>
            <w:top w:val="none" w:sz="0" w:space="0" w:color="auto"/>
            <w:left w:val="none" w:sz="0" w:space="0" w:color="auto"/>
            <w:bottom w:val="none" w:sz="0" w:space="0" w:color="auto"/>
            <w:right w:val="none" w:sz="0" w:space="0" w:color="auto"/>
          </w:divBdr>
        </w:div>
        <w:div w:id="1003316744">
          <w:marLeft w:val="0"/>
          <w:marRight w:val="0"/>
          <w:marTop w:val="60"/>
          <w:marBottom w:val="60"/>
          <w:divBdr>
            <w:top w:val="none" w:sz="0" w:space="0" w:color="auto"/>
            <w:left w:val="none" w:sz="0" w:space="0" w:color="auto"/>
            <w:bottom w:val="dotted" w:sz="6" w:space="0" w:color="AAAAAA"/>
            <w:right w:val="none" w:sz="0" w:space="0" w:color="auto"/>
          </w:divBdr>
        </w:div>
      </w:divsChild>
    </w:div>
    <w:div w:id="1537084441">
      <w:bodyDiv w:val="1"/>
      <w:marLeft w:val="0"/>
      <w:marRight w:val="0"/>
      <w:marTop w:val="0"/>
      <w:marBottom w:val="0"/>
      <w:divBdr>
        <w:top w:val="none" w:sz="0" w:space="0" w:color="auto"/>
        <w:left w:val="none" w:sz="0" w:space="0" w:color="auto"/>
        <w:bottom w:val="none" w:sz="0" w:space="0" w:color="auto"/>
        <w:right w:val="none" w:sz="0" w:space="0" w:color="auto"/>
      </w:divBdr>
    </w:div>
    <w:div w:id="1555122884">
      <w:bodyDiv w:val="1"/>
      <w:marLeft w:val="0"/>
      <w:marRight w:val="0"/>
      <w:marTop w:val="0"/>
      <w:marBottom w:val="0"/>
      <w:divBdr>
        <w:top w:val="none" w:sz="0" w:space="0" w:color="auto"/>
        <w:left w:val="none" w:sz="0" w:space="0" w:color="auto"/>
        <w:bottom w:val="none" w:sz="0" w:space="0" w:color="auto"/>
        <w:right w:val="none" w:sz="0" w:space="0" w:color="auto"/>
      </w:divBdr>
    </w:div>
    <w:div w:id="1558053946">
      <w:bodyDiv w:val="1"/>
      <w:marLeft w:val="0"/>
      <w:marRight w:val="0"/>
      <w:marTop w:val="0"/>
      <w:marBottom w:val="0"/>
      <w:divBdr>
        <w:top w:val="none" w:sz="0" w:space="0" w:color="auto"/>
        <w:left w:val="none" w:sz="0" w:space="0" w:color="auto"/>
        <w:bottom w:val="none" w:sz="0" w:space="0" w:color="auto"/>
        <w:right w:val="none" w:sz="0" w:space="0" w:color="auto"/>
      </w:divBdr>
      <w:divsChild>
        <w:div w:id="401567532">
          <w:marLeft w:val="0"/>
          <w:marRight w:val="0"/>
          <w:marTop w:val="0"/>
          <w:marBottom w:val="0"/>
          <w:divBdr>
            <w:top w:val="none" w:sz="0" w:space="0" w:color="auto"/>
            <w:left w:val="none" w:sz="0" w:space="0" w:color="auto"/>
            <w:bottom w:val="none" w:sz="0" w:space="0" w:color="auto"/>
            <w:right w:val="none" w:sz="0" w:space="0" w:color="auto"/>
          </w:divBdr>
        </w:div>
        <w:div w:id="1899051503">
          <w:marLeft w:val="0"/>
          <w:marRight w:val="0"/>
          <w:marTop w:val="100"/>
          <w:marBottom w:val="100"/>
          <w:divBdr>
            <w:top w:val="none" w:sz="0" w:space="0" w:color="auto"/>
            <w:left w:val="none" w:sz="0" w:space="0" w:color="auto"/>
            <w:bottom w:val="none" w:sz="0" w:space="0" w:color="auto"/>
            <w:right w:val="none" w:sz="0" w:space="0" w:color="auto"/>
          </w:divBdr>
          <w:divsChild>
            <w:div w:id="1680886732">
              <w:marLeft w:val="0"/>
              <w:marRight w:val="0"/>
              <w:marTop w:val="0"/>
              <w:marBottom w:val="150"/>
              <w:divBdr>
                <w:top w:val="none" w:sz="0" w:space="0" w:color="auto"/>
                <w:left w:val="none" w:sz="0" w:space="0" w:color="auto"/>
                <w:bottom w:val="none" w:sz="0" w:space="0" w:color="auto"/>
                <w:right w:val="none" w:sz="0" w:space="0" w:color="auto"/>
              </w:divBdr>
              <w:divsChild>
                <w:div w:id="3045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93127">
          <w:marLeft w:val="0"/>
          <w:marRight w:val="0"/>
          <w:marTop w:val="0"/>
          <w:marBottom w:val="0"/>
          <w:divBdr>
            <w:top w:val="none" w:sz="0" w:space="0" w:color="auto"/>
            <w:left w:val="none" w:sz="0" w:space="0" w:color="auto"/>
            <w:bottom w:val="none" w:sz="0" w:space="0" w:color="auto"/>
            <w:right w:val="none" w:sz="0" w:space="0" w:color="auto"/>
          </w:divBdr>
        </w:div>
        <w:div w:id="2034459365">
          <w:marLeft w:val="0"/>
          <w:marRight w:val="0"/>
          <w:marTop w:val="0"/>
          <w:marBottom w:val="0"/>
          <w:divBdr>
            <w:top w:val="none" w:sz="0" w:space="0" w:color="auto"/>
            <w:left w:val="none" w:sz="0" w:space="0" w:color="auto"/>
            <w:bottom w:val="none" w:sz="0" w:space="0" w:color="auto"/>
            <w:right w:val="none" w:sz="0" w:space="0" w:color="auto"/>
          </w:divBdr>
        </w:div>
        <w:div w:id="1637494259">
          <w:marLeft w:val="0"/>
          <w:marRight w:val="0"/>
          <w:marTop w:val="0"/>
          <w:marBottom w:val="0"/>
          <w:divBdr>
            <w:top w:val="none" w:sz="0" w:space="0" w:color="auto"/>
            <w:left w:val="none" w:sz="0" w:space="0" w:color="auto"/>
            <w:bottom w:val="none" w:sz="0" w:space="0" w:color="auto"/>
            <w:right w:val="none" w:sz="0" w:space="0" w:color="auto"/>
          </w:divBdr>
        </w:div>
      </w:divsChild>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82050">
      <w:bodyDiv w:val="1"/>
      <w:marLeft w:val="0"/>
      <w:marRight w:val="0"/>
      <w:marTop w:val="0"/>
      <w:marBottom w:val="0"/>
      <w:divBdr>
        <w:top w:val="none" w:sz="0" w:space="0" w:color="auto"/>
        <w:left w:val="none" w:sz="0" w:space="0" w:color="auto"/>
        <w:bottom w:val="none" w:sz="0" w:space="0" w:color="auto"/>
        <w:right w:val="none" w:sz="0" w:space="0" w:color="auto"/>
      </w:divBdr>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52261">
      <w:bodyDiv w:val="1"/>
      <w:marLeft w:val="0"/>
      <w:marRight w:val="0"/>
      <w:marTop w:val="0"/>
      <w:marBottom w:val="0"/>
      <w:divBdr>
        <w:top w:val="none" w:sz="0" w:space="0" w:color="auto"/>
        <w:left w:val="none" w:sz="0" w:space="0" w:color="auto"/>
        <w:bottom w:val="none" w:sz="0" w:space="0" w:color="auto"/>
        <w:right w:val="none" w:sz="0" w:space="0" w:color="auto"/>
      </w:divBdr>
      <w:divsChild>
        <w:div w:id="911937892">
          <w:marLeft w:val="0"/>
          <w:marRight w:val="0"/>
          <w:marTop w:val="0"/>
          <w:marBottom w:val="120"/>
          <w:divBdr>
            <w:top w:val="none" w:sz="0" w:space="0" w:color="auto"/>
            <w:left w:val="none" w:sz="0" w:space="0" w:color="auto"/>
            <w:bottom w:val="none" w:sz="0" w:space="0" w:color="auto"/>
            <w:right w:val="none" w:sz="0" w:space="0" w:color="auto"/>
          </w:divBdr>
        </w:div>
        <w:div w:id="751196659">
          <w:marLeft w:val="0"/>
          <w:marRight w:val="0"/>
          <w:marTop w:val="0"/>
          <w:marBottom w:val="0"/>
          <w:divBdr>
            <w:top w:val="none" w:sz="0" w:space="0" w:color="auto"/>
            <w:left w:val="none" w:sz="0" w:space="0" w:color="auto"/>
            <w:bottom w:val="none" w:sz="0" w:space="0" w:color="auto"/>
            <w:right w:val="none" w:sz="0" w:space="0" w:color="auto"/>
          </w:divBdr>
        </w:div>
        <w:div w:id="371811908">
          <w:marLeft w:val="0"/>
          <w:marRight w:val="0"/>
          <w:marTop w:val="0"/>
          <w:marBottom w:val="168"/>
          <w:divBdr>
            <w:top w:val="single" w:sz="6" w:space="2" w:color="E7E7E7"/>
            <w:left w:val="single" w:sz="2" w:space="3" w:color="E7E7E7"/>
            <w:bottom w:val="single" w:sz="6" w:space="1" w:color="E7E7E7"/>
            <w:right w:val="single" w:sz="2" w:space="0" w:color="E7E7E7"/>
          </w:divBdr>
          <w:divsChild>
            <w:div w:id="1447311238">
              <w:marLeft w:val="0"/>
              <w:marRight w:val="0"/>
              <w:marTop w:val="0"/>
              <w:marBottom w:val="0"/>
              <w:divBdr>
                <w:top w:val="none" w:sz="0" w:space="0" w:color="auto"/>
                <w:left w:val="none" w:sz="0" w:space="0" w:color="auto"/>
                <w:bottom w:val="none" w:sz="0" w:space="0" w:color="auto"/>
                <w:right w:val="none" w:sz="0" w:space="0" w:color="auto"/>
              </w:divBdr>
            </w:div>
          </w:divsChild>
        </w:div>
        <w:div w:id="1837265515">
          <w:marLeft w:val="0"/>
          <w:marRight w:val="0"/>
          <w:marTop w:val="360"/>
          <w:marBottom w:val="0"/>
          <w:divBdr>
            <w:top w:val="none" w:sz="0" w:space="0" w:color="auto"/>
            <w:left w:val="none" w:sz="0" w:space="0" w:color="auto"/>
            <w:bottom w:val="none" w:sz="0" w:space="0" w:color="auto"/>
            <w:right w:val="none" w:sz="0" w:space="0" w:color="auto"/>
          </w:divBdr>
        </w:div>
        <w:div w:id="1105224558">
          <w:marLeft w:val="0"/>
          <w:marRight w:val="0"/>
          <w:marTop w:val="0"/>
          <w:marBottom w:val="168"/>
          <w:divBdr>
            <w:top w:val="single" w:sz="6" w:space="2" w:color="E7E7E7"/>
            <w:left w:val="single" w:sz="2" w:space="3" w:color="E7E7E7"/>
            <w:bottom w:val="single" w:sz="6" w:space="1" w:color="E7E7E7"/>
            <w:right w:val="single" w:sz="2" w:space="0" w:color="E7E7E7"/>
          </w:divBdr>
          <w:divsChild>
            <w:div w:id="625353372">
              <w:marLeft w:val="0"/>
              <w:marRight w:val="0"/>
              <w:marTop w:val="0"/>
              <w:marBottom w:val="0"/>
              <w:divBdr>
                <w:top w:val="none" w:sz="0" w:space="0" w:color="auto"/>
                <w:left w:val="none" w:sz="0" w:space="0" w:color="auto"/>
                <w:bottom w:val="none" w:sz="0" w:space="0" w:color="auto"/>
                <w:right w:val="none" w:sz="0" w:space="0" w:color="auto"/>
              </w:divBdr>
            </w:div>
          </w:divsChild>
        </w:div>
        <w:div w:id="460416233">
          <w:marLeft w:val="0"/>
          <w:marRight w:val="0"/>
          <w:marTop w:val="360"/>
          <w:marBottom w:val="0"/>
          <w:divBdr>
            <w:top w:val="none" w:sz="0" w:space="0" w:color="auto"/>
            <w:left w:val="none" w:sz="0" w:space="0" w:color="auto"/>
            <w:bottom w:val="none" w:sz="0" w:space="0" w:color="auto"/>
            <w:right w:val="none" w:sz="0" w:space="0" w:color="auto"/>
          </w:divBdr>
        </w:div>
        <w:div w:id="1494950019">
          <w:marLeft w:val="0"/>
          <w:marRight w:val="0"/>
          <w:marTop w:val="360"/>
          <w:marBottom w:val="0"/>
          <w:divBdr>
            <w:top w:val="none" w:sz="0" w:space="0" w:color="auto"/>
            <w:left w:val="none" w:sz="0" w:space="0" w:color="auto"/>
            <w:bottom w:val="none" w:sz="0" w:space="0" w:color="auto"/>
            <w:right w:val="none" w:sz="0" w:space="0" w:color="auto"/>
          </w:divBdr>
        </w:div>
        <w:div w:id="862593609">
          <w:marLeft w:val="0"/>
          <w:marRight w:val="0"/>
          <w:marTop w:val="0"/>
          <w:marBottom w:val="168"/>
          <w:divBdr>
            <w:top w:val="single" w:sz="6" w:space="2" w:color="E7E7E7"/>
            <w:left w:val="single" w:sz="2" w:space="3" w:color="E7E7E7"/>
            <w:bottom w:val="single" w:sz="6" w:space="1" w:color="E7E7E7"/>
            <w:right w:val="single" w:sz="2" w:space="0" w:color="E7E7E7"/>
          </w:divBdr>
          <w:divsChild>
            <w:div w:id="16920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1096">
      <w:bodyDiv w:val="1"/>
      <w:marLeft w:val="0"/>
      <w:marRight w:val="0"/>
      <w:marTop w:val="0"/>
      <w:marBottom w:val="0"/>
      <w:divBdr>
        <w:top w:val="none" w:sz="0" w:space="0" w:color="auto"/>
        <w:left w:val="none" w:sz="0" w:space="0" w:color="auto"/>
        <w:bottom w:val="none" w:sz="0" w:space="0" w:color="auto"/>
        <w:right w:val="none" w:sz="0" w:space="0" w:color="auto"/>
      </w:divBdr>
      <w:divsChild>
        <w:div w:id="600531737">
          <w:marLeft w:val="0"/>
          <w:marRight w:val="0"/>
          <w:marTop w:val="60"/>
          <w:marBottom w:val="60"/>
          <w:divBdr>
            <w:top w:val="none" w:sz="0" w:space="0" w:color="auto"/>
            <w:left w:val="none" w:sz="0" w:space="0" w:color="auto"/>
            <w:bottom w:val="dotted" w:sz="6" w:space="0" w:color="DDDDDD"/>
            <w:right w:val="none" w:sz="0" w:space="0" w:color="auto"/>
          </w:divBdr>
        </w:div>
      </w:divsChild>
    </w:div>
    <w:div w:id="1707365390">
      <w:bodyDiv w:val="1"/>
      <w:marLeft w:val="0"/>
      <w:marRight w:val="0"/>
      <w:marTop w:val="0"/>
      <w:marBottom w:val="0"/>
      <w:divBdr>
        <w:top w:val="none" w:sz="0" w:space="0" w:color="auto"/>
        <w:left w:val="none" w:sz="0" w:space="0" w:color="auto"/>
        <w:bottom w:val="none" w:sz="0" w:space="0" w:color="auto"/>
        <w:right w:val="none" w:sz="0" w:space="0" w:color="auto"/>
      </w:divBdr>
      <w:divsChild>
        <w:div w:id="1820609757">
          <w:marLeft w:val="0"/>
          <w:marRight w:val="0"/>
          <w:marTop w:val="360"/>
          <w:marBottom w:val="0"/>
          <w:divBdr>
            <w:top w:val="none" w:sz="0" w:space="0" w:color="auto"/>
            <w:left w:val="none" w:sz="0" w:space="0" w:color="auto"/>
            <w:bottom w:val="none" w:sz="0" w:space="0" w:color="auto"/>
            <w:right w:val="none" w:sz="0" w:space="0" w:color="auto"/>
          </w:divBdr>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38432541">
      <w:bodyDiv w:val="1"/>
      <w:marLeft w:val="0"/>
      <w:marRight w:val="0"/>
      <w:marTop w:val="0"/>
      <w:marBottom w:val="0"/>
      <w:divBdr>
        <w:top w:val="none" w:sz="0" w:space="0" w:color="auto"/>
        <w:left w:val="none" w:sz="0" w:space="0" w:color="auto"/>
        <w:bottom w:val="none" w:sz="0" w:space="0" w:color="auto"/>
        <w:right w:val="none" w:sz="0" w:space="0" w:color="auto"/>
      </w:divBdr>
      <w:divsChild>
        <w:div w:id="1013142353">
          <w:marLeft w:val="0"/>
          <w:marRight w:val="0"/>
          <w:marTop w:val="60"/>
          <w:marBottom w:val="60"/>
          <w:divBdr>
            <w:top w:val="none" w:sz="0" w:space="0" w:color="auto"/>
            <w:left w:val="none" w:sz="0" w:space="0" w:color="auto"/>
            <w:bottom w:val="none" w:sz="0" w:space="0" w:color="auto"/>
            <w:right w:val="none" w:sz="0" w:space="0" w:color="auto"/>
          </w:divBdr>
        </w:div>
        <w:div w:id="1978610059">
          <w:marLeft w:val="0"/>
          <w:marRight w:val="0"/>
          <w:marTop w:val="60"/>
          <w:marBottom w:val="60"/>
          <w:divBdr>
            <w:top w:val="none" w:sz="0" w:space="0" w:color="auto"/>
            <w:left w:val="none" w:sz="0" w:space="0" w:color="auto"/>
            <w:bottom w:val="none" w:sz="0" w:space="0" w:color="auto"/>
            <w:right w:val="none" w:sz="0" w:space="0" w:color="auto"/>
          </w:divBdr>
        </w:div>
        <w:div w:id="793838536">
          <w:marLeft w:val="0"/>
          <w:marRight w:val="0"/>
          <w:marTop w:val="60"/>
          <w:marBottom w:val="60"/>
          <w:divBdr>
            <w:top w:val="none" w:sz="0" w:space="0" w:color="auto"/>
            <w:left w:val="none" w:sz="0" w:space="0" w:color="auto"/>
            <w:bottom w:val="none" w:sz="0" w:space="0" w:color="auto"/>
            <w:right w:val="none" w:sz="0" w:space="0" w:color="auto"/>
          </w:divBdr>
        </w:div>
        <w:div w:id="585071560">
          <w:marLeft w:val="0"/>
          <w:marRight w:val="0"/>
          <w:marTop w:val="60"/>
          <w:marBottom w:val="60"/>
          <w:divBdr>
            <w:top w:val="none" w:sz="0" w:space="0" w:color="auto"/>
            <w:left w:val="none" w:sz="0" w:space="0" w:color="auto"/>
            <w:bottom w:val="none" w:sz="0" w:space="0" w:color="auto"/>
            <w:right w:val="none" w:sz="0" w:space="0" w:color="auto"/>
          </w:divBdr>
        </w:div>
      </w:divsChild>
    </w:div>
    <w:div w:id="1746026078">
      <w:bodyDiv w:val="1"/>
      <w:marLeft w:val="0"/>
      <w:marRight w:val="0"/>
      <w:marTop w:val="0"/>
      <w:marBottom w:val="0"/>
      <w:divBdr>
        <w:top w:val="none" w:sz="0" w:space="0" w:color="auto"/>
        <w:left w:val="none" w:sz="0" w:space="0" w:color="auto"/>
        <w:bottom w:val="none" w:sz="0" w:space="0" w:color="auto"/>
        <w:right w:val="none" w:sz="0" w:space="0" w:color="auto"/>
      </w:divBdr>
    </w:div>
    <w:div w:id="1746799081">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762947060">
      <w:bodyDiv w:val="1"/>
      <w:marLeft w:val="0"/>
      <w:marRight w:val="0"/>
      <w:marTop w:val="0"/>
      <w:marBottom w:val="0"/>
      <w:divBdr>
        <w:top w:val="none" w:sz="0" w:space="0" w:color="auto"/>
        <w:left w:val="none" w:sz="0" w:space="0" w:color="auto"/>
        <w:bottom w:val="none" w:sz="0" w:space="0" w:color="auto"/>
        <w:right w:val="none" w:sz="0" w:space="0" w:color="auto"/>
      </w:divBdr>
      <w:divsChild>
        <w:div w:id="1216434316">
          <w:marLeft w:val="0"/>
          <w:marRight w:val="0"/>
          <w:marTop w:val="60"/>
          <w:marBottom w:val="60"/>
          <w:divBdr>
            <w:top w:val="none" w:sz="0" w:space="0" w:color="auto"/>
            <w:left w:val="none" w:sz="0" w:space="0" w:color="auto"/>
            <w:bottom w:val="none" w:sz="0" w:space="0" w:color="auto"/>
            <w:right w:val="none" w:sz="0" w:space="0" w:color="auto"/>
          </w:divBdr>
        </w:div>
        <w:div w:id="22800724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25904942">
              <w:marLeft w:val="0"/>
              <w:marRight w:val="0"/>
              <w:marTop w:val="0"/>
              <w:marBottom w:val="0"/>
              <w:divBdr>
                <w:top w:val="none" w:sz="0" w:space="0" w:color="auto"/>
                <w:left w:val="none" w:sz="0" w:space="0" w:color="auto"/>
                <w:bottom w:val="none" w:sz="0" w:space="0" w:color="auto"/>
                <w:right w:val="none" w:sz="0" w:space="0" w:color="auto"/>
              </w:divBdr>
            </w:div>
          </w:divsChild>
        </w:div>
        <w:div w:id="603611817">
          <w:marLeft w:val="0"/>
          <w:marRight w:val="0"/>
          <w:marTop w:val="60"/>
          <w:marBottom w:val="60"/>
          <w:divBdr>
            <w:top w:val="none" w:sz="0" w:space="0" w:color="auto"/>
            <w:left w:val="none" w:sz="0" w:space="0" w:color="auto"/>
            <w:bottom w:val="dotted" w:sz="6" w:space="0" w:color="AAAAAA"/>
            <w:right w:val="none" w:sz="0" w:space="0" w:color="auto"/>
          </w:divBdr>
        </w:div>
        <w:div w:id="117573418">
          <w:marLeft w:val="0"/>
          <w:marRight w:val="0"/>
          <w:marTop w:val="60"/>
          <w:marBottom w:val="60"/>
          <w:divBdr>
            <w:top w:val="none" w:sz="0" w:space="0" w:color="auto"/>
            <w:left w:val="none" w:sz="0" w:space="0" w:color="auto"/>
            <w:bottom w:val="dotted" w:sz="6" w:space="0" w:color="AAAAAA"/>
            <w:right w:val="none" w:sz="0" w:space="0" w:color="auto"/>
          </w:divBdr>
        </w:div>
        <w:div w:id="1812094355">
          <w:marLeft w:val="0"/>
          <w:marRight w:val="0"/>
          <w:marTop w:val="60"/>
          <w:marBottom w:val="60"/>
          <w:divBdr>
            <w:top w:val="none" w:sz="0" w:space="0" w:color="auto"/>
            <w:left w:val="none" w:sz="0" w:space="0" w:color="auto"/>
            <w:bottom w:val="dotted" w:sz="6" w:space="0" w:color="AAAAAA"/>
            <w:right w:val="none" w:sz="0" w:space="0" w:color="auto"/>
          </w:divBdr>
        </w:div>
      </w:divsChild>
    </w:div>
    <w:div w:id="1767530955">
      <w:bodyDiv w:val="1"/>
      <w:marLeft w:val="0"/>
      <w:marRight w:val="0"/>
      <w:marTop w:val="0"/>
      <w:marBottom w:val="0"/>
      <w:divBdr>
        <w:top w:val="none" w:sz="0" w:space="0" w:color="auto"/>
        <w:left w:val="none" w:sz="0" w:space="0" w:color="auto"/>
        <w:bottom w:val="none" w:sz="0" w:space="0" w:color="auto"/>
        <w:right w:val="none" w:sz="0" w:space="0" w:color="auto"/>
      </w:divBdr>
      <w:divsChild>
        <w:div w:id="876041374">
          <w:marLeft w:val="0"/>
          <w:marRight w:val="0"/>
          <w:marTop w:val="60"/>
          <w:marBottom w:val="60"/>
          <w:divBdr>
            <w:top w:val="none" w:sz="0" w:space="0" w:color="auto"/>
            <w:left w:val="none" w:sz="0" w:space="0" w:color="auto"/>
            <w:bottom w:val="dotted" w:sz="6" w:space="0" w:color="AAAAAA"/>
            <w:right w:val="none" w:sz="0" w:space="0" w:color="auto"/>
          </w:divBdr>
        </w:div>
        <w:div w:id="1259102545">
          <w:marLeft w:val="0"/>
          <w:marRight w:val="0"/>
          <w:marTop w:val="60"/>
          <w:marBottom w:val="60"/>
          <w:divBdr>
            <w:top w:val="none" w:sz="0" w:space="0" w:color="auto"/>
            <w:left w:val="none" w:sz="0" w:space="0" w:color="auto"/>
            <w:bottom w:val="dotted" w:sz="6" w:space="0" w:color="AAAAAA"/>
            <w:right w:val="none" w:sz="0" w:space="0" w:color="auto"/>
          </w:divBdr>
        </w:div>
        <w:div w:id="6428521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954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0864">
      <w:bodyDiv w:val="1"/>
      <w:marLeft w:val="0"/>
      <w:marRight w:val="0"/>
      <w:marTop w:val="0"/>
      <w:marBottom w:val="0"/>
      <w:divBdr>
        <w:top w:val="none" w:sz="0" w:space="0" w:color="auto"/>
        <w:left w:val="none" w:sz="0" w:space="0" w:color="auto"/>
        <w:bottom w:val="none" w:sz="0" w:space="0" w:color="auto"/>
        <w:right w:val="none" w:sz="0" w:space="0" w:color="auto"/>
      </w:divBdr>
      <w:divsChild>
        <w:div w:id="1944143496">
          <w:marLeft w:val="0"/>
          <w:marRight w:val="0"/>
          <w:marTop w:val="0"/>
          <w:marBottom w:val="120"/>
          <w:divBdr>
            <w:top w:val="none" w:sz="0" w:space="0" w:color="auto"/>
            <w:left w:val="none" w:sz="0" w:space="0" w:color="auto"/>
            <w:bottom w:val="none" w:sz="0" w:space="0" w:color="auto"/>
            <w:right w:val="none" w:sz="0" w:space="0" w:color="auto"/>
          </w:divBdr>
        </w:div>
      </w:divsChild>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09012409">
      <w:bodyDiv w:val="1"/>
      <w:marLeft w:val="0"/>
      <w:marRight w:val="0"/>
      <w:marTop w:val="0"/>
      <w:marBottom w:val="0"/>
      <w:divBdr>
        <w:top w:val="none" w:sz="0" w:space="0" w:color="auto"/>
        <w:left w:val="none" w:sz="0" w:space="0" w:color="auto"/>
        <w:bottom w:val="none" w:sz="0" w:space="0" w:color="auto"/>
        <w:right w:val="none" w:sz="0" w:space="0" w:color="auto"/>
      </w:divBdr>
      <w:divsChild>
        <w:div w:id="1930194499">
          <w:marLeft w:val="0"/>
          <w:marRight w:val="0"/>
          <w:marTop w:val="0"/>
          <w:marBottom w:val="120"/>
          <w:divBdr>
            <w:top w:val="none" w:sz="0" w:space="0" w:color="auto"/>
            <w:left w:val="none" w:sz="0" w:space="0" w:color="auto"/>
            <w:bottom w:val="none" w:sz="0" w:space="0" w:color="auto"/>
            <w:right w:val="none" w:sz="0" w:space="0" w:color="auto"/>
          </w:divBdr>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2311672">
      <w:bodyDiv w:val="1"/>
      <w:marLeft w:val="0"/>
      <w:marRight w:val="0"/>
      <w:marTop w:val="0"/>
      <w:marBottom w:val="0"/>
      <w:divBdr>
        <w:top w:val="none" w:sz="0" w:space="0" w:color="auto"/>
        <w:left w:val="none" w:sz="0" w:space="0" w:color="auto"/>
        <w:bottom w:val="none" w:sz="0" w:space="0" w:color="auto"/>
        <w:right w:val="none" w:sz="0" w:space="0" w:color="auto"/>
      </w:divBdr>
      <w:divsChild>
        <w:div w:id="1521972297">
          <w:marLeft w:val="0"/>
          <w:marRight w:val="0"/>
          <w:marTop w:val="60"/>
          <w:marBottom w:val="60"/>
          <w:divBdr>
            <w:top w:val="none" w:sz="0" w:space="0" w:color="auto"/>
            <w:left w:val="none" w:sz="0" w:space="0" w:color="auto"/>
            <w:bottom w:val="dotted" w:sz="6" w:space="0" w:color="DDDDDD"/>
            <w:right w:val="none" w:sz="0" w:space="0" w:color="auto"/>
          </w:divBdr>
        </w:div>
        <w:div w:id="1249192522">
          <w:marLeft w:val="0"/>
          <w:marRight w:val="0"/>
          <w:marTop w:val="60"/>
          <w:marBottom w:val="60"/>
          <w:divBdr>
            <w:top w:val="none" w:sz="0" w:space="0" w:color="auto"/>
            <w:left w:val="none" w:sz="0" w:space="0" w:color="auto"/>
            <w:bottom w:val="dotted" w:sz="6" w:space="0" w:color="DDDDDD"/>
            <w:right w:val="none" w:sz="0" w:space="0" w:color="auto"/>
          </w:divBdr>
        </w:div>
      </w:divsChild>
    </w:div>
    <w:div w:id="1867786979">
      <w:bodyDiv w:val="1"/>
      <w:marLeft w:val="0"/>
      <w:marRight w:val="0"/>
      <w:marTop w:val="0"/>
      <w:marBottom w:val="0"/>
      <w:divBdr>
        <w:top w:val="none" w:sz="0" w:space="0" w:color="auto"/>
        <w:left w:val="none" w:sz="0" w:space="0" w:color="auto"/>
        <w:bottom w:val="none" w:sz="0" w:space="0" w:color="auto"/>
        <w:right w:val="none" w:sz="0" w:space="0" w:color="auto"/>
      </w:divBdr>
      <w:divsChild>
        <w:div w:id="1146749538">
          <w:marLeft w:val="0"/>
          <w:marRight w:val="0"/>
          <w:marTop w:val="0"/>
          <w:marBottom w:val="120"/>
          <w:divBdr>
            <w:top w:val="none" w:sz="0" w:space="0" w:color="auto"/>
            <w:left w:val="none" w:sz="0" w:space="0" w:color="auto"/>
            <w:bottom w:val="none" w:sz="0" w:space="0" w:color="auto"/>
            <w:right w:val="none" w:sz="0" w:space="0" w:color="auto"/>
          </w:divBdr>
        </w:div>
      </w:divsChild>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884558930">
      <w:bodyDiv w:val="1"/>
      <w:marLeft w:val="0"/>
      <w:marRight w:val="0"/>
      <w:marTop w:val="0"/>
      <w:marBottom w:val="0"/>
      <w:divBdr>
        <w:top w:val="none" w:sz="0" w:space="0" w:color="auto"/>
        <w:left w:val="none" w:sz="0" w:space="0" w:color="auto"/>
        <w:bottom w:val="none" w:sz="0" w:space="0" w:color="auto"/>
        <w:right w:val="none" w:sz="0" w:space="0" w:color="auto"/>
      </w:divBdr>
      <w:divsChild>
        <w:div w:id="1883206744">
          <w:marLeft w:val="0"/>
          <w:marRight w:val="0"/>
          <w:marTop w:val="60"/>
          <w:marBottom w:val="60"/>
          <w:divBdr>
            <w:top w:val="none" w:sz="0" w:space="0" w:color="auto"/>
            <w:left w:val="none" w:sz="0" w:space="0" w:color="auto"/>
            <w:bottom w:val="dotted" w:sz="6" w:space="0" w:color="DDDDDD"/>
            <w:right w:val="none" w:sz="0" w:space="0" w:color="auto"/>
          </w:divBdr>
        </w:div>
        <w:div w:id="991833985">
          <w:marLeft w:val="0"/>
          <w:marRight w:val="0"/>
          <w:marTop w:val="60"/>
          <w:marBottom w:val="60"/>
          <w:divBdr>
            <w:top w:val="none" w:sz="0" w:space="0" w:color="auto"/>
            <w:left w:val="none" w:sz="0" w:space="0" w:color="auto"/>
            <w:bottom w:val="dotted" w:sz="6" w:space="0" w:color="DDDDDD"/>
            <w:right w:val="none" w:sz="0" w:space="0" w:color="auto"/>
          </w:divBdr>
        </w:div>
      </w:divsChild>
    </w:div>
    <w:div w:id="1900826889">
      <w:bodyDiv w:val="1"/>
      <w:marLeft w:val="0"/>
      <w:marRight w:val="0"/>
      <w:marTop w:val="0"/>
      <w:marBottom w:val="0"/>
      <w:divBdr>
        <w:top w:val="none" w:sz="0" w:space="0" w:color="auto"/>
        <w:left w:val="none" w:sz="0" w:space="0" w:color="auto"/>
        <w:bottom w:val="none" w:sz="0" w:space="0" w:color="auto"/>
        <w:right w:val="none" w:sz="0" w:space="0" w:color="auto"/>
      </w:divBdr>
      <w:divsChild>
        <w:div w:id="1008865711">
          <w:marLeft w:val="0"/>
          <w:marRight w:val="0"/>
          <w:marTop w:val="0"/>
          <w:marBottom w:val="0"/>
          <w:divBdr>
            <w:top w:val="none" w:sz="0" w:space="0" w:color="auto"/>
            <w:left w:val="none" w:sz="0" w:space="0" w:color="auto"/>
            <w:bottom w:val="none" w:sz="0" w:space="0" w:color="auto"/>
            <w:right w:val="none" w:sz="0" w:space="0" w:color="auto"/>
          </w:divBdr>
        </w:div>
        <w:div w:id="1365137300">
          <w:marLeft w:val="0"/>
          <w:marRight w:val="0"/>
          <w:marTop w:val="100"/>
          <w:marBottom w:val="100"/>
          <w:divBdr>
            <w:top w:val="none" w:sz="0" w:space="0" w:color="auto"/>
            <w:left w:val="none" w:sz="0" w:space="0" w:color="auto"/>
            <w:bottom w:val="none" w:sz="0" w:space="0" w:color="auto"/>
            <w:right w:val="none" w:sz="0" w:space="0" w:color="auto"/>
          </w:divBdr>
          <w:divsChild>
            <w:div w:id="1076824626">
              <w:marLeft w:val="0"/>
              <w:marRight w:val="0"/>
              <w:marTop w:val="0"/>
              <w:marBottom w:val="150"/>
              <w:divBdr>
                <w:top w:val="none" w:sz="0" w:space="0" w:color="auto"/>
                <w:left w:val="none" w:sz="0" w:space="0" w:color="auto"/>
                <w:bottom w:val="none" w:sz="0" w:space="0" w:color="auto"/>
                <w:right w:val="none" w:sz="0" w:space="0" w:color="auto"/>
              </w:divBdr>
              <w:divsChild>
                <w:div w:id="35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52538">
          <w:marLeft w:val="0"/>
          <w:marRight w:val="0"/>
          <w:marTop w:val="0"/>
          <w:marBottom w:val="0"/>
          <w:divBdr>
            <w:top w:val="none" w:sz="0" w:space="0" w:color="auto"/>
            <w:left w:val="none" w:sz="0" w:space="0" w:color="auto"/>
            <w:bottom w:val="none" w:sz="0" w:space="0" w:color="auto"/>
            <w:right w:val="none" w:sz="0" w:space="0" w:color="auto"/>
          </w:divBdr>
        </w:div>
        <w:div w:id="357046991">
          <w:marLeft w:val="0"/>
          <w:marRight w:val="0"/>
          <w:marTop w:val="0"/>
          <w:marBottom w:val="0"/>
          <w:divBdr>
            <w:top w:val="none" w:sz="0" w:space="0" w:color="auto"/>
            <w:left w:val="none" w:sz="0" w:space="0" w:color="auto"/>
            <w:bottom w:val="none" w:sz="0" w:space="0" w:color="auto"/>
            <w:right w:val="none" w:sz="0" w:space="0" w:color="auto"/>
          </w:divBdr>
        </w:div>
        <w:div w:id="49813008">
          <w:marLeft w:val="0"/>
          <w:marRight w:val="0"/>
          <w:marTop w:val="0"/>
          <w:marBottom w:val="0"/>
          <w:divBdr>
            <w:top w:val="none" w:sz="0" w:space="0" w:color="auto"/>
            <w:left w:val="none" w:sz="0" w:space="0" w:color="auto"/>
            <w:bottom w:val="none" w:sz="0" w:space="0" w:color="auto"/>
            <w:right w:val="none" w:sz="0" w:space="0" w:color="auto"/>
          </w:divBdr>
        </w:div>
      </w:divsChild>
    </w:div>
    <w:div w:id="1901206059">
      <w:bodyDiv w:val="1"/>
      <w:marLeft w:val="0"/>
      <w:marRight w:val="0"/>
      <w:marTop w:val="0"/>
      <w:marBottom w:val="0"/>
      <w:divBdr>
        <w:top w:val="none" w:sz="0" w:space="0" w:color="auto"/>
        <w:left w:val="none" w:sz="0" w:space="0" w:color="auto"/>
        <w:bottom w:val="none" w:sz="0" w:space="0" w:color="auto"/>
        <w:right w:val="none" w:sz="0" w:space="0" w:color="auto"/>
      </w:divBdr>
      <w:divsChild>
        <w:div w:id="1527644710">
          <w:marLeft w:val="0"/>
          <w:marRight w:val="0"/>
          <w:marTop w:val="60"/>
          <w:marBottom w:val="60"/>
          <w:divBdr>
            <w:top w:val="none" w:sz="0" w:space="0" w:color="auto"/>
            <w:left w:val="none" w:sz="0" w:space="0" w:color="auto"/>
            <w:bottom w:val="dotted" w:sz="6" w:space="0" w:color="AAAAAA"/>
            <w:right w:val="none" w:sz="0" w:space="0" w:color="auto"/>
          </w:divBdr>
        </w:div>
      </w:divsChild>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47887397">
      <w:bodyDiv w:val="1"/>
      <w:marLeft w:val="0"/>
      <w:marRight w:val="0"/>
      <w:marTop w:val="0"/>
      <w:marBottom w:val="0"/>
      <w:divBdr>
        <w:top w:val="none" w:sz="0" w:space="0" w:color="auto"/>
        <w:left w:val="none" w:sz="0" w:space="0" w:color="auto"/>
        <w:bottom w:val="none" w:sz="0" w:space="0" w:color="auto"/>
        <w:right w:val="none" w:sz="0" w:space="0" w:color="auto"/>
      </w:divBdr>
      <w:divsChild>
        <w:div w:id="154493930">
          <w:marLeft w:val="0"/>
          <w:marRight w:val="0"/>
          <w:marTop w:val="60"/>
          <w:marBottom w:val="60"/>
          <w:divBdr>
            <w:top w:val="none" w:sz="0" w:space="0" w:color="auto"/>
            <w:left w:val="none" w:sz="0" w:space="0" w:color="auto"/>
            <w:bottom w:val="none" w:sz="0" w:space="0" w:color="auto"/>
            <w:right w:val="none" w:sz="0" w:space="0" w:color="auto"/>
          </w:divBdr>
        </w:div>
        <w:div w:id="1067335931">
          <w:marLeft w:val="0"/>
          <w:marRight w:val="0"/>
          <w:marTop w:val="60"/>
          <w:marBottom w:val="6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6256446">
      <w:bodyDiv w:val="1"/>
      <w:marLeft w:val="0"/>
      <w:marRight w:val="0"/>
      <w:marTop w:val="0"/>
      <w:marBottom w:val="0"/>
      <w:divBdr>
        <w:top w:val="none" w:sz="0" w:space="0" w:color="auto"/>
        <w:left w:val="none" w:sz="0" w:space="0" w:color="auto"/>
        <w:bottom w:val="none" w:sz="0" w:space="0" w:color="auto"/>
        <w:right w:val="none" w:sz="0" w:space="0" w:color="auto"/>
      </w:divBdr>
      <w:divsChild>
        <w:div w:id="360980669">
          <w:marLeft w:val="0"/>
          <w:marRight w:val="0"/>
          <w:marTop w:val="0"/>
          <w:marBottom w:val="0"/>
          <w:divBdr>
            <w:top w:val="none" w:sz="0" w:space="0" w:color="auto"/>
            <w:left w:val="none" w:sz="0" w:space="0" w:color="auto"/>
            <w:bottom w:val="none" w:sz="0" w:space="0" w:color="auto"/>
            <w:right w:val="none" w:sz="0" w:space="0" w:color="auto"/>
          </w:divBdr>
          <w:divsChild>
            <w:div w:id="1324556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14796096">
      <w:bodyDiv w:val="1"/>
      <w:marLeft w:val="0"/>
      <w:marRight w:val="0"/>
      <w:marTop w:val="0"/>
      <w:marBottom w:val="0"/>
      <w:divBdr>
        <w:top w:val="none" w:sz="0" w:space="0" w:color="auto"/>
        <w:left w:val="none" w:sz="0" w:space="0" w:color="auto"/>
        <w:bottom w:val="none" w:sz="0" w:space="0" w:color="auto"/>
        <w:right w:val="none" w:sz="0" w:space="0" w:color="auto"/>
      </w:divBdr>
    </w:div>
    <w:div w:id="2028214837">
      <w:bodyDiv w:val="1"/>
      <w:marLeft w:val="0"/>
      <w:marRight w:val="0"/>
      <w:marTop w:val="0"/>
      <w:marBottom w:val="0"/>
      <w:divBdr>
        <w:top w:val="none" w:sz="0" w:space="0" w:color="auto"/>
        <w:left w:val="none" w:sz="0" w:space="0" w:color="auto"/>
        <w:bottom w:val="none" w:sz="0" w:space="0" w:color="auto"/>
        <w:right w:val="none" w:sz="0" w:space="0" w:color="auto"/>
      </w:divBdr>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65521018">
      <w:bodyDiv w:val="1"/>
      <w:marLeft w:val="0"/>
      <w:marRight w:val="0"/>
      <w:marTop w:val="0"/>
      <w:marBottom w:val="0"/>
      <w:divBdr>
        <w:top w:val="none" w:sz="0" w:space="0" w:color="auto"/>
        <w:left w:val="none" w:sz="0" w:space="0" w:color="auto"/>
        <w:bottom w:val="none" w:sz="0" w:space="0" w:color="auto"/>
        <w:right w:val="none" w:sz="0" w:space="0" w:color="auto"/>
      </w:divBdr>
      <w:divsChild>
        <w:div w:id="202713387">
          <w:marLeft w:val="0"/>
          <w:marRight w:val="0"/>
          <w:marTop w:val="0"/>
          <w:marBottom w:val="120"/>
          <w:divBdr>
            <w:top w:val="none" w:sz="0" w:space="0" w:color="auto"/>
            <w:left w:val="none" w:sz="0" w:space="0" w:color="auto"/>
            <w:bottom w:val="none" w:sz="0" w:space="0" w:color="auto"/>
            <w:right w:val="none" w:sz="0" w:space="0" w:color="auto"/>
          </w:divBdr>
        </w:div>
      </w:divsChild>
    </w:div>
    <w:div w:id="2076318545">
      <w:bodyDiv w:val="1"/>
      <w:marLeft w:val="0"/>
      <w:marRight w:val="0"/>
      <w:marTop w:val="0"/>
      <w:marBottom w:val="0"/>
      <w:divBdr>
        <w:top w:val="none" w:sz="0" w:space="0" w:color="auto"/>
        <w:left w:val="none" w:sz="0" w:space="0" w:color="auto"/>
        <w:bottom w:val="none" w:sz="0" w:space="0" w:color="auto"/>
        <w:right w:val="none" w:sz="0" w:space="0" w:color="auto"/>
      </w:divBdr>
      <w:divsChild>
        <w:div w:id="47384683">
          <w:marLeft w:val="0"/>
          <w:marRight w:val="0"/>
          <w:marTop w:val="0"/>
          <w:marBottom w:val="120"/>
          <w:divBdr>
            <w:top w:val="none" w:sz="0" w:space="0" w:color="auto"/>
            <w:left w:val="none" w:sz="0" w:space="0" w:color="auto"/>
            <w:bottom w:val="none" w:sz="0" w:space="0" w:color="auto"/>
            <w:right w:val="none" w:sz="0" w:space="0" w:color="auto"/>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4376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m.wikipedia.org/w/index.php?title=Fichier:Parallax_Example.svg&amp;lang=fr" TargetMode="External"/><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r.m.wikipedia.org/wiki/Fichier:Annual-parallax-ellips.png" TargetMode="External"/><Relationship Id="rId7" Type="http://schemas.openxmlformats.org/officeDocument/2006/relationships/endnotes" Target="endnotes.xml"/><Relationship Id="rId12" Type="http://schemas.openxmlformats.org/officeDocument/2006/relationships/hyperlink" Target="https://fr.m.wikipedia.org/wiki/Fichier:ParallaxeJPG.jpg"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r.m.wikipedia.org/wiki/Fichier:Parallaxe_diurne.png"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fr.m.wikipedia.org/wiki/Fichier:Sch%C3%A9ma-Parallaxe-fr.png" TargetMode="External"/><Relationship Id="rId19" Type="http://schemas.openxmlformats.org/officeDocument/2006/relationships/hyperlink" Target="https://fr.m.wikipedia.org/wiki/Fichier:Parallaxe_annuelle.pn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6120</TotalTime>
  <Pages>6</Pages>
  <Words>1407</Words>
  <Characters>7741</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95</cp:revision>
  <dcterms:created xsi:type="dcterms:W3CDTF">2022-11-21T18:39:00Z</dcterms:created>
  <dcterms:modified xsi:type="dcterms:W3CDTF">2024-12-21T14:03:00Z</dcterms:modified>
</cp:coreProperties>
</file>