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959B" w14:textId="6890B0E1" w:rsidR="003B22A5" w:rsidRDefault="00FD1289" w:rsidP="00D078BD">
      <w:pPr>
        <w:pStyle w:val="Titre"/>
        <w:rPr>
          <w:b/>
          <w:bCs/>
        </w:rPr>
      </w:pPr>
      <w:proofErr w:type="spellStart"/>
      <w:r>
        <w:rPr>
          <w:b/>
          <w:bCs/>
        </w:rPr>
        <w:t>Spinon</w:t>
      </w:r>
      <w:proofErr w:type="spellEnd"/>
    </w:p>
    <w:p w14:paraId="11DE86D3" w14:textId="20E71363" w:rsidR="00FD1289" w:rsidRDefault="00FD1289" w:rsidP="00FD1289"/>
    <w:p w14:paraId="30027A33" w14:textId="3A0BDEFC" w:rsidR="00FD1289" w:rsidRPr="00FD1289" w:rsidRDefault="00FD1289" w:rsidP="00FD12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spinon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quasi-particule neutre mais dotée d'un spin demi-entier qui émerge au sein d'une population d'électrons dans une structure effective en 1D dans certains solides. Elle est toujours associée à d'autres quasiparticules, les chargeons.</w:t>
      </w:r>
    </w:p>
    <w:p w14:paraId="6A16B1F1" w14:textId="08B13641" w:rsidR="00FD1289" w:rsidRPr="00FD1289" w:rsidRDefault="00FD1289" w:rsidP="00FD12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Tomonaga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l'avait compris, le comportement collectif du liquide quantique d'électrons dans ces structures faisait apparaître un curieux phénomène, celui de la séparation spin-charge. Tout se passait comme si ce liquide d'électrons était composé de particules différentes portant seulement l'une des caractéristiques de l'électron.</w:t>
      </w:r>
    </w:p>
    <w:p w14:paraId="03B56C55" w14:textId="38DADDCC" w:rsidR="00FD1289" w:rsidRPr="00FD1289" w:rsidRDefault="00FD1289" w:rsidP="00FD12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comme les phonons, ces particules sont en réalité des quasi-particules mais il s'agit alors de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spinons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(des quasi-particules possédant le spin ½ d'un électron mais aucune charge) et de chargeons (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chargons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anglais, d'autres quasi-particules cette fois-ci dépourvues de spin mais possédant la charge d'un électron). Dans un semi-conducteur, cela donnerait lieu aussi à la formation de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holons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c'est-à-dire encore des chargeons mais avec une charge opposée à celle de l'électron. Les électrons sont toujours là en tant que particules élémentaires mais leur comportement est équivalent à celui d'un mélange de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spinons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chargeons/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holons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. On exprime parfois ce fait en disant que l'électron a été scindé en trois particules, mais l'expression est quelque peu abusive et même trompeuse.</w:t>
      </w:r>
    </w:p>
    <w:p w14:paraId="62099D11" w14:textId="39AD5081" w:rsidR="00FD1289" w:rsidRPr="00FD1289" w:rsidRDefault="00FD1289" w:rsidP="00FD128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L'existence des 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spinons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chargeons n'a été vraiment démontrée qu'il y a quelques années seulement. Mais il manquait à l'appel une autre quasi-particule dont l'existence avait été découverte théoriquement vers la fin des années 1990 : l'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orbiton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tire son nom de sa caractéristique. Si un électron possède un moment cinétique intrinsèque, son spin, il a aussi un moment cinétique orbital lorsqu'il tourne autour d'un noyau. L'</w:t>
      </w:r>
      <w:proofErr w:type="spellStart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>orbiton</w:t>
      </w:r>
      <w:proofErr w:type="spellEnd"/>
      <w:r w:rsidRPr="00FD128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observé récemment.</w:t>
      </w:r>
    </w:p>
    <w:p w14:paraId="5BDF826C" w14:textId="77777777" w:rsidR="00FD1289" w:rsidRPr="00FD1289" w:rsidRDefault="00FD1289" w:rsidP="00FD1289"/>
    <w:p w14:paraId="38E585BE" w14:textId="58489F24" w:rsidR="00D078BD" w:rsidRDefault="00D078BD" w:rsidP="00D078BD"/>
    <w:p w14:paraId="750E0F1A" w14:textId="77777777" w:rsidR="00D078BD" w:rsidRPr="00D078BD" w:rsidRDefault="00D078BD" w:rsidP="00D078BD"/>
    <w:sectPr w:rsidR="00D078BD" w:rsidRPr="00D078B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77C9E" w14:textId="77777777" w:rsidR="00153A9F" w:rsidRDefault="00153A9F" w:rsidP="00D078BD">
      <w:pPr>
        <w:spacing w:after="0" w:line="240" w:lineRule="auto"/>
      </w:pPr>
      <w:r>
        <w:separator/>
      </w:r>
    </w:p>
  </w:endnote>
  <w:endnote w:type="continuationSeparator" w:id="0">
    <w:p w14:paraId="2690DC34" w14:textId="77777777" w:rsidR="00153A9F" w:rsidRDefault="00153A9F" w:rsidP="00D078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9699532"/>
      <w:docPartObj>
        <w:docPartGallery w:val="Page Numbers (Bottom of Page)"/>
        <w:docPartUnique/>
      </w:docPartObj>
    </w:sdtPr>
    <w:sdtContent>
      <w:p w14:paraId="1D3E00DD" w14:textId="0482CC01" w:rsidR="00D078BD" w:rsidRDefault="00D078B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FDB9EB" w14:textId="77777777" w:rsidR="00D078BD" w:rsidRDefault="00D078B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9AB1D" w14:textId="77777777" w:rsidR="00153A9F" w:rsidRDefault="00153A9F" w:rsidP="00D078BD">
      <w:pPr>
        <w:spacing w:after="0" w:line="240" w:lineRule="auto"/>
      </w:pPr>
      <w:r>
        <w:separator/>
      </w:r>
    </w:p>
  </w:footnote>
  <w:footnote w:type="continuationSeparator" w:id="0">
    <w:p w14:paraId="0C5C5B16" w14:textId="77777777" w:rsidR="00153A9F" w:rsidRDefault="00153A9F" w:rsidP="00D078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69239" w14:textId="53EDE5AB" w:rsidR="00D078BD" w:rsidRDefault="00D078BD">
    <w:pPr>
      <w:pStyle w:val="En-tte"/>
    </w:pPr>
    <w:r>
      <w:t xml:space="preserve">PHYSIQUE – </w:t>
    </w:r>
    <w:proofErr w:type="spellStart"/>
    <w:r w:rsidR="00FD1289">
      <w:t>Spinon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E5"/>
    <w:rsid w:val="00153A9F"/>
    <w:rsid w:val="003B22A5"/>
    <w:rsid w:val="004455E5"/>
    <w:rsid w:val="006246EC"/>
    <w:rsid w:val="00975931"/>
    <w:rsid w:val="00D078BD"/>
    <w:rsid w:val="00FD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2342"/>
  <w15:chartTrackingRefBased/>
  <w15:docId w15:val="{D69A6EDC-12E8-4B02-AD27-5E72A6C3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78BD"/>
  </w:style>
  <w:style w:type="paragraph" w:styleId="Pieddepage">
    <w:name w:val="footer"/>
    <w:basedOn w:val="Normal"/>
    <w:link w:val="PieddepageCar"/>
    <w:uiPriority w:val="99"/>
    <w:unhideWhenUsed/>
    <w:rsid w:val="00D078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78BD"/>
  </w:style>
  <w:style w:type="paragraph" w:styleId="Titre">
    <w:name w:val="Title"/>
    <w:basedOn w:val="Normal"/>
    <w:next w:val="Normal"/>
    <w:link w:val="TitreCar"/>
    <w:uiPriority w:val="10"/>
    <w:qFormat/>
    <w:rsid w:val="00D078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wrappersspan-sc-13rs60f-1">
    <w:name w:val="wrappers__span-sc-13rs60f-1"/>
    <w:basedOn w:val="Policepardfaut"/>
    <w:rsid w:val="00FD1289"/>
  </w:style>
  <w:style w:type="character" w:styleId="Lienhypertexte">
    <w:name w:val="Hyperlink"/>
    <w:basedOn w:val="Policepardfaut"/>
    <w:uiPriority w:val="99"/>
    <w:semiHidden/>
    <w:unhideWhenUsed/>
    <w:rsid w:val="00FD12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D1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FD12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3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Julio D</cp:lastModifiedBy>
  <cp:revision>3</cp:revision>
  <dcterms:created xsi:type="dcterms:W3CDTF">2022-12-21T14:44:00Z</dcterms:created>
  <dcterms:modified xsi:type="dcterms:W3CDTF">2022-12-23T11:30:00Z</dcterms:modified>
</cp:coreProperties>
</file>