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2E22" w:rsidRDefault="003E13CD" w:rsidP="003E13C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问题陈述</w:t>
      </w:r>
    </w:p>
    <w:p w:rsidR="003E13CD" w:rsidRDefault="003E13CD" w:rsidP="004024AF">
      <w:pPr>
        <w:pStyle w:val="a3"/>
        <w:ind w:firstLineChars="202" w:firstLine="424"/>
      </w:pPr>
      <w:r>
        <w:rPr>
          <w:rFonts w:hint="eastAsia"/>
        </w:rPr>
        <w:t>用户可以登录本系统进行</w:t>
      </w:r>
      <w:proofErr w:type="gramStart"/>
      <w:r w:rsidRPr="00381606">
        <w:rPr>
          <w:rFonts w:hint="eastAsia"/>
          <w:color w:val="FF0000"/>
          <w:u w:val="single"/>
        </w:rPr>
        <w:t>微信朋友</w:t>
      </w:r>
      <w:proofErr w:type="gramEnd"/>
      <w:r w:rsidRPr="00381606">
        <w:rPr>
          <w:rFonts w:hint="eastAsia"/>
          <w:color w:val="FF0000"/>
          <w:u w:val="single"/>
        </w:rPr>
        <w:t>圈、</w:t>
      </w:r>
      <w:proofErr w:type="gramStart"/>
      <w:r w:rsidRPr="00381606">
        <w:rPr>
          <w:rFonts w:hint="eastAsia"/>
          <w:color w:val="FF0000"/>
          <w:u w:val="single"/>
        </w:rPr>
        <w:t>微博等</w:t>
      </w:r>
      <w:proofErr w:type="gramEnd"/>
      <w:r w:rsidRPr="00381606">
        <w:rPr>
          <w:rFonts w:hint="eastAsia"/>
          <w:color w:val="FF0000"/>
          <w:u w:val="single"/>
        </w:rPr>
        <w:t>账号</w:t>
      </w:r>
      <w:r>
        <w:rPr>
          <w:rFonts w:hint="eastAsia"/>
        </w:rPr>
        <w:t>的信息发布与内容管理。</w:t>
      </w:r>
    </w:p>
    <w:p w:rsidR="004024AF" w:rsidRDefault="004024AF" w:rsidP="004024AF">
      <w:pPr>
        <w:pStyle w:val="a3"/>
        <w:ind w:firstLineChars="202" w:firstLine="424"/>
      </w:pPr>
      <w:r>
        <w:rPr>
          <w:rFonts w:hint="eastAsia"/>
        </w:rPr>
        <w:t>用户第一次使用本系统时需要先注册一个账号并登录。在登录成功之后，用户可以在个人中心界面关联</w:t>
      </w:r>
      <w:r w:rsidRPr="00381606">
        <w:rPr>
          <w:rFonts w:hint="eastAsia"/>
          <w:color w:val="FF0000"/>
          <w:u w:val="single"/>
        </w:rPr>
        <w:t>微信、</w:t>
      </w:r>
      <w:proofErr w:type="gramStart"/>
      <w:r w:rsidRPr="00381606">
        <w:rPr>
          <w:rFonts w:hint="eastAsia"/>
          <w:color w:val="FF0000"/>
          <w:u w:val="single"/>
        </w:rPr>
        <w:t>微博等</w:t>
      </w:r>
      <w:proofErr w:type="gramEnd"/>
      <w:r w:rsidRPr="00381606">
        <w:rPr>
          <w:rFonts w:hint="eastAsia"/>
          <w:color w:val="FF0000"/>
          <w:u w:val="single"/>
        </w:rPr>
        <w:t>账号</w:t>
      </w:r>
      <w:r w:rsidR="0064276C">
        <w:rPr>
          <w:rFonts w:hint="eastAsia"/>
        </w:rPr>
        <w:t>，并在发布时选择想要发送的账号进行发送（发送时也可以添加新账号）。</w:t>
      </w:r>
    </w:p>
    <w:p w:rsidR="0064276C" w:rsidRDefault="0064276C" w:rsidP="004024AF">
      <w:pPr>
        <w:pStyle w:val="a3"/>
        <w:ind w:firstLineChars="202" w:firstLine="424"/>
      </w:pPr>
      <w:r>
        <w:rPr>
          <w:rFonts w:hint="eastAsia"/>
        </w:rPr>
        <w:t>用户想要发布信息的时候，只需要点击新建发送，在文本编辑框中编辑文本，底部的多媒体编辑框中添加图片或者视频等</w:t>
      </w:r>
      <w:r w:rsidR="00381606">
        <w:rPr>
          <w:rFonts w:hint="eastAsia"/>
        </w:rPr>
        <w:t>信息，编辑完成后，选择对应平台账号发送，系统就会调用对应的API来完成消息的发布，</w:t>
      </w:r>
      <w:r w:rsidR="00381606" w:rsidRPr="00185771">
        <w:rPr>
          <w:rFonts w:hint="eastAsia"/>
          <w:color w:val="FF0000"/>
          <w:u w:val="single"/>
        </w:rPr>
        <w:t>在发布之前需要进行相应的合法性检查，来满足不同平台对字数、图片数的要求。</w:t>
      </w:r>
    </w:p>
    <w:p w:rsidR="00185771" w:rsidRDefault="00185771" w:rsidP="00185771">
      <w:pPr>
        <w:pStyle w:val="a3"/>
        <w:ind w:firstLineChars="202" w:firstLine="424"/>
      </w:pPr>
      <w:r>
        <w:rPr>
          <w:rFonts w:hint="eastAsia"/>
        </w:rPr>
        <w:t>在发送未结束情况下，用户还可以将未完成的消息保存未草稿信息，以便后续继续编辑、修改。对于发送结束的消息，将会被保存到已发送列表中，用户可以随时查看、</w:t>
      </w:r>
      <w:proofErr w:type="gramStart"/>
      <w:r>
        <w:rPr>
          <w:rFonts w:hint="eastAsia"/>
        </w:rPr>
        <w:t>编辑再</w:t>
      </w:r>
      <w:proofErr w:type="gramEnd"/>
      <w:r>
        <w:rPr>
          <w:rFonts w:hint="eastAsia"/>
        </w:rPr>
        <w:t>发送等。</w:t>
      </w:r>
    </w:p>
    <w:p w:rsidR="00185771" w:rsidRDefault="00185771" w:rsidP="00185771">
      <w:r>
        <w:rPr>
          <w:rFonts w:hint="eastAsia"/>
        </w:rPr>
        <w:t>八、特色功能</w:t>
      </w:r>
    </w:p>
    <w:p w:rsidR="00185771" w:rsidRDefault="00185771" w:rsidP="00185771">
      <w:pPr>
        <w:ind w:firstLineChars="202" w:firstLine="424"/>
      </w:pPr>
      <w:r>
        <w:rPr>
          <w:rFonts w:hint="eastAsia"/>
        </w:rPr>
        <w:t>1）同步发送——用户可以将一条信息（包含文字、图片、视频等多个可选项）</w:t>
      </w:r>
      <w:r w:rsidR="00B66432">
        <w:rPr>
          <w:rFonts w:hint="eastAsia"/>
        </w:rPr>
        <w:t>同时发送到多个平台账号，免除了用户重复编辑同一条消息的复杂性。</w:t>
      </w:r>
    </w:p>
    <w:p w:rsidR="00B66432" w:rsidRDefault="00B66432" w:rsidP="00185771">
      <w:pPr>
        <w:ind w:firstLineChars="202" w:firstLine="424"/>
      </w:pPr>
      <w:r>
        <w:rPr>
          <w:rFonts w:hint="eastAsia"/>
        </w:rPr>
        <w:t>操作功能包括：</w:t>
      </w:r>
    </w:p>
    <w:p w:rsidR="000A0E3B" w:rsidRDefault="000A0E3B" w:rsidP="00185771">
      <w:pPr>
        <w:ind w:firstLineChars="202" w:firstLine="424"/>
        <w:rPr>
          <w:rFonts w:hint="eastAsia"/>
        </w:rPr>
      </w:pPr>
      <w:r>
        <w:tab/>
      </w:r>
      <w:r>
        <w:rPr>
          <w:rFonts w:hint="eastAsia"/>
        </w:rPr>
        <w:t>用户密码验证</w:t>
      </w:r>
    </w:p>
    <w:p w:rsidR="00B66432" w:rsidRDefault="00B66432" w:rsidP="00185771">
      <w:pPr>
        <w:ind w:firstLineChars="202" w:firstLine="424"/>
      </w:pPr>
      <w:r>
        <w:tab/>
      </w:r>
      <w:r>
        <w:rPr>
          <w:rFonts w:hint="eastAsia"/>
        </w:rPr>
        <w:t>文字、图片编辑</w:t>
      </w:r>
    </w:p>
    <w:p w:rsidR="00B66432" w:rsidRDefault="00B66432" w:rsidP="00185771">
      <w:pPr>
        <w:ind w:firstLineChars="202" w:firstLine="424"/>
      </w:pPr>
      <w:r>
        <w:tab/>
      </w:r>
      <w:r w:rsidR="000A0E3B">
        <w:rPr>
          <w:rFonts w:hint="eastAsia"/>
        </w:rPr>
        <w:t>各平台信息发送API调用</w:t>
      </w:r>
    </w:p>
    <w:p w:rsidR="000A0E3B" w:rsidRDefault="000A0E3B" w:rsidP="00185771">
      <w:pPr>
        <w:ind w:firstLineChars="202" w:firstLine="424"/>
      </w:pPr>
      <w:r>
        <w:rPr>
          <w:rFonts w:hint="eastAsia"/>
        </w:rPr>
        <w:t>2）历史消息查看——用户可以查看用本软件发送的历史消息，并对其进行重新编写发送。</w:t>
      </w:r>
    </w:p>
    <w:p w:rsidR="000A0E3B" w:rsidRDefault="000A0E3B" w:rsidP="00185771">
      <w:pPr>
        <w:ind w:firstLineChars="202" w:firstLine="424"/>
      </w:pPr>
      <w:r>
        <w:rPr>
          <w:rFonts w:hint="eastAsia"/>
        </w:rPr>
        <w:t>操作功能包括：</w:t>
      </w:r>
    </w:p>
    <w:p w:rsidR="000A0E3B" w:rsidRDefault="000A0E3B" w:rsidP="00185771">
      <w:pPr>
        <w:ind w:firstLineChars="202" w:firstLine="424"/>
        <w:rPr>
          <w:rFonts w:hint="eastAsia"/>
        </w:rPr>
      </w:pPr>
      <w:r>
        <w:tab/>
      </w:r>
      <w:r>
        <w:rPr>
          <w:rFonts w:hint="eastAsia"/>
        </w:rPr>
        <w:t>用户密码验证</w:t>
      </w:r>
    </w:p>
    <w:p w:rsidR="000A0E3B" w:rsidRDefault="000A0E3B" w:rsidP="000A0E3B">
      <w:pPr>
        <w:ind w:firstLineChars="202" w:firstLine="424"/>
      </w:pPr>
      <w:r>
        <w:tab/>
      </w:r>
      <w:r>
        <w:rPr>
          <w:rFonts w:hint="eastAsia"/>
        </w:rPr>
        <w:t>数据的云存储</w:t>
      </w:r>
    </w:p>
    <w:p w:rsidR="000A0E3B" w:rsidRDefault="000A0E3B" w:rsidP="000A0E3B">
      <w:pPr>
        <w:ind w:firstLineChars="202" w:firstLine="424"/>
      </w:pPr>
      <w:r>
        <w:rPr>
          <w:rFonts w:hint="eastAsia"/>
        </w:rPr>
        <w:t>3）个人信息管理——用户可以对本系统账户信息进行编辑管理，还可以关联相应社交平台的账号，输入用户名密码来添加账号</w:t>
      </w:r>
    </w:p>
    <w:p w:rsidR="000A0E3B" w:rsidRDefault="000A0E3B" w:rsidP="000A0E3B">
      <w:pPr>
        <w:ind w:firstLineChars="202" w:firstLine="424"/>
      </w:pPr>
      <w:r>
        <w:rPr>
          <w:rFonts w:hint="eastAsia"/>
        </w:rPr>
        <w:t>操作功能包括：</w:t>
      </w:r>
    </w:p>
    <w:p w:rsidR="000A0E3B" w:rsidRDefault="000A0E3B" w:rsidP="000A0E3B">
      <w:pPr>
        <w:ind w:firstLineChars="202" w:firstLine="424"/>
      </w:pPr>
      <w:r>
        <w:tab/>
      </w:r>
      <w:r>
        <w:rPr>
          <w:rFonts w:hint="eastAsia"/>
        </w:rPr>
        <w:t>用户密码验证</w:t>
      </w:r>
    </w:p>
    <w:p w:rsidR="000A0E3B" w:rsidRDefault="000A0E3B" w:rsidP="000A0E3B">
      <w:pPr>
        <w:ind w:firstLineChars="202" w:firstLine="424"/>
      </w:pPr>
      <w:r>
        <w:tab/>
      </w:r>
      <w:r>
        <w:rPr>
          <w:rFonts w:hint="eastAsia"/>
        </w:rPr>
        <w:t>数据云存储</w:t>
      </w:r>
    </w:p>
    <w:p w:rsidR="000A0E3B" w:rsidRDefault="000A0E3B" w:rsidP="000A0E3B">
      <w:pPr>
        <w:ind w:firstLineChars="202" w:firstLine="424"/>
      </w:pPr>
      <w:r>
        <w:tab/>
      </w:r>
      <w:r>
        <w:rPr>
          <w:rFonts w:hint="eastAsia"/>
        </w:rPr>
        <w:t>其他社交平台API调用</w:t>
      </w:r>
    </w:p>
    <w:p w:rsidR="000A0E3B" w:rsidRDefault="000A0E3B" w:rsidP="000A0E3B">
      <w:pPr>
        <w:ind w:firstLineChars="202" w:firstLine="424"/>
      </w:pPr>
    </w:p>
    <w:p w:rsidR="00F3689D" w:rsidRDefault="00F3689D" w:rsidP="00F3689D">
      <w:pPr>
        <w:rPr>
          <w:rFonts w:hint="eastAsia"/>
        </w:rPr>
      </w:pPr>
      <w:r>
        <w:rPr>
          <w:rFonts w:hint="eastAsia"/>
        </w:rPr>
        <w:t>九、性能标准</w:t>
      </w:r>
    </w:p>
    <w:p w:rsidR="00F3689D" w:rsidRDefault="00F3689D" w:rsidP="000A0E3B">
      <w:pPr>
        <w:ind w:firstLineChars="202" w:firstLine="424"/>
      </w:pPr>
      <w:r>
        <w:rPr>
          <w:rFonts w:hint="eastAsia"/>
        </w:rPr>
        <w:t>1）迅速响应——系统应尽可能优化，保证用户在使用过程中不会出现长时间的等待现象，在发布、查询等过程中，尽量将响应时间控制在1s以内。</w:t>
      </w:r>
    </w:p>
    <w:p w:rsidR="00F3689D" w:rsidRPr="0064276C" w:rsidRDefault="00F3689D" w:rsidP="000A0E3B">
      <w:pPr>
        <w:ind w:firstLineChars="202" w:firstLine="424"/>
        <w:rPr>
          <w:rFonts w:hint="eastAsia"/>
        </w:rPr>
      </w:pPr>
      <w:r>
        <w:rPr>
          <w:rFonts w:hint="eastAsia"/>
        </w:rPr>
        <w:t>2）隐私保密——系统应对用户社交平台的用户名密码进行加密处理，避免其账号信息的泄露。</w:t>
      </w:r>
      <w:bookmarkStart w:id="0" w:name="_GoBack"/>
      <w:bookmarkEnd w:id="0"/>
    </w:p>
    <w:sectPr w:rsidR="00F3689D" w:rsidRPr="006427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9527F4"/>
    <w:multiLevelType w:val="hybridMultilevel"/>
    <w:tmpl w:val="B9F6A17A"/>
    <w:lvl w:ilvl="0" w:tplc="56A2FE92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3CD"/>
    <w:rsid w:val="000A0E3B"/>
    <w:rsid w:val="00185771"/>
    <w:rsid w:val="00332E22"/>
    <w:rsid w:val="00381606"/>
    <w:rsid w:val="003E13CD"/>
    <w:rsid w:val="004024AF"/>
    <w:rsid w:val="0064276C"/>
    <w:rsid w:val="00B66432"/>
    <w:rsid w:val="00F36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EA2C0"/>
  <w15:chartTrackingRefBased/>
  <w15:docId w15:val="{9E980A97-3A1E-4A5A-9AB9-27340D2E8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13C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shaoyuan liu</dc:creator>
  <cp:keywords/>
  <dc:description/>
  <cp:lastModifiedBy>shaoyuan liu</cp:lastModifiedBy>
  <cp:revision>1</cp:revision>
  <dcterms:created xsi:type="dcterms:W3CDTF">2017-10-27T01:29:00Z</dcterms:created>
  <dcterms:modified xsi:type="dcterms:W3CDTF">2017-10-27T03:08:00Z</dcterms:modified>
</cp:coreProperties>
</file>