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pPr>
      <w:r>
        <w:rPr>
          <w:rFonts w:ascii="Calibri" w:cs="Calibri" w:eastAsia="Calibri" w:hAnsi="Calibri"/>
          <w:b/>
          <w:bCs/>
          <w:color w:val="23282D"/>
          <w:sz w:val="34"/>
          <w:szCs w:val="34"/>
        </w:rPr>
        <w:t xml:space="preserve">Cloud formation worksheet</w:t>
      </w:r>
    </w:p>
    <w:p>
      <w:pPr>
        <w:spacing w:after="320" w:before="0" w:line="300"/>
      </w:pPr>
      <w:r>
        <w:rPr>
          <w:rFonts w:ascii="Calibri" w:cs="Calibri" w:eastAsia="Calibri" w:hAnsi="Calibri"/>
          <w:color w:val="5B6670"/>
          <w:sz w:val="20"/>
          <w:szCs w:val="20"/>
        </w:rPr>
        <w:t xml:space="preserve">Reference layout for the Flutter application — screen-for-screen replica</w:t>
      </w:r>
    </w:p>
    <w:p>
      <w:pPr>
        <w:spacing w:after="100" w:before="0" w:line="300"/>
      </w:pPr>
      <w:r>
        <w:rPr>
          <w:rFonts w:ascii="Calibri" w:cs="Calibri" w:eastAsia="Calibri" w:hAnsi="Calibri"/>
          <w:b/>
          <w:bCs/>
          <w:caps/>
          <w:color w:val="2F5D8C"/>
          <w:spacing w:val="20"/>
          <w:sz w:val="18"/>
          <w:szCs w:val="18"/>
        </w:rPr>
        <w:t xml:space="preserve">SCREEN 1 OF 3 — ANIMATION TAB</w:t>
      </w: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9360"/>
      </w:tblGrid>
      <w:tr>
        <w:tc>
          <w:tcPr>
            <w:tcW w:type="dxa" w:w="9360"/>
            <w:shd w:fill="FBF7F0" w:color="auto" w:val="clear"/>
            <w:tcMar>
              <w:top w:type="dxa" w:w="160"/>
              <w:left w:type="dxa" w:w="200"/>
              <w:bottom w:type="dxa" w:w="160"/>
              <w:right w:type="dxa" w:w="200"/>
            </w:tcMar>
          </w:tcPr>
          <w:p>
            <w:pPr>
              <w:spacing w:after="20" w:before="0" w:line="300"/>
            </w:pPr>
            <w:r>
              <w:rPr>
                <w:rFonts w:ascii="Calibri" w:cs="Calibri" w:eastAsia="Calibri" w:hAnsi="Calibri"/>
                <w:b/>
                <w:bCs/>
                <w:color w:val="23282D"/>
                <w:sz w:val="26"/>
                <w:szCs w:val="26"/>
              </w:rPr>
              <w:t xml:space="preserve">Cloud formation</w:t>
            </w:r>
          </w:p>
          <w:p>
            <w:pPr>
              <w:spacing w:after="0" w:before="0" w:line="300"/>
            </w:pPr>
            <w:r>
              <w:rPr>
                <w:rFonts w:ascii="Calibri" w:cs="Calibri" w:eastAsia="Calibri" w:hAnsi="Calibri"/>
                <w:color w:val="5B6670"/>
                <w:sz w:val="19"/>
                <w:szCs w:val="19"/>
              </w:rPr>
              <w:t xml:space="preserve">The sequence, animated</w:t>
            </w:r>
          </w:p>
        </w:tc>
      </w:tr>
    </w:tbl>
    <w:p>
      <w:pPr>
        <w:spacing w:after="20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80"/>
              <w:jc w:val="center"/>
            </w:pPr>
            <w:r>
              <w:drawing>
                <wp:inline distT="0" distB="0" distL="0" distR="0">
                  <wp:extent cx="44767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581400"/>
                          </a:xfrm>
                          <a:prstGeom prst="rect">
                            <a:avLst/>
                          </a:prstGeom>
                        </pic:spPr>
                      </pic:pic>
                    </a:graphicData>
                  </a:graphic>
                </wp:inline>
              </w:drawing>
            </w:r>
          </w:p>
          <w:p>
            <w:pPr>
              <w:spacing w:after="0" w:before="0" w:line="300"/>
            </w:pPr>
            <w:r>
              <w:rPr>
                <w:rFonts w:ascii="Calibri" w:cs="Calibri" w:eastAsia="Calibri" w:hAnsi="Calibri"/>
                <w:i/>
                <w:iCs/>
                <w:color w:val="5B6670"/>
                <w:sz w:val="19"/>
                <w:szCs w:val="19"/>
              </w:rPr>
              <w:t xml:space="preserve">Fig. 17-11 — the formation of rain in a cumulonimbus cloud</w:t>
            </w:r>
          </w:p>
        </w:tc>
      </w:tr>
    </w:tbl>
    <w:p>
      <w:pPr>
        <w:spacing w:after="200"/>
      </w:pPr>
    </w:p>
    <w:p>
      <w:pPr>
        <w:spacing w:after="200" w:before="0" w:line="340"/>
      </w:pPr>
      <w:r>
        <w:rPr>
          <w:rFonts w:ascii="Calibri" w:cs="Calibri" w:eastAsia="Calibri" w:hAnsi="Calibri"/>
          <w:b/>
          <w:bCs/>
          <w:color w:val="2F5D8C"/>
          <w:sz w:val="22"/>
          <w:szCs w:val="22"/>
        </w:rPr>
        <w:t xml:space="preserve"> ❙❙ Pause </w:t>
      </w:r>
      <w:r>
        <w:rPr>
          <w:rFonts w:ascii="Calibri" w:cs="Calibri" w:eastAsia="Calibri" w:hAnsi="Calibri"/>
          <w:color w:val="5B6670"/>
          <w:sz w:val="22"/>
          <w:szCs w:val="22"/>
        </w:rPr>
        <w:t xml:space="preserve">    1 · Air rises     2 · Cooling     3 · Condensation     </w:t>
      </w:r>
      <w:r>
        <w:rPr>
          <w:rFonts w:ascii="Calibri" w:cs="Calibri" w:eastAsia="Calibri" w:hAnsi="Calibri"/>
          <w:b/>
          <w:bCs/>
          <w:color w:val="2F5D8C"/>
          <w:sz w:val="22"/>
          <w:szCs w:val="22"/>
        </w:rPr>
        <w:t xml:space="preserve">4 · Rain </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E3ECF5" w:color="auto" w:val="clear"/>
            <w:tcMar>
              <w:top w:type="dxa" w:w="180"/>
              <w:left w:type="dxa" w:w="220"/>
              <w:bottom w:type="dxa" w:w="180"/>
              <w:right w:type="dxa" w:w="220"/>
            </w:tcMar>
          </w:tcPr>
          <w:p>
            <w:pPr>
              <w:spacing w:after="60" w:before="0" w:line="300"/>
            </w:pPr>
            <w:r>
              <w:rPr>
                <w:rFonts w:ascii="Calibri" w:cs="Calibri" w:eastAsia="Calibri" w:hAnsi="Calibri"/>
                <w:b/>
                <w:bCs/>
                <w:color w:val="2F5D8C"/>
                <w:sz w:val="19"/>
                <w:szCs w:val="19"/>
              </w:rPr>
              <w:t xml:space="preserve">Beat 4 · Rain</w:t>
            </w:r>
          </w:p>
          <w:p>
            <w:pPr>
              <w:spacing w:after="0" w:before="0" w:line="300"/>
            </w:pPr>
            <w:r>
              <w:rPr>
                <w:rFonts w:ascii="Calibri" w:cs="Calibri" w:eastAsia="Calibri" w:hAnsi="Calibri"/>
                <w:color w:val="23282D"/>
                <w:sz w:val="21"/>
                <w:szCs w:val="21"/>
              </w:rPr>
              <w:t xml:space="preserve">Drops grow too heavy for the updraft and fall through it as rain, while fresh moist air keeps feeding the cloud from below.</w:t>
            </w:r>
          </w:p>
        </w:tc>
      </w:tr>
    </w:tbl>
    <w:p>
      <w:pPr>
        <w:spacing w:after="140"/>
      </w:pPr>
    </w:p>
    <w:p>
      <w:pPr>
        <w:spacing w:after="0" w:before="0" w:line="300"/>
      </w:pPr>
      <w:r>
        <w:rPr>
          <w:rFonts w:ascii="Calibri" w:cs="Calibri" w:eastAsia="Calibri" w:hAnsi="Calibri"/>
          <w:color w:val="5B6670"/>
          <w:sz w:val="20"/>
          <w:szCs w:val="20"/>
        </w:rPr>
        <w:t xml:space="preserve">The amber currents keep running in every beat — the updraft does not stop while the storm lives.</w:t>
      </w:r>
    </w:p>
    <w:p>
      <w:pPr>
        <w:spacing w:after="16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BEEDA" w:color="auto" w:val="clear"/>
            <w:tcMar>
              <w:top w:type="dxa" w:w="180"/>
              <w:left w:type="dxa" w:w="220"/>
              <w:bottom w:type="dxa" w:w="180"/>
              <w:right w:type="dxa" w:w="220"/>
            </w:tcMar>
          </w:tcPr>
          <w:p>
            <w:pPr>
              <w:spacing w:after="100" w:before="0" w:line="300"/>
            </w:pPr>
            <w:r>
              <w:rPr>
                <w:rFonts w:ascii="Calibri" w:cs="Calibri" w:eastAsia="Calibri" w:hAnsi="Calibri"/>
                <w:b/>
                <w:bCs/>
                <w:color w:val="23282D"/>
                <w:sz w:val="21"/>
                <w:szCs w:val="21"/>
              </w:rPr>
              <w:t xml:space="preserve">Beat captions</w:t>
            </w:r>
          </w:p>
          <w:p>
            <w:pPr>
              <w:spacing w:after="70" w:before="0" w:line="300"/>
            </w:pPr>
            <w:r>
              <w:rPr>
                <w:rFonts w:ascii="Calibri" w:cs="Calibri" w:eastAsia="Calibri" w:hAnsi="Calibri"/>
                <w:color w:val="23282D"/>
                <w:sz w:val="20"/>
                <w:szCs w:val="20"/>
              </w:rPr>
              <w:t xml:space="preserve">1 · Air rises — sun-warmed air over the ground picks up water vapour and rises in convective currents.</w:t>
            </w:r>
          </w:p>
          <w:p>
            <w:pPr>
              <w:spacing w:after="70" w:before="0" w:line="300"/>
            </w:pPr>
            <w:r>
              <w:rPr>
                <w:rFonts w:ascii="Calibri" w:cs="Calibri" w:eastAsia="Calibri" w:hAnsi="Calibri"/>
                <w:color w:val="23282D"/>
                <w:sz w:val="20"/>
                <w:szCs w:val="20"/>
              </w:rPr>
              <w:t xml:space="preserve">2 · Cooling — as the current climbs it cools; the same absolute humidity now means a higher relative humidity.</w:t>
            </w:r>
          </w:p>
          <w:p>
            <w:pPr>
              <w:spacing w:after="70" w:before="0" w:line="300"/>
            </w:pPr>
            <w:r>
              <w:rPr>
                <w:rFonts w:ascii="Calibri" w:cs="Calibri" w:eastAsia="Calibri" w:hAnsi="Calibri"/>
                <w:color w:val="23282D"/>
                <w:sz w:val="20"/>
                <w:szCs w:val="20"/>
              </w:rPr>
              <w:t xml:space="preserve">3 · Condensation — at saturation the vapour can no longer stay a gas and condenses into microscopic droplets, the cloud.</w:t>
            </w:r>
          </w:p>
          <w:p>
            <w:pPr>
              <w:spacing w:after="0" w:before="0" w:line="300"/>
            </w:pPr>
            <w:r>
              <w:rPr>
                <w:rFonts w:ascii="Calibri" w:cs="Calibri" w:eastAsia="Calibri" w:hAnsi="Calibri"/>
                <w:color w:val="23282D"/>
                <w:sz w:val="20"/>
                <w:szCs w:val="20"/>
              </w:rPr>
              <w:t xml:space="preserve">4 · Rain — drops grow too heavy for the updraft and fall through it as rain, while fresh moist air keeps feeding the cloud from below.</w:t>
            </w:r>
          </w:p>
        </w:tc>
      </w:tr>
    </w:tbl>
    <w:p>
      <w:r>
        <w:br w:type="page"/>
      </w:r>
    </w:p>
    <w:p>
      <w:pPr>
        <w:spacing w:after="100" w:before="0" w:line="300"/>
      </w:pPr>
      <w:r>
        <w:rPr>
          <w:rFonts w:ascii="Calibri" w:cs="Calibri" w:eastAsia="Calibri" w:hAnsi="Calibri"/>
          <w:b/>
          <w:bCs/>
          <w:caps/>
          <w:color w:val="2F5D8C"/>
          <w:spacing w:val="20"/>
          <w:sz w:val="18"/>
          <w:szCs w:val="18"/>
        </w:rPr>
        <w:t xml:space="preserve">SCREEN 2 OF 3 — QUESTIONS TAB</w:t>
      </w: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9360"/>
      </w:tblGrid>
      <w:tr>
        <w:tc>
          <w:tcPr>
            <w:tcW w:type="dxa" w:w="9360"/>
            <w:shd w:fill="FBF7F0" w:color="auto" w:val="clear"/>
            <w:tcMar>
              <w:top w:type="dxa" w:w="160"/>
              <w:left w:type="dxa" w:w="200"/>
              <w:bottom w:type="dxa" w:w="160"/>
              <w:right w:type="dxa" w:w="200"/>
            </w:tcMar>
          </w:tcPr>
          <w:p>
            <w:pPr>
              <w:spacing w:after="20" w:before="0" w:line="300"/>
            </w:pPr>
            <w:r>
              <w:rPr>
                <w:rFonts w:ascii="Calibri" w:cs="Calibri" w:eastAsia="Calibri" w:hAnsi="Calibri"/>
                <w:b/>
                <w:bCs/>
                <w:color w:val="23282D"/>
                <w:sz w:val="26"/>
                <w:szCs w:val="26"/>
              </w:rPr>
              <w:t xml:space="preserve">Cloud formation</w:t>
            </w:r>
          </w:p>
          <w:p>
            <w:pPr>
              <w:spacing w:after="0" w:before="0" w:line="300"/>
            </w:pPr>
            <w:r>
              <w:rPr>
                <w:rFonts w:ascii="Calibri" w:cs="Calibri" w:eastAsia="Calibri" w:hAnsi="Calibri"/>
                <w:color w:val="5B6670"/>
                <w:sz w:val="19"/>
                <w:szCs w:val="19"/>
              </w:rPr>
              <w:t xml:space="preserve">Part 1 · Multiple choice</w:t>
            </w:r>
          </w:p>
        </w:tc>
      </w:tr>
    </w:tbl>
    <w:p>
      <w:pPr>
        <w:spacing w:after="200"/>
      </w:pPr>
    </w:p>
    <w:tbl>
      <w:tblPr>
        <w:tblW w:type="dxa" w:w="9360"/>
        <w:tblBorders>
          <w:top w:val="single" w:color="DCD8CF" w:sz="4"/>
          <w:left w:val="single" w:color="2F5D8C" w:sz="18"/>
          <w:bottom w:val="single" w:color="DCD8CF" w:sz="4"/>
          <w:right w:val="single" w:color="DCD8CF" w:sz="4"/>
          <w:insideH w:val="none" w:color="FFFFFF" w:sz="0"/>
          <w:insideV w:val="none" w:color="FFFFFF" w:sz="0"/>
        </w:tblBorders>
      </w:tblPr>
      <w:tblGrid>
        <w:gridCol w:w="9360"/>
      </w:tblGrid>
      <w:tr>
        <w:tc>
          <w:tcPr>
            <w:tcW w:type="dxa" w:w="9360"/>
            <w:shd w:fill="EFF3F7" w:color="auto" w:val="clear"/>
            <w:tcMar>
              <w:top w:type="dxa" w:w="180"/>
              <w:left w:type="dxa" w:w="220"/>
              <w:bottom w:type="dxa" w:w="180"/>
              <w:right w:type="dxa" w:w="220"/>
            </w:tcMar>
          </w:tcPr>
          <w:p>
            <w:pPr>
              <w:spacing w:after="40" w:before="0" w:line="300"/>
            </w:pPr>
            <w:r>
              <w:rPr>
                <w:rFonts w:ascii="Calibri" w:cs="Calibri" w:eastAsia="Calibri" w:hAnsi="Calibri"/>
                <w:b/>
                <w:bCs/>
                <w:color w:val="23282D"/>
                <w:sz w:val="24"/>
                <w:szCs w:val="24"/>
              </w:rPr>
              <w:t xml:space="preserve">How a cloud is formed</w:t>
            </w:r>
          </w:p>
          <w:p>
            <w:pPr>
              <w:spacing w:after="140" w:before="0" w:line="300"/>
            </w:pPr>
            <w:r>
              <w:rPr>
                <w:rFonts w:ascii="Calibri" w:cs="Calibri" w:eastAsia="Calibri" w:hAnsi="Calibri"/>
                <w:i/>
                <w:iCs/>
                <w:color w:val="5B6670"/>
                <w:sz w:val="19"/>
                <w:szCs w:val="19"/>
              </w:rPr>
              <w:t xml:space="preserve">Fig. 17-11 — the formation of rain in a cumulonimbus cloud</w:t>
            </w:r>
          </w:p>
          <w:p>
            <w:pPr>
              <w:spacing w:after="0" w:before="0" w:line="340"/>
            </w:pPr>
            <w:r>
              <w:rPr>
                <w:rFonts w:ascii="Calibri" w:cs="Calibri" w:eastAsia="Calibri" w:hAnsi="Calibri"/>
                <w:color w:val="23282D"/>
                <w:sz w:val="22"/>
                <w:szCs w:val="22"/>
              </w:rPr>
              <w:t xml:space="preserve">Air can hold only a limited amount of water vapour, and that limit falls as the air grows colder. So when warm, moist air is lifted — carried upward by a convective current over sun-heated ground, or forced up the slope of a mountain — it cools as it climbs, and its relative humidity rises even though it has gained no new moisture. At a certain height the air can no longer hold all the vapour it started with. The surplus condenses into a multitude of tiny water droplets, and that visible mass of droplets is what we call a cloud.</w:t>
            </w:r>
          </w:p>
        </w:tc>
      </w:tr>
    </w:tbl>
    <w:p>
      <w:pPr>
        <w:spacing w:after="280"/>
      </w:pP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5803"/>
        <w:gridCol w:w="3557"/>
      </w:tblGrid>
      <w:tr>
        <w:tc>
          <w:tcPr>
            <w:tcW w:type="dxa" w:w="5803"/>
            <w:tcMar>
              <w:top w:type="dxa" w:w="60"/>
              <w:left w:type="dxa" w:w="0"/>
              <w:bottom w:type="dxa" w:w="60"/>
              <w:right w:type="dxa" w:w="0"/>
            </w:tcMar>
          </w:tcPr>
          <w:p>
            <w:pPr>
              <w:spacing w:after="0" w:before="0" w:line="300"/>
            </w:pPr>
            <w:r>
              <w:rPr>
                <w:rFonts w:ascii="Calibri" w:cs="Calibri" w:eastAsia="Calibri" w:hAnsi="Calibri"/>
                <w:b/>
                <w:bCs/>
                <w:caps/>
                <w:color w:val="5B6670"/>
                <w:spacing w:val="20"/>
                <w:sz w:val="18"/>
                <w:szCs w:val="18"/>
              </w:rPr>
              <w:t xml:space="preserve">Choose the best answer</w:t>
            </w:r>
          </w:p>
        </w:tc>
        <w:tc>
          <w:tcPr>
            <w:tcW w:type="dxa" w:w="3557"/>
            <w:tcMar>
              <w:top w:type="dxa" w:w="60"/>
              <w:left w:type="dxa" w:w="0"/>
              <w:bottom w:type="dxa" w:w="60"/>
              <w:right w:type="dxa" w:w="0"/>
            </w:tcMar>
          </w:tcPr>
          <w:p>
            <w:pPr>
              <w:spacing w:after="0" w:before="0" w:line="300"/>
              <w:jc w:val="right"/>
            </w:pPr>
            <w:r>
              <w:rPr>
                <w:rFonts w:ascii="Calibri" w:cs="Calibri" w:eastAsia="Calibri" w:hAnsi="Calibri"/>
                <w:color w:val="5B6670"/>
                <w:sz w:val="18"/>
                <w:szCs w:val="18"/>
              </w:rPr>
              <w:t xml:space="preserve">4 questions</w:t>
            </w:r>
          </w:p>
        </w:tc>
      </w:tr>
    </w:tbl>
    <w:p>
      <w:pPr>
        <w:spacing w:after="16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40"/>
            </w:pPr>
            <w:r>
              <w:rPr>
                <w:rFonts w:ascii="Calibri" w:cs="Calibri" w:eastAsia="Calibri" w:hAnsi="Calibri"/>
                <w:b/>
                <w:bCs/>
                <w:color w:val="2F5D8C"/>
                <w:sz w:val="22"/>
                <w:szCs w:val="22"/>
              </w:rPr>
              <w:t xml:space="preserve">1   </w:t>
            </w:r>
            <w:r>
              <w:rPr>
                <w:rFonts w:ascii="Calibri" w:cs="Calibri" w:eastAsia="Calibri" w:hAnsi="Calibri"/>
                <w:b/>
                <w:bCs/>
                <w:color w:val="C97A16"/>
                <w:sz w:val="17"/>
                <w:szCs w:val="17"/>
              </w:rPr>
              <w:t xml:space="preserve"> ASCENT </w:t>
            </w:r>
          </w:p>
          <w:p>
            <w:pPr>
              <w:spacing w:after="140" w:before="0" w:line="320"/>
            </w:pPr>
            <w:r>
              <w:rPr>
                <w:rFonts w:ascii="Calibri" w:cs="Calibri" w:eastAsia="Calibri" w:hAnsi="Calibri"/>
                <w:b/>
                <w:bCs/>
                <w:color w:val="23282D"/>
                <w:sz w:val="22"/>
                <w:szCs w:val="22"/>
              </w:rPr>
              <w:t xml:space="preserve">What lifts the moist air that builds a cloud?</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A descending current of dry air</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An ascending convective current, or a mountain slope</w:t>
            </w:r>
          </w:p>
          <w:p>
            <w:pPr>
              <w:spacing w:after="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The weight of the water vapour itself</w:t>
            </w:r>
          </w:p>
        </w:tc>
      </w:tr>
    </w:tbl>
    <w:p>
      <w:pPr>
        <w:spacing w:after="14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40"/>
            </w:pPr>
            <w:r>
              <w:rPr>
                <w:rFonts w:ascii="Calibri" w:cs="Calibri" w:eastAsia="Calibri" w:hAnsi="Calibri"/>
                <w:b/>
                <w:bCs/>
                <w:color w:val="2F5D8C"/>
                <w:sz w:val="22"/>
                <w:szCs w:val="22"/>
              </w:rPr>
              <w:t xml:space="preserve">2   </w:t>
            </w:r>
            <w:r>
              <w:rPr>
                <w:rFonts w:ascii="Calibri" w:cs="Calibri" w:eastAsia="Calibri" w:hAnsi="Calibri"/>
                <w:b/>
                <w:bCs/>
                <w:color w:val="C97A16"/>
                <w:sz w:val="17"/>
                <w:szCs w:val="17"/>
              </w:rPr>
              <w:t xml:space="preserve"> COOLING </w:t>
            </w:r>
          </w:p>
          <w:p>
            <w:pPr>
              <w:spacing w:after="140" w:before="0" w:line="320"/>
            </w:pPr>
            <w:r>
              <w:rPr>
                <w:rFonts w:ascii="Calibri" w:cs="Calibri" w:eastAsia="Calibri" w:hAnsi="Calibri"/>
                <w:b/>
                <w:bCs/>
                <w:color w:val="23282D"/>
                <w:sz w:val="22"/>
                <w:szCs w:val="22"/>
              </w:rPr>
              <w:t xml:space="preserve">The rising air gains no new moisture, yet its relative humidity rises. Why?</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The maximum vapour the air can hold falls as it cools</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The air absorbs vapour from the clouds above it</w:t>
            </w:r>
          </w:p>
          <w:p>
            <w:pPr>
              <w:spacing w:after="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Pressure squeezes extra vapour into the parcel</w:t>
            </w:r>
          </w:p>
        </w:tc>
      </w:tr>
    </w:tbl>
    <w:p>
      <w:pPr>
        <w:spacing w:after="14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40"/>
            </w:pPr>
            <w:r>
              <w:rPr>
                <w:rFonts w:ascii="Calibri" w:cs="Calibri" w:eastAsia="Calibri" w:hAnsi="Calibri"/>
                <w:b/>
                <w:bCs/>
                <w:color w:val="2F5D8C"/>
                <w:sz w:val="22"/>
                <w:szCs w:val="22"/>
              </w:rPr>
              <w:t xml:space="preserve">3   </w:t>
            </w:r>
            <w:r>
              <w:rPr>
                <w:rFonts w:ascii="Calibri" w:cs="Calibri" w:eastAsia="Calibri" w:hAnsi="Calibri"/>
                <w:b/>
                <w:bCs/>
                <w:color w:val="C97A16"/>
                <w:sz w:val="17"/>
                <w:szCs w:val="17"/>
              </w:rPr>
              <w:t xml:space="preserve"> CONDENSATION </w:t>
            </w:r>
          </w:p>
          <w:p>
            <w:pPr>
              <w:spacing w:after="140" w:before="0" w:line="320"/>
            </w:pPr>
            <w:r>
              <w:rPr>
                <w:rFonts w:ascii="Calibri" w:cs="Calibri" w:eastAsia="Calibri" w:hAnsi="Calibri"/>
                <w:b/>
                <w:bCs/>
                <w:color w:val="23282D"/>
                <w:sz w:val="22"/>
                <w:szCs w:val="22"/>
              </w:rPr>
              <w:t xml:space="preserve">A cloud is composed of —</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invisible water vapour</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a multitude of tiny water droplets</w:t>
            </w:r>
          </w:p>
          <w:p>
            <w:pPr>
              <w:spacing w:after="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dust carried up from the ground</w:t>
            </w:r>
          </w:p>
        </w:tc>
      </w:tr>
    </w:tbl>
    <w:p>
      <w:pPr>
        <w:spacing w:after="14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40"/>
            </w:pPr>
            <w:r>
              <w:rPr>
                <w:rFonts w:ascii="Calibri" w:cs="Calibri" w:eastAsia="Calibri" w:hAnsi="Calibri"/>
                <w:b/>
                <w:bCs/>
                <w:color w:val="2F5D8C"/>
                <w:sz w:val="22"/>
                <w:szCs w:val="22"/>
              </w:rPr>
              <w:t xml:space="preserve">4   </w:t>
            </w:r>
            <w:r>
              <w:rPr>
                <w:rFonts w:ascii="Calibri" w:cs="Calibri" w:eastAsia="Calibri" w:hAnsi="Calibri"/>
                <w:b/>
                <w:bCs/>
                <w:color w:val="C97A16"/>
                <w:sz w:val="17"/>
                <w:szCs w:val="17"/>
              </w:rPr>
              <w:t xml:space="preserve"> SATURATION </w:t>
            </w:r>
          </w:p>
          <w:p>
            <w:pPr>
              <w:spacing w:after="140" w:before="0" w:line="320"/>
            </w:pPr>
            <w:r>
              <w:rPr>
                <w:rFonts w:ascii="Calibri" w:cs="Calibri" w:eastAsia="Calibri" w:hAnsi="Calibri"/>
                <w:b/>
                <w:bCs/>
                <w:color w:val="23282D"/>
                <w:sz w:val="22"/>
                <w:szCs w:val="22"/>
              </w:rPr>
              <w:t xml:space="preserve">Condensation begins at the point where the air —</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has cooled to the temperature of the ground</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can no longer hold all the vapour it started with</w:t>
            </w:r>
          </w:p>
          <w:p>
            <w:pPr>
              <w:spacing w:after="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has stopped rising altogether</w:t>
            </w:r>
          </w:p>
        </w:tc>
      </w:tr>
    </w:tbl>
    <w:p>
      <w:pPr>
        <w:spacing w:after="20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E3ECF5" w:color="auto" w:val="clear"/>
            <w:tcMar>
              <w:top w:type="dxa" w:w="180"/>
              <w:left w:type="dxa" w:w="220"/>
              <w:bottom w:type="dxa" w:w="180"/>
              <w:right w:type="dxa" w:w="220"/>
            </w:tcMar>
          </w:tcPr>
          <w:p>
            <w:pPr>
              <w:spacing w:after="0" w:before="0" w:line="340"/>
            </w:pPr>
            <w:r>
              <w:rPr>
                <w:rFonts w:ascii="Calibri" w:cs="Calibri" w:eastAsia="Calibri" w:hAnsi="Calibri"/>
                <w:b/>
                <w:bCs/>
                <w:color w:val="2F5D8C"/>
                <w:sz w:val="22"/>
                <w:szCs w:val="22"/>
              </w:rPr>
              <w:t xml:space="preserve">Clear</w:t>
            </w:r>
            <w:r>
              <w:rPr>
                <w:rFonts w:ascii="Calibri" w:cs="Calibri" w:eastAsia="Calibri" w:hAnsi="Calibri"/>
                <w:color w:val="23282D"/>
                <w:sz w:val="22"/>
                <w:szCs w:val="22"/>
              </w:rPr>
              <w:t xml:space="preserve">                              </w:t>
            </w:r>
            <w:r>
              <w:rPr>
                <w:rFonts w:ascii="Calibri" w:cs="Calibri" w:eastAsia="Calibri" w:hAnsi="Calibri"/>
                <w:b/>
                <w:bCs/>
                <w:color w:val="2F5D8C"/>
                <w:sz w:val="22"/>
                <w:szCs w:val="22"/>
              </w:rPr>
              <w:t xml:space="preserve">Check answers</w:t>
            </w:r>
          </w:p>
        </w:tc>
      </w:tr>
    </w:tbl>
    <w:p>
      <w:r>
        <w:br w:type="page"/>
      </w:r>
    </w:p>
    <w:p>
      <w:pPr>
        <w:spacing w:after="100" w:before="0" w:line="300"/>
      </w:pPr>
      <w:r>
        <w:rPr>
          <w:rFonts w:ascii="Calibri" w:cs="Calibri" w:eastAsia="Calibri" w:hAnsi="Calibri"/>
          <w:b/>
          <w:bCs/>
          <w:caps/>
          <w:color w:val="2F5D8C"/>
          <w:spacing w:val="20"/>
          <w:sz w:val="18"/>
          <w:szCs w:val="18"/>
        </w:rPr>
        <w:t xml:space="preserve">SCREEN 3 OF 3 — BLANKS TAB</w:t>
      </w: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9360"/>
      </w:tblGrid>
      <w:tr>
        <w:tc>
          <w:tcPr>
            <w:tcW w:type="dxa" w:w="9360"/>
            <w:shd w:fill="FBF7F0" w:color="auto" w:val="clear"/>
            <w:tcMar>
              <w:top w:type="dxa" w:w="160"/>
              <w:left w:type="dxa" w:w="200"/>
              <w:bottom w:type="dxa" w:w="160"/>
              <w:right w:type="dxa" w:w="200"/>
            </w:tcMar>
          </w:tcPr>
          <w:p>
            <w:pPr>
              <w:spacing w:after="20" w:before="0" w:line="300"/>
            </w:pPr>
            <w:r>
              <w:rPr>
                <w:rFonts w:ascii="Calibri" w:cs="Calibri" w:eastAsia="Calibri" w:hAnsi="Calibri"/>
                <w:b/>
                <w:bCs/>
                <w:color w:val="23282D"/>
                <w:sz w:val="26"/>
                <w:szCs w:val="26"/>
              </w:rPr>
              <w:t xml:space="preserve">Atmospheric circulation</w:t>
            </w:r>
          </w:p>
          <w:p>
            <w:pPr>
              <w:spacing w:after="0" w:before="0" w:line="300"/>
            </w:pPr>
            <w:r>
              <w:rPr>
                <w:rFonts w:ascii="Calibri" w:cs="Calibri" w:eastAsia="Calibri" w:hAnsi="Calibri"/>
                <w:color w:val="5B6670"/>
                <w:sz w:val="19"/>
                <w:szCs w:val="19"/>
              </w:rPr>
              <w:t xml:space="preserve">Part 2 · Fill in</w:t>
            </w:r>
          </w:p>
        </w:tc>
      </w:tr>
    </w:tbl>
    <w:p>
      <w:pPr>
        <w:spacing w:after="200"/>
      </w:pPr>
    </w:p>
    <w:tbl>
      <w:tblPr>
        <w:tblW w:type="dxa" w:w="9360"/>
        <w:tblBorders>
          <w:top w:val="single" w:color="DCD8CF" w:sz="4"/>
          <w:left w:val="single" w:color="2F5D8C" w:sz="18"/>
          <w:bottom w:val="single" w:color="DCD8CF" w:sz="4"/>
          <w:right w:val="single" w:color="DCD8CF" w:sz="4"/>
          <w:insideH w:val="none" w:color="FFFFFF" w:sz="0"/>
          <w:insideV w:val="none" w:color="FFFFFF" w:sz="0"/>
        </w:tblBorders>
      </w:tblPr>
      <w:tblGrid>
        <w:gridCol w:w="9360"/>
      </w:tblGrid>
      <w:tr>
        <w:tc>
          <w:tcPr>
            <w:tcW w:type="dxa" w:w="9360"/>
            <w:shd w:fill="EFF3F7" w:color="auto" w:val="clear"/>
            <w:tcMar>
              <w:top w:type="dxa" w:w="180"/>
              <w:left w:type="dxa" w:w="220"/>
              <w:bottom w:type="dxa" w:w="180"/>
              <w:right w:type="dxa" w:w="220"/>
            </w:tcMar>
          </w:tcPr>
          <w:p>
            <w:pPr>
              <w:spacing w:after="40" w:before="0" w:line="300"/>
            </w:pPr>
            <w:r>
              <w:rPr>
                <w:rFonts w:ascii="Calibri" w:cs="Calibri" w:eastAsia="Calibri" w:hAnsi="Calibri"/>
                <w:b/>
                <w:bCs/>
                <w:color w:val="23282D"/>
                <w:sz w:val="24"/>
                <w:szCs w:val="24"/>
              </w:rPr>
              <w:t xml:space="preserve">Clouds as indicators of circulation</w:t>
            </w:r>
          </w:p>
          <w:p>
            <w:pPr>
              <w:spacing w:after="140" w:before="0" w:line="300"/>
            </w:pPr>
            <w:r>
              <w:rPr>
                <w:rFonts w:ascii="Calibri" w:cs="Calibri" w:eastAsia="Calibri" w:hAnsi="Calibri"/>
                <w:i/>
                <w:iCs/>
                <w:color w:val="5B6670"/>
                <w:sz w:val="19"/>
                <w:szCs w:val="19"/>
              </w:rPr>
              <w:t xml:space="preserve">Fig. 17-11 — ascending currents and falling rain drops</w:t>
            </w:r>
          </w:p>
          <w:p>
            <w:pPr>
              <w:spacing w:after="0" w:before="0" w:line="340"/>
            </w:pPr>
            <w:r>
              <w:rPr>
                <w:rFonts w:ascii="Calibri" w:cs="Calibri" w:eastAsia="Calibri" w:hAnsi="Calibri"/>
                <w:color w:val="23282D"/>
                <w:sz w:val="22"/>
                <w:szCs w:val="22"/>
              </w:rPr>
              <w:t xml:space="preserve">Cloud formations are among the best indicators of atmospheric circulation. Their presence or absence does not influence the motion of air masses, but it makes that motion directly accessible to visual observation. The cumulus of a hot summer afternoon is the plainest case: each swelling tower marks a column of moist air ascending over warm ground. When such a tower grows into a cumulonimbus, the droplets inside it collide and merge until they are too heavy for the current that lifted them. They then fall back through the rising air as rain, so a single cloud shows both directions of the circulation at once.</w:t>
            </w:r>
          </w:p>
        </w:tc>
      </w:tr>
    </w:tbl>
    <w:p>
      <w:pPr>
        <w:spacing w:after="280"/>
      </w:pP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5803"/>
        <w:gridCol w:w="3557"/>
      </w:tblGrid>
      <w:tr>
        <w:tc>
          <w:tcPr>
            <w:tcW w:type="dxa" w:w="5803"/>
            <w:tcMar>
              <w:top w:type="dxa" w:w="60"/>
              <w:left w:type="dxa" w:w="0"/>
              <w:bottom w:type="dxa" w:w="60"/>
              <w:right w:type="dxa" w:w="0"/>
            </w:tcMar>
          </w:tcPr>
          <w:p>
            <w:pPr>
              <w:spacing w:after="0" w:before="0" w:line="300"/>
            </w:pPr>
            <w:r>
              <w:rPr>
                <w:rFonts w:ascii="Calibri" w:cs="Calibri" w:eastAsia="Calibri" w:hAnsi="Calibri"/>
                <w:b/>
                <w:bCs/>
                <w:caps/>
                <w:color w:val="5B6670"/>
                <w:spacing w:val="20"/>
                <w:sz w:val="18"/>
                <w:szCs w:val="18"/>
              </w:rPr>
              <w:t xml:space="preserve">Complete each sentence</w:t>
            </w:r>
          </w:p>
        </w:tc>
        <w:tc>
          <w:tcPr>
            <w:tcW w:type="dxa" w:w="3557"/>
            <w:tcMar>
              <w:top w:type="dxa" w:w="60"/>
              <w:left w:type="dxa" w:w="0"/>
              <w:bottom w:type="dxa" w:w="60"/>
              <w:right w:type="dxa" w:w="0"/>
            </w:tcMar>
          </w:tcPr>
          <w:p>
            <w:pPr>
              <w:spacing w:after="0" w:before="0" w:line="300"/>
              <w:jc w:val="right"/>
            </w:pPr>
            <w:r>
              <w:rPr>
                <w:rFonts w:ascii="Calibri" w:cs="Calibri" w:eastAsia="Calibri" w:hAnsi="Calibri"/>
                <w:color w:val="5B6670"/>
                <w:sz w:val="18"/>
                <w:szCs w:val="18"/>
              </w:rPr>
              <w:t xml:space="preserve">6 blanks</w:t>
            </w:r>
          </w:p>
        </w:tc>
      </w:tr>
    </w:tbl>
    <w:p>
      <w:pPr>
        <w:spacing w:after="120"/>
      </w:pPr>
    </w:p>
    <w:p>
      <w:pPr>
        <w:spacing w:after="200" w:before="0" w:line="300"/>
      </w:pPr>
      <w:r>
        <w:rPr>
          <w:rFonts w:ascii="Calibri" w:cs="Calibri" w:eastAsia="Calibri" w:hAnsi="Calibri"/>
          <w:color w:val="5B6670"/>
          <w:sz w:val="20"/>
          <w:szCs w:val="20"/>
        </w:rPr>
        <w:t xml:space="preserve">Type the missing word from the passage into each blank. Spelling is marked, capitals are not.</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60"/>
            </w:pPr>
            <w:r>
              <w:rPr>
                <w:rFonts w:ascii="Calibri" w:cs="Calibri" w:eastAsia="Calibri" w:hAnsi="Calibri"/>
                <w:b/>
                <w:bCs/>
                <w:color w:val="2F5D8C"/>
                <w:sz w:val="22"/>
                <w:szCs w:val="22"/>
              </w:rPr>
              <w:t xml:space="preserve">1   </w:t>
            </w:r>
            <w:r>
              <w:rPr>
                <w:rFonts w:ascii="Calibri" w:cs="Calibri" w:eastAsia="Calibri" w:hAnsi="Calibri"/>
                <w:color w:val="23282D"/>
                <w:sz w:val="22"/>
                <w:szCs w:val="22"/>
              </w:rPr>
              <w:t xml:space="preserve">A cloud formation is a good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of atmospheric circulation.</w:t>
            </w:r>
          </w:p>
          <w:p>
            <w:pPr>
              <w:spacing w:after="0" w:before="0" w:line="300"/>
            </w:pPr>
            <w:r>
              <w:rPr>
                <w:rFonts w:ascii="Calibri" w:cs="Calibri" w:eastAsia="Calibri" w:hAnsi="Calibri"/>
                <w:i/>
                <w:iCs/>
                <w:color w:val="5B6670"/>
                <w:sz w:val="19"/>
                <w:szCs w:val="19"/>
              </w:rPr>
              <w:t xml:space="preserve">    It points something out without causing it</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0" w:before="0" w:line="360"/>
            </w:pPr>
            <w:r>
              <w:rPr>
                <w:rFonts w:ascii="Calibri" w:cs="Calibri" w:eastAsia="Calibri" w:hAnsi="Calibri"/>
                <w:b/>
                <w:bCs/>
                <w:color w:val="2F5D8C"/>
                <w:sz w:val="22"/>
                <w:szCs w:val="22"/>
              </w:rPr>
              <w:t xml:space="preserve">2   </w:t>
            </w:r>
            <w:r>
              <w:rPr>
                <w:rFonts w:ascii="Calibri" w:cs="Calibri" w:eastAsia="Calibri" w:hAnsi="Calibri"/>
                <w:color w:val="23282D"/>
                <w:sz w:val="22"/>
                <w:szCs w:val="22"/>
              </w:rPr>
              <w:t xml:space="preserve">Clouds do not influence the motion of air masses; they only make that motion accessible to visual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0" w:before="0" w:line="360"/>
            </w:pPr>
            <w:r>
              <w:rPr>
                <w:rFonts w:ascii="Calibri" w:cs="Calibri" w:eastAsia="Calibri" w:hAnsi="Calibri"/>
                <w:b/>
                <w:bCs/>
                <w:color w:val="2F5D8C"/>
                <w:sz w:val="22"/>
                <w:szCs w:val="22"/>
              </w:rPr>
              <w:t xml:space="preserve">3   </w:t>
            </w:r>
            <w:r>
              <w:rPr>
                <w:rFonts w:ascii="Calibri" w:cs="Calibri" w:eastAsia="Calibri" w:hAnsi="Calibri"/>
                <w:color w:val="23282D"/>
                <w:sz w:val="22"/>
                <w:szCs w:val="22"/>
              </w:rPr>
              <w:t xml:space="preserve">Each swelling cumulus tower marks a column of moist air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over warm ground.</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0" w:before="0" w:line="360"/>
            </w:pPr>
            <w:r>
              <w:rPr>
                <w:rFonts w:ascii="Calibri" w:cs="Calibri" w:eastAsia="Calibri" w:hAnsi="Calibri"/>
                <w:b/>
                <w:bCs/>
                <w:color w:val="2F5D8C"/>
                <w:sz w:val="22"/>
                <w:szCs w:val="22"/>
              </w:rPr>
              <w:t xml:space="preserve">4   </w:t>
            </w:r>
            <w:r>
              <w:rPr>
                <w:rFonts w:ascii="Calibri" w:cs="Calibri" w:eastAsia="Calibri" w:hAnsi="Calibri"/>
                <w:color w:val="23282D"/>
                <w:sz w:val="22"/>
                <w:szCs w:val="22"/>
              </w:rPr>
              <w:t xml:space="preserve">Inside a cumulonimbus the droplets collide and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with one another.</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60"/>
            </w:pPr>
            <w:r>
              <w:rPr>
                <w:rFonts w:ascii="Calibri" w:cs="Calibri" w:eastAsia="Calibri" w:hAnsi="Calibri"/>
                <w:b/>
                <w:bCs/>
                <w:color w:val="2F5D8C"/>
                <w:sz w:val="22"/>
                <w:szCs w:val="22"/>
              </w:rPr>
              <w:t xml:space="preserve">5   </w:t>
            </w:r>
            <w:r>
              <w:rPr>
                <w:rFonts w:ascii="Calibri" w:cs="Calibri" w:eastAsia="Calibri" w:hAnsi="Calibri"/>
                <w:color w:val="23282D"/>
                <w:sz w:val="22"/>
                <w:szCs w:val="22"/>
              </w:rPr>
              <w:t xml:space="preserve">Rain falls when the drops have grown too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for the current that lifted them.</w:t>
            </w:r>
          </w:p>
          <w:p>
            <w:pPr>
              <w:spacing w:after="0" w:before="0" w:line="300"/>
            </w:pPr>
            <w:r>
              <w:rPr>
                <w:rFonts w:ascii="Calibri" w:cs="Calibri" w:eastAsia="Calibri" w:hAnsi="Calibri"/>
                <w:i/>
                <w:iCs/>
                <w:color w:val="5B6670"/>
                <w:sz w:val="19"/>
                <w:szCs w:val="19"/>
              </w:rPr>
              <w:t xml:space="preserve">    The updraft can no longer support them</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0" w:before="0" w:line="360"/>
            </w:pPr>
            <w:r>
              <w:rPr>
                <w:rFonts w:ascii="Calibri" w:cs="Calibri" w:eastAsia="Calibri" w:hAnsi="Calibri"/>
                <w:b/>
                <w:bCs/>
                <w:color w:val="2F5D8C"/>
                <w:sz w:val="22"/>
                <w:szCs w:val="22"/>
              </w:rPr>
              <w:t xml:space="preserve">6   </w:t>
            </w:r>
            <w:r>
              <w:rPr>
                <w:rFonts w:ascii="Calibri" w:cs="Calibri" w:eastAsia="Calibri" w:hAnsi="Calibri"/>
                <w:color w:val="23282D"/>
                <w:sz w:val="22"/>
                <w:szCs w:val="22"/>
              </w:rPr>
              <w:t xml:space="preserve">The drops fall back through the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air, so one cloud shows both directions at once.</w:t>
            </w:r>
          </w:p>
        </w:tc>
      </w:tr>
    </w:tbl>
    <w:p>
      <w:pPr>
        <w:spacing w:after="20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E3ECF5" w:color="auto" w:val="clear"/>
            <w:tcMar>
              <w:top w:type="dxa" w:w="180"/>
              <w:left w:type="dxa" w:w="220"/>
              <w:bottom w:type="dxa" w:w="180"/>
              <w:right w:type="dxa" w:w="220"/>
            </w:tcMar>
          </w:tcPr>
          <w:p>
            <w:pPr>
              <w:spacing w:after="0" w:before="0" w:line="340"/>
            </w:pPr>
            <w:r>
              <w:rPr>
                <w:rFonts w:ascii="Calibri" w:cs="Calibri" w:eastAsia="Calibri" w:hAnsi="Calibri"/>
                <w:b/>
                <w:bCs/>
                <w:color w:val="2F5D8C"/>
                <w:sz w:val="22"/>
                <w:szCs w:val="22"/>
              </w:rPr>
              <w:t xml:space="preserve">Clear</w:t>
            </w:r>
            <w:r>
              <w:rPr>
                <w:rFonts w:ascii="Calibri" w:cs="Calibri" w:eastAsia="Calibri" w:hAnsi="Calibri"/>
                <w:color w:val="23282D"/>
                <w:sz w:val="22"/>
                <w:szCs w:val="22"/>
              </w:rPr>
              <w:t xml:space="preserve">                              </w:t>
            </w:r>
            <w:r>
              <w:rPr>
                <w:rFonts w:ascii="Calibri" w:cs="Calibri" w:eastAsia="Calibri" w:hAnsi="Calibri"/>
                <w:b/>
                <w:bCs/>
                <w:color w:val="2F5D8C"/>
                <w:sz w:val="22"/>
                <w:szCs w:val="22"/>
              </w:rPr>
              <w:t xml:space="preserve">Check answers</w:t>
            </w:r>
          </w:p>
        </w:tc>
      </w:tr>
    </w:tbl>
    <w:p>
      <w:r>
        <w:br w:type="page"/>
      </w:r>
    </w:p>
    <w:p>
      <w:pPr>
        <w:spacing w:after="60" w:before="0" w:line="300"/>
      </w:pPr>
      <w:r>
        <w:rPr>
          <w:rFonts w:ascii="Calibri" w:cs="Calibri" w:eastAsia="Calibri" w:hAnsi="Calibri"/>
          <w:b/>
          <w:bCs/>
          <w:color w:val="23282D"/>
          <w:sz w:val="28"/>
          <w:szCs w:val="28"/>
        </w:rPr>
        <w:t xml:space="preserve">Answer key</w:t>
      </w:r>
    </w:p>
    <w:p>
      <w:pPr>
        <w:spacing w:after="240" w:before="0" w:line="300"/>
      </w:pPr>
      <w:r>
        <w:rPr>
          <w:rFonts w:ascii="Calibri" w:cs="Calibri" w:eastAsia="Calibri" w:hAnsi="Calibri"/>
          <w:color w:val="5B6670"/>
          <w:sz w:val="20"/>
          <w:szCs w:val="20"/>
        </w:rPr>
        <w:t xml:space="preserve">Marking behaviour built into the application</w:t>
      </w:r>
    </w:p>
    <w:p>
      <w:pPr>
        <w:spacing w:after="120" w:before="0" w:line="300"/>
      </w:pPr>
      <w:r>
        <w:rPr>
          <w:rFonts w:ascii="Calibri" w:cs="Calibri" w:eastAsia="Calibri" w:hAnsi="Calibri"/>
          <w:b/>
          <w:bCs/>
          <w:color w:val="2F5D8C"/>
          <w:sz w:val="24"/>
          <w:szCs w:val="24"/>
        </w:rPr>
        <w:t xml:space="preserve">Part 1 — multiple choice</w:t>
      </w:r>
    </w:p>
    <w:p>
      <w:pPr>
        <w:spacing w:after="80" w:before="0" w:line="300"/>
      </w:pPr>
      <w:r>
        <w:rPr>
          <w:rFonts w:ascii="Calibri" w:cs="Calibri" w:eastAsia="Calibri" w:hAnsi="Calibri"/>
          <w:color w:val="23282D"/>
          <w:sz w:val="22"/>
          <w:szCs w:val="22"/>
        </w:rPr>
        <w:t xml:space="preserve">1.  An ascending convective current, or a mountain slope</w:t>
      </w:r>
    </w:p>
    <w:p>
      <w:pPr>
        <w:spacing w:after="80" w:before="0" w:line="300"/>
      </w:pPr>
      <w:r>
        <w:rPr>
          <w:rFonts w:ascii="Calibri" w:cs="Calibri" w:eastAsia="Calibri" w:hAnsi="Calibri"/>
          <w:color w:val="23282D"/>
          <w:sz w:val="22"/>
          <w:szCs w:val="22"/>
        </w:rPr>
        <w:t xml:space="preserve">2.  The maximum vapour the air can hold falls as it cools</w:t>
      </w:r>
    </w:p>
    <w:p>
      <w:pPr>
        <w:spacing w:after="80" w:before="0" w:line="300"/>
      </w:pPr>
      <w:r>
        <w:rPr>
          <w:rFonts w:ascii="Calibri" w:cs="Calibri" w:eastAsia="Calibri" w:hAnsi="Calibri"/>
          <w:color w:val="23282D"/>
          <w:sz w:val="22"/>
          <w:szCs w:val="22"/>
        </w:rPr>
        <w:t xml:space="preserve">3.  A multitude of tiny water droplets</w:t>
      </w:r>
    </w:p>
    <w:p>
      <w:pPr>
        <w:spacing w:after="240" w:before="0" w:line="300"/>
      </w:pPr>
      <w:r>
        <w:rPr>
          <w:rFonts w:ascii="Calibri" w:cs="Calibri" w:eastAsia="Calibri" w:hAnsi="Calibri"/>
          <w:color w:val="23282D"/>
          <w:sz w:val="22"/>
          <w:szCs w:val="22"/>
        </w:rPr>
        <w:t xml:space="preserve">4.  Can no longer hold all the vapour it started with</w:t>
      </w:r>
    </w:p>
    <w:p>
      <w:pPr>
        <w:spacing w:after="120" w:before="0" w:line="300"/>
      </w:pPr>
      <w:r>
        <w:rPr>
          <w:rFonts w:ascii="Calibri" w:cs="Calibri" w:eastAsia="Calibri" w:hAnsi="Calibri"/>
          <w:b/>
          <w:bCs/>
          <w:color w:val="2F5D8C"/>
          <w:sz w:val="24"/>
          <w:szCs w:val="24"/>
        </w:rPr>
        <w:t xml:space="preserve">Part 2 — blanks</w:t>
      </w:r>
    </w:p>
    <w:p>
      <w:pPr>
        <w:spacing w:after="80" w:before="0" w:line="300"/>
      </w:pPr>
      <w:r>
        <w:rPr>
          <w:rFonts w:ascii="Calibri" w:cs="Calibri" w:eastAsia="Calibri" w:hAnsi="Calibri"/>
          <w:color w:val="23282D"/>
          <w:sz w:val="22"/>
          <w:szCs w:val="22"/>
        </w:rPr>
        <w:t xml:space="preserve">1.  indicator</w:t>
      </w:r>
    </w:p>
    <w:p>
      <w:pPr>
        <w:spacing w:after="80" w:before="0" w:line="300"/>
      </w:pPr>
      <w:r>
        <w:rPr>
          <w:rFonts w:ascii="Calibri" w:cs="Calibri" w:eastAsia="Calibri" w:hAnsi="Calibri"/>
          <w:color w:val="23282D"/>
          <w:sz w:val="22"/>
          <w:szCs w:val="22"/>
        </w:rPr>
        <w:t xml:space="preserve">2.  observation</w:t>
      </w:r>
    </w:p>
    <w:p>
      <w:pPr>
        <w:spacing w:after="80" w:before="0" w:line="300"/>
      </w:pPr>
      <w:r>
        <w:rPr>
          <w:rFonts w:ascii="Calibri" w:cs="Calibri" w:eastAsia="Calibri" w:hAnsi="Calibri"/>
          <w:color w:val="23282D"/>
          <w:sz w:val="22"/>
          <w:szCs w:val="22"/>
        </w:rPr>
        <w:t xml:space="preserve">3.  ascending  (also accepts: rising)</w:t>
      </w:r>
    </w:p>
    <w:p>
      <w:pPr>
        <w:spacing w:after="80" w:before="0" w:line="300"/>
      </w:pPr>
      <w:r>
        <w:rPr>
          <w:rFonts w:ascii="Calibri" w:cs="Calibri" w:eastAsia="Calibri" w:hAnsi="Calibri"/>
          <w:color w:val="23282D"/>
          <w:sz w:val="22"/>
          <w:szCs w:val="22"/>
        </w:rPr>
        <w:t xml:space="preserve">4.  merge  (also accepts: coalesce, combine)</w:t>
      </w:r>
    </w:p>
    <w:p>
      <w:pPr>
        <w:spacing w:after="80" w:before="0" w:line="300"/>
      </w:pPr>
      <w:r>
        <w:rPr>
          <w:rFonts w:ascii="Calibri" w:cs="Calibri" w:eastAsia="Calibri" w:hAnsi="Calibri"/>
          <w:color w:val="23282D"/>
          <w:sz w:val="22"/>
          <w:szCs w:val="22"/>
        </w:rPr>
        <w:t xml:space="preserve">5.  heavy</w:t>
      </w:r>
    </w:p>
    <w:p>
      <w:pPr>
        <w:spacing w:after="240" w:before="0" w:line="300"/>
      </w:pPr>
      <w:r>
        <w:rPr>
          <w:rFonts w:ascii="Calibri" w:cs="Calibri" w:eastAsia="Calibri" w:hAnsi="Calibri"/>
          <w:color w:val="23282D"/>
          <w:sz w:val="22"/>
          <w:szCs w:val="22"/>
        </w:rPr>
        <w:t xml:space="preserve">6.  rising  (also accepts: ascending)</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BEEDA" w:color="auto" w:val="clear"/>
            <w:tcMar>
              <w:top w:type="dxa" w:w="180"/>
              <w:left w:type="dxa" w:w="220"/>
              <w:bottom w:type="dxa" w:w="180"/>
              <w:right w:type="dxa" w:w="220"/>
            </w:tcMar>
          </w:tcPr>
          <w:p>
            <w:pPr>
              <w:spacing w:after="100" w:before="0" w:line="300"/>
            </w:pPr>
            <w:r>
              <w:rPr>
                <w:rFonts w:ascii="Calibri" w:cs="Calibri" w:eastAsia="Calibri" w:hAnsi="Calibri"/>
                <w:b/>
                <w:bCs/>
                <w:color w:val="23282D"/>
                <w:sz w:val="22"/>
                <w:szCs w:val="22"/>
              </w:rPr>
              <w:t xml:space="preserve">Marking rules</w:t>
            </w:r>
          </w:p>
          <w:p>
            <w:pPr>
              <w:spacing w:after="0" w:before="0" w:line="300"/>
            </w:pPr>
            <w:r>
              <w:rPr>
                <w:rFonts w:ascii="Calibri" w:cs="Calibri" w:eastAsia="Calibri" w:hAnsi="Calibri"/>
                <w:color w:val="23282D"/>
                <w:sz w:val="21"/>
                <w:szCs w:val="21"/>
              </w:rPr>
              <w:t xml:space="preserve">Case is ignored, surrounding whitespace is trimmed, and a trailing full stop or comma is discarded before comparison. Listed synonyms count as correct. Every item carries a beat number (1 ascent, 2 cooling, 3 condensation, 4 rain) linking it back to the stage of the cloud-formation sequence it tests.</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dd5402a1d365cd52281d42f02f57d9fb152ad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2026-08-05T06:07:22.823Z</dcterms:created>
  <dcterms:modified xsi:type="dcterms:W3CDTF">2026-08-05T06:07:22.843Z</dcterms:modified>
</cp:coreProperties>
</file>

<file path=docProps/custom.xml><?xml version="1.0" encoding="utf-8"?>
<Properties xmlns="http://schemas.openxmlformats.org/officeDocument/2006/custom-properties" xmlns:vt="http://schemas.openxmlformats.org/officeDocument/2006/docPropsVTypes"/>
</file>