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5B5A" w14:textId="6FB068D0" w:rsidR="00737098" w:rsidRPr="00621E85" w:rsidRDefault="00737098" w:rsidP="00737098">
      <w:pPr>
        <w:jc w:val="center"/>
        <w:rPr>
          <w:rFonts w:cstheme="minorHAnsi"/>
          <w:b/>
          <w:bCs/>
          <w:color w:val="000000" w:themeColor="text1"/>
          <w:sz w:val="32"/>
          <w:szCs w:val="32"/>
        </w:rPr>
      </w:pPr>
      <w:proofErr w:type="spellStart"/>
      <w:r w:rsidRPr="00621E85">
        <w:rPr>
          <w:rFonts w:cstheme="minorHAnsi"/>
          <w:b/>
          <w:bCs/>
          <w:color w:val="000000" w:themeColor="text1"/>
          <w:sz w:val="32"/>
          <w:szCs w:val="32"/>
          <w:lang w:val="en-US"/>
        </w:rPr>
        <w:t>MiniML</w:t>
      </w:r>
      <w:proofErr w:type="spellEnd"/>
      <w:r w:rsidRPr="00621E85">
        <w:rPr>
          <w:rFonts w:cstheme="minorHAnsi"/>
          <w:b/>
          <w:bCs/>
          <w:color w:val="000000" w:themeColor="text1"/>
          <w:sz w:val="32"/>
          <w:szCs w:val="32"/>
          <w:lang w:val="en-US"/>
        </w:rPr>
        <w:t xml:space="preserve">- </w:t>
      </w:r>
      <w:r w:rsidRPr="00621E85">
        <w:rPr>
          <w:rFonts w:cstheme="minorHAnsi"/>
          <w:b/>
          <w:bCs/>
          <w:color w:val="000000" w:themeColor="text1"/>
          <w:sz w:val="32"/>
          <w:szCs w:val="32"/>
        </w:rPr>
        <w:t>Real-Time Predictive Quality Control</w:t>
      </w:r>
    </w:p>
    <w:p w14:paraId="1A5650EB" w14:textId="77777777" w:rsidR="001626EE" w:rsidRPr="00621E85" w:rsidRDefault="001626EE" w:rsidP="00737098">
      <w:pPr>
        <w:jc w:val="center"/>
        <w:rPr>
          <w:rFonts w:cstheme="minorHAnsi"/>
          <w:color w:val="000000" w:themeColor="text1"/>
        </w:rPr>
      </w:pPr>
    </w:p>
    <w:p w14:paraId="1AAF8B14" w14:textId="1F00D2E7" w:rsidR="001626EE" w:rsidRPr="00621E85" w:rsidRDefault="001626EE" w:rsidP="001626EE">
      <w:pPr>
        <w:rPr>
          <w:rFonts w:asciiTheme="majorHAnsi" w:hAnsiTheme="majorHAnsi" w:cstheme="majorHAnsi"/>
          <w:color w:val="000000" w:themeColor="text1"/>
          <w:sz w:val="28"/>
          <w:szCs w:val="28"/>
        </w:rPr>
      </w:pPr>
      <w:r w:rsidRPr="00621E85">
        <w:rPr>
          <w:rFonts w:asciiTheme="majorHAnsi" w:hAnsiTheme="majorHAnsi" w:cstheme="majorHAnsi"/>
          <w:color w:val="000000" w:themeColor="text1"/>
          <w:sz w:val="28"/>
          <w:szCs w:val="28"/>
        </w:rPr>
        <w:t>System Design Document:</w:t>
      </w:r>
    </w:p>
    <w:p w14:paraId="5B774C57" w14:textId="37B516F2" w:rsidR="001626EE" w:rsidRPr="00A70CDC" w:rsidRDefault="001626EE" w:rsidP="00131BC9">
      <w:pPr>
        <w:rPr>
          <w:rFonts w:cstheme="minorHAnsi"/>
          <w:color w:val="000000" w:themeColor="text1"/>
        </w:rPr>
      </w:pPr>
      <w:r w:rsidRPr="00A70CDC">
        <w:rPr>
          <w:rFonts w:cstheme="minorHAnsi"/>
          <w:color w:val="000000" w:themeColor="text1"/>
        </w:rPr>
        <w:t>Project Name: Real-</w:t>
      </w:r>
      <w:r w:rsidR="00F41E25">
        <w:rPr>
          <w:rFonts w:cstheme="minorHAnsi"/>
          <w:color w:val="000000" w:themeColor="text1"/>
        </w:rPr>
        <w:t>T</w:t>
      </w:r>
      <w:r w:rsidRPr="00A70CDC">
        <w:rPr>
          <w:rFonts w:cstheme="minorHAnsi"/>
          <w:color w:val="000000" w:themeColor="text1"/>
        </w:rPr>
        <w:t>ime Quality Prediction System</w:t>
      </w:r>
      <w:r w:rsidRPr="00A70CDC">
        <w:rPr>
          <w:rFonts w:cstheme="minorHAnsi"/>
          <w:color w:val="000000" w:themeColor="text1"/>
        </w:rPr>
        <w:br/>
        <w:t>Technologies Used: Angular (Frontend), ASP.NET</w:t>
      </w:r>
      <w:r w:rsidR="00F41E25">
        <w:rPr>
          <w:rFonts w:cstheme="minorHAnsi"/>
          <w:color w:val="000000" w:themeColor="text1"/>
        </w:rPr>
        <w:t xml:space="preserve"> Core</w:t>
      </w:r>
      <w:r w:rsidRPr="00A70CDC">
        <w:rPr>
          <w:rFonts w:cstheme="minorHAnsi"/>
          <w:color w:val="000000" w:themeColor="text1"/>
        </w:rPr>
        <w:t xml:space="preserve"> + </w:t>
      </w:r>
      <w:proofErr w:type="spellStart"/>
      <w:r w:rsidRPr="00A70CDC">
        <w:rPr>
          <w:rFonts w:cstheme="minorHAnsi"/>
          <w:color w:val="000000" w:themeColor="text1"/>
        </w:rPr>
        <w:t>FastAPI</w:t>
      </w:r>
      <w:proofErr w:type="spellEnd"/>
      <w:r w:rsidRPr="00A70CDC">
        <w:rPr>
          <w:rFonts w:cstheme="minorHAnsi"/>
          <w:color w:val="000000" w:themeColor="text1"/>
        </w:rPr>
        <w:t xml:space="preserve"> (Backend), PostgreSQL (Database)</w:t>
      </w:r>
    </w:p>
    <w:p w14:paraId="2D928DA8" w14:textId="085720EE" w:rsidR="001626EE" w:rsidRPr="00621E85" w:rsidRDefault="001626EE" w:rsidP="00131BC9">
      <w:pPr>
        <w:pStyle w:val="ListParagraph"/>
        <w:numPr>
          <w:ilvl w:val="0"/>
          <w:numId w:val="18"/>
        </w:numPr>
        <w:rPr>
          <w:rFonts w:asciiTheme="majorHAnsi" w:hAnsiTheme="majorHAnsi" w:cstheme="majorHAnsi"/>
          <w:color w:val="000000" w:themeColor="text1"/>
          <w:sz w:val="28"/>
          <w:szCs w:val="28"/>
        </w:rPr>
      </w:pPr>
      <w:r w:rsidRPr="00621E85">
        <w:rPr>
          <w:rFonts w:asciiTheme="majorHAnsi" w:hAnsiTheme="majorHAnsi" w:cstheme="majorHAnsi"/>
          <w:color w:val="000000" w:themeColor="text1"/>
          <w:sz w:val="28"/>
          <w:szCs w:val="28"/>
        </w:rPr>
        <w:t>System Overview:</w:t>
      </w:r>
    </w:p>
    <w:p w14:paraId="501FD370" w14:textId="624E817C" w:rsidR="00737098" w:rsidRPr="00A70CDC" w:rsidRDefault="001626EE" w:rsidP="00A70CDC">
      <w:pPr>
        <w:ind w:firstLine="360"/>
        <w:jc w:val="both"/>
        <w:rPr>
          <w:rFonts w:cstheme="minorHAnsi"/>
          <w:color w:val="000000" w:themeColor="text1"/>
        </w:rPr>
      </w:pPr>
      <w:r w:rsidRPr="00A70CDC">
        <w:rPr>
          <w:rFonts w:cstheme="minorHAnsi"/>
          <w:color w:val="000000" w:themeColor="text1"/>
        </w:rPr>
        <w:t xml:space="preserve">The Real-time Quality Prediction System is designed to process simulation data, train machine learning models, and return predictions in near real-time. The system </w:t>
      </w:r>
      <w:r w:rsidR="00B82377">
        <w:rPr>
          <w:rFonts w:cstheme="minorHAnsi"/>
          <w:color w:val="000000" w:themeColor="text1"/>
        </w:rPr>
        <w:t>uses</w:t>
      </w:r>
      <w:r w:rsidRPr="00A70CDC">
        <w:rPr>
          <w:rFonts w:cstheme="minorHAnsi"/>
          <w:color w:val="000000" w:themeColor="text1"/>
        </w:rPr>
        <w:t xml:space="preserve"> a microservice architecture to ensure modularity, scalability, and maintainability. Each service is re</w:t>
      </w:r>
      <w:bookmarkStart w:id="0" w:name="_GoBack"/>
      <w:bookmarkEnd w:id="0"/>
      <w:r w:rsidRPr="00A70CDC">
        <w:rPr>
          <w:rFonts w:cstheme="minorHAnsi"/>
          <w:color w:val="000000" w:themeColor="text1"/>
        </w:rPr>
        <w:t xml:space="preserve">sponsible for a specific functionality, such as handling authentication, file uploads, simulations, and ML inference. The system allows users to log in, upload CSV datasets, configure simulation parameters like date ranges, initiate </w:t>
      </w:r>
      <w:r w:rsidR="00B82377">
        <w:rPr>
          <w:rFonts w:cstheme="minorHAnsi"/>
          <w:color w:val="000000" w:themeColor="text1"/>
        </w:rPr>
        <w:t>Training</w:t>
      </w:r>
      <w:r w:rsidRPr="00A70CDC">
        <w:rPr>
          <w:rFonts w:cstheme="minorHAnsi"/>
          <w:color w:val="000000" w:themeColor="text1"/>
        </w:rPr>
        <w:t>, and run predictions through a seamless UI.</w:t>
      </w:r>
    </w:p>
    <w:p w14:paraId="62C50441" w14:textId="77777777" w:rsidR="00131BC9" w:rsidRPr="00621E85" w:rsidRDefault="00737098" w:rsidP="00131BC9">
      <w:pPr>
        <w:pStyle w:val="ListParagraph"/>
        <w:numPr>
          <w:ilvl w:val="0"/>
          <w:numId w:val="18"/>
        </w:numPr>
        <w:rPr>
          <w:rFonts w:asciiTheme="majorHAnsi" w:hAnsiTheme="majorHAnsi" w:cstheme="majorHAnsi"/>
          <w:color w:val="000000" w:themeColor="text1"/>
          <w:sz w:val="28"/>
          <w:szCs w:val="28"/>
          <w:lang w:val="en-US"/>
        </w:rPr>
      </w:pPr>
      <w:r w:rsidRPr="00621E85">
        <w:rPr>
          <w:rFonts w:asciiTheme="majorHAnsi" w:hAnsiTheme="majorHAnsi" w:cstheme="majorHAnsi"/>
          <w:color w:val="000000" w:themeColor="text1"/>
          <w:sz w:val="28"/>
          <w:szCs w:val="28"/>
          <w:lang w:val="en-US"/>
        </w:rPr>
        <w:t>System Architecture:</w:t>
      </w:r>
    </w:p>
    <w:p w14:paraId="0C5FDC58" w14:textId="59A324BB" w:rsidR="00737098" w:rsidRPr="00621E85" w:rsidRDefault="00737098" w:rsidP="00131BC9">
      <w:pPr>
        <w:pStyle w:val="ListParagraph"/>
        <w:jc w:val="both"/>
        <w:rPr>
          <w:rFonts w:asciiTheme="majorHAnsi" w:hAnsiTheme="majorHAnsi" w:cstheme="majorHAnsi"/>
          <w:color w:val="000000" w:themeColor="text1"/>
          <w:sz w:val="28"/>
          <w:szCs w:val="28"/>
          <w:lang w:val="en-US"/>
        </w:rPr>
      </w:pPr>
      <w:r w:rsidRPr="00621E85">
        <w:rPr>
          <w:rFonts w:cstheme="minorHAnsi"/>
          <w:color w:val="000000" w:themeColor="text1"/>
          <w:lang w:val="en-US"/>
        </w:rPr>
        <w:br/>
      </w:r>
      <w:r w:rsidRPr="00621E85">
        <w:rPr>
          <w:rFonts w:cstheme="minorHAnsi"/>
          <w:noProof/>
          <w:color w:val="000000" w:themeColor="text1"/>
        </w:rPr>
        <w:drawing>
          <wp:inline distT="0" distB="0" distL="0" distR="0" wp14:anchorId="73151F54" wp14:editId="610CCB1F">
            <wp:extent cx="5021580" cy="2857500"/>
            <wp:effectExtent l="0" t="0" r="7620" b="0"/>
            <wp:docPr id="1459715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2857500"/>
                    </a:xfrm>
                    <a:prstGeom prst="rect">
                      <a:avLst/>
                    </a:prstGeom>
                    <a:noFill/>
                    <a:ln>
                      <a:noFill/>
                    </a:ln>
                  </pic:spPr>
                </pic:pic>
              </a:graphicData>
            </a:graphic>
          </wp:inline>
        </w:drawing>
      </w:r>
    </w:p>
    <w:p w14:paraId="24577E70" w14:textId="7CBD527D" w:rsidR="00131BC9" w:rsidRPr="00621E85" w:rsidRDefault="00131BC9" w:rsidP="00131BC9">
      <w:pPr>
        <w:jc w:val="center"/>
        <w:rPr>
          <w:rFonts w:cstheme="minorHAnsi"/>
          <w:color w:val="000000" w:themeColor="text1"/>
          <w:sz w:val="18"/>
          <w:szCs w:val="18"/>
          <w:lang w:val="en-US"/>
        </w:rPr>
      </w:pPr>
      <w:r w:rsidRPr="00621E85">
        <w:rPr>
          <w:rFonts w:asciiTheme="majorHAnsi" w:hAnsiTheme="majorHAnsi" w:cstheme="majorHAnsi"/>
          <w:color w:val="000000" w:themeColor="text1"/>
          <w:sz w:val="18"/>
          <w:szCs w:val="18"/>
          <w:lang w:val="en-US"/>
        </w:rPr>
        <w:t>Figure: 1</w:t>
      </w:r>
    </w:p>
    <w:p w14:paraId="37B2622C" w14:textId="351E2A22" w:rsidR="001626EE" w:rsidRPr="00A70CDC" w:rsidRDefault="001626EE" w:rsidP="00A70CDC">
      <w:pPr>
        <w:ind w:firstLine="360"/>
        <w:jc w:val="both"/>
        <w:rPr>
          <w:rFonts w:cstheme="minorHAnsi"/>
          <w:color w:val="000000" w:themeColor="text1"/>
          <w:lang w:val="en-US"/>
        </w:rPr>
      </w:pPr>
      <w:r w:rsidRPr="00A70CDC">
        <w:rPr>
          <w:rFonts w:cstheme="minorHAnsi"/>
          <w:color w:val="000000" w:themeColor="text1"/>
        </w:rPr>
        <w:t xml:space="preserve">The system comprises four major parts: the frontend interface, a microservice-based backend, a PostgreSQL-based database layer, and internal communication between services through RESTful APIs. The frontend is built using Angular, providing a reactive, component-driven UI that communicates with backend microservices over HTTP. The backend </w:t>
      </w:r>
      <w:r w:rsidR="00B82377">
        <w:rPr>
          <w:rFonts w:cstheme="minorHAnsi"/>
          <w:color w:val="000000" w:themeColor="text1"/>
        </w:rPr>
        <w:t>comprises</w:t>
      </w:r>
      <w:r w:rsidRPr="00A70CDC">
        <w:rPr>
          <w:rFonts w:cstheme="minorHAnsi"/>
          <w:color w:val="000000" w:themeColor="text1"/>
        </w:rPr>
        <w:t xml:space="preserve"> four core microservices: Login Microservice, Simulation Instance Microservice, CSV Microservice, and ML Microservice. These services are implemented using a combination of ASP.NET Core </w:t>
      </w:r>
      <w:r w:rsidR="00B82377">
        <w:rPr>
          <w:rFonts w:cstheme="minorHAnsi"/>
          <w:color w:val="000000" w:themeColor="text1"/>
        </w:rPr>
        <w:t xml:space="preserve">for authentication and simulation management, and </w:t>
      </w:r>
      <w:proofErr w:type="spellStart"/>
      <w:r w:rsidR="00B82377">
        <w:rPr>
          <w:rFonts w:cstheme="minorHAnsi"/>
          <w:color w:val="000000" w:themeColor="text1"/>
        </w:rPr>
        <w:t>FastAPI</w:t>
      </w:r>
      <w:proofErr w:type="spellEnd"/>
      <w:r w:rsidR="00B82377">
        <w:rPr>
          <w:rFonts w:cstheme="minorHAnsi"/>
          <w:color w:val="000000" w:themeColor="text1"/>
        </w:rPr>
        <w:t xml:space="preserve"> in Python </w:t>
      </w:r>
      <w:r w:rsidRPr="00A70CDC">
        <w:rPr>
          <w:rFonts w:cstheme="minorHAnsi"/>
          <w:color w:val="000000" w:themeColor="text1"/>
        </w:rPr>
        <w:t>for CSV handling and machine learning tasks. Each service interfaces with its own PostgreSQL database, ensuring data separation and service independence. The entire system is containerized using Docker and orchestrated with Docker Compose, making it easy to manage, scale locally, and deploy consistently across environments.</w:t>
      </w:r>
    </w:p>
    <w:p w14:paraId="7F793FF5" w14:textId="77777777" w:rsidR="00737098" w:rsidRPr="00A70CDC" w:rsidRDefault="00737098">
      <w:pPr>
        <w:rPr>
          <w:rFonts w:cstheme="minorHAnsi"/>
          <w:noProof/>
          <w:color w:val="000000" w:themeColor="text1"/>
        </w:rPr>
      </w:pPr>
    </w:p>
    <w:p w14:paraId="1E111E20" w14:textId="77777777" w:rsidR="00185A00" w:rsidRPr="00621E85" w:rsidRDefault="00185A00">
      <w:pPr>
        <w:rPr>
          <w:rFonts w:cstheme="minorHAnsi"/>
          <w:noProof/>
          <w:color w:val="000000" w:themeColor="text1"/>
        </w:rPr>
      </w:pPr>
    </w:p>
    <w:p w14:paraId="0E542E8D" w14:textId="77777777" w:rsidR="00131BC9" w:rsidRPr="00621E85" w:rsidRDefault="00737098" w:rsidP="00131BC9">
      <w:pPr>
        <w:pStyle w:val="ListParagraph"/>
        <w:numPr>
          <w:ilvl w:val="0"/>
          <w:numId w:val="18"/>
        </w:numPr>
        <w:rPr>
          <w:rFonts w:asciiTheme="majorHAnsi" w:hAnsiTheme="majorHAnsi" w:cstheme="majorHAnsi"/>
          <w:noProof/>
          <w:color w:val="000000" w:themeColor="text1"/>
          <w:sz w:val="28"/>
          <w:szCs w:val="28"/>
        </w:rPr>
      </w:pPr>
      <w:r w:rsidRPr="00621E85">
        <w:rPr>
          <w:rFonts w:asciiTheme="majorHAnsi" w:hAnsiTheme="majorHAnsi" w:cstheme="majorHAnsi"/>
          <w:noProof/>
          <w:color w:val="000000" w:themeColor="text1"/>
          <w:sz w:val="28"/>
          <w:szCs w:val="28"/>
        </w:rPr>
        <w:t>Data</w:t>
      </w:r>
      <w:r w:rsidR="00131BC9" w:rsidRPr="00621E85">
        <w:rPr>
          <w:rFonts w:asciiTheme="majorHAnsi" w:hAnsiTheme="majorHAnsi" w:cstheme="majorHAnsi"/>
          <w:noProof/>
          <w:color w:val="000000" w:themeColor="text1"/>
          <w:sz w:val="28"/>
          <w:szCs w:val="28"/>
        </w:rPr>
        <w:t xml:space="preserve"> </w:t>
      </w:r>
      <w:r w:rsidRPr="00621E85">
        <w:rPr>
          <w:rFonts w:asciiTheme="majorHAnsi" w:hAnsiTheme="majorHAnsi" w:cstheme="majorHAnsi"/>
          <w:noProof/>
          <w:color w:val="000000" w:themeColor="text1"/>
          <w:sz w:val="28"/>
          <w:szCs w:val="28"/>
        </w:rPr>
        <w:t>Flow:</w:t>
      </w:r>
    </w:p>
    <w:p w14:paraId="5C36258A" w14:textId="61B24028" w:rsidR="00821BE9" w:rsidRPr="00621E85" w:rsidRDefault="00737098" w:rsidP="00185A00">
      <w:pPr>
        <w:pStyle w:val="ListParagraph"/>
        <w:jc w:val="both"/>
        <w:rPr>
          <w:rFonts w:asciiTheme="majorHAnsi" w:hAnsiTheme="majorHAnsi" w:cstheme="majorHAnsi"/>
          <w:noProof/>
          <w:color w:val="000000" w:themeColor="text1"/>
          <w:sz w:val="28"/>
          <w:szCs w:val="28"/>
        </w:rPr>
      </w:pPr>
      <w:r w:rsidRPr="00621E85">
        <w:rPr>
          <w:rFonts w:cstheme="minorHAnsi"/>
          <w:noProof/>
          <w:color w:val="000000" w:themeColor="text1"/>
        </w:rPr>
        <w:br/>
      </w:r>
      <w:r w:rsidRPr="00621E85">
        <w:rPr>
          <w:rFonts w:cstheme="minorHAnsi"/>
          <w:noProof/>
          <w:color w:val="000000" w:themeColor="text1"/>
        </w:rPr>
        <w:drawing>
          <wp:inline distT="0" distB="0" distL="0" distR="0" wp14:anchorId="6B220E57" wp14:editId="3C9C77C4">
            <wp:extent cx="461010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9"/>
                    <a:srcRect r="4941"/>
                    <a:stretch/>
                  </pic:blipFill>
                  <pic:spPr bwMode="auto">
                    <a:xfrm>
                      <a:off x="0" y="0"/>
                      <a:ext cx="4610100" cy="3863340"/>
                    </a:xfrm>
                    <a:prstGeom prst="rect">
                      <a:avLst/>
                    </a:prstGeom>
                    <a:ln>
                      <a:noFill/>
                    </a:ln>
                    <a:extLst>
                      <a:ext uri="{53640926-AAD7-44D8-BBD7-CCE9431645EC}">
                        <a14:shadowObscured xmlns:a14="http://schemas.microsoft.com/office/drawing/2010/main"/>
                      </a:ext>
                    </a:extLst>
                  </pic:spPr>
                </pic:pic>
              </a:graphicData>
            </a:graphic>
          </wp:inline>
        </w:drawing>
      </w:r>
    </w:p>
    <w:p w14:paraId="13E7B574" w14:textId="4898B10E" w:rsidR="001626EE" w:rsidRPr="00621E85" w:rsidRDefault="00131BC9" w:rsidP="00131BC9">
      <w:pPr>
        <w:jc w:val="center"/>
        <w:rPr>
          <w:rFonts w:cstheme="minorHAnsi"/>
          <w:color w:val="000000" w:themeColor="text1"/>
          <w:sz w:val="18"/>
          <w:szCs w:val="18"/>
          <w:lang w:val="en-US"/>
        </w:rPr>
      </w:pPr>
      <w:r w:rsidRPr="00621E85">
        <w:rPr>
          <w:rFonts w:asciiTheme="majorHAnsi" w:hAnsiTheme="majorHAnsi" w:cstheme="majorHAnsi"/>
          <w:color w:val="000000" w:themeColor="text1"/>
          <w:sz w:val="18"/>
          <w:szCs w:val="18"/>
          <w:lang w:val="en-US"/>
        </w:rPr>
        <w:t>Figure: 2</w:t>
      </w:r>
    </w:p>
    <w:p w14:paraId="2A862003" w14:textId="77777777" w:rsidR="001626EE" w:rsidRPr="00A70CDC" w:rsidRDefault="001626EE" w:rsidP="00A70CDC">
      <w:pPr>
        <w:ind w:firstLine="720"/>
        <w:jc w:val="both"/>
        <w:rPr>
          <w:rFonts w:cstheme="minorHAnsi"/>
          <w:noProof/>
          <w:color w:val="000000" w:themeColor="text1"/>
        </w:rPr>
      </w:pPr>
      <w:r w:rsidRPr="00A70CDC">
        <w:rPr>
          <w:rFonts w:cstheme="minorHAnsi"/>
          <w:noProof/>
          <w:color w:val="000000" w:themeColor="text1"/>
        </w:rPr>
        <w:t>Each user interaction flows through several microservices, and each service contributes to a specific segment of the data processing pipeline. The Login Microservice handles authentication. When a user logs in, it checks credentials against the User Database and returns a JWT token upon success. This token is used to authorize future requests.</w:t>
      </w:r>
    </w:p>
    <w:p w14:paraId="7686CBCF" w14:textId="672830A6" w:rsidR="001626EE" w:rsidRPr="00A70CDC" w:rsidRDefault="001626EE" w:rsidP="00131BC9">
      <w:pPr>
        <w:jc w:val="both"/>
        <w:rPr>
          <w:rFonts w:cstheme="minorHAnsi"/>
          <w:noProof/>
          <w:color w:val="000000" w:themeColor="text1"/>
        </w:rPr>
      </w:pPr>
      <w:r w:rsidRPr="00A70CDC">
        <w:rPr>
          <w:rFonts w:cstheme="minorHAnsi"/>
          <w:noProof/>
          <w:color w:val="000000" w:themeColor="text1"/>
        </w:rPr>
        <w:t xml:space="preserve">Once authenticated, the user can create a simulation using the Simulation Instance Microservice. This service stores simulation metadata into the Simulation Database and returns a unique simulation ID, which is used to track subsequent activities like uploads and </w:t>
      </w:r>
      <w:r w:rsidR="00B82377">
        <w:rPr>
          <w:rFonts w:cstheme="minorHAnsi"/>
          <w:noProof/>
          <w:color w:val="000000" w:themeColor="text1"/>
        </w:rPr>
        <w:t>Training</w:t>
      </w:r>
      <w:r w:rsidRPr="00A70CDC">
        <w:rPr>
          <w:rFonts w:cstheme="minorHAnsi"/>
          <w:noProof/>
          <w:color w:val="000000" w:themeColor="text1"/>
        </w:rPr>
        <w:t>.</w:t>
      </w:r>
    </w:p>
    <w:p w14:paraId="4CE84E6C" w14:textId="0C915168" w:rsidR="00131BC9" w:rsidRPr="00A70CDC" w:rsidRDefault="001626EE" w:rsidP="00131BC9">
      <w:pPr>
        <w:jc w:val="both"/>
        <w:rPr>
          <w:rFonts w:cstheme="minorHAnsi"/>
          <w:noProof/>
          <w:color w:val="000000" w:themeColor="text1"/>
        </w:rPr>
      </w:pPr>
      <w:r w:rsidRPr="00A70CDC">
        <w:rPr>
          <w:rFonts w:cstheme="minorHAnsi"/>
          <w:noProof/>
          <w:color w:val="000000" w:themeColor="text1"/>
        </w:rPr>
        <w:t xml:space="preserve">The user then uploads a CSV file via the CSV Microservice, which validates the structure and format of the file. If valid, the CSV contents are stored in the CSV Database, and a response containing metadata such as </w:t>
      </w:r>
      <w:r w:rsidR="00131BC9" w:rsidRPr="00A70CDC">
        <w:rPr>
          <w:rFonts w:cstheme="minorHAnsi"/>
          <w:noProof/>
          <w:color w:val="000000" w:themeColor="text1"/>
        </w:rPr>
        <w:t xml:space="preserve">row count, </w:t>
      </w:r>
      <w:r w:rsidR="00B82377">
        <w:rPr>
          <w:rFonts w:cstheme="minorHAnsi"/>
          <w:noProof/>
          <w:color w:val="000000" w:themeColor="text1"/>
        </w:rPr>
        <w:t>date ranges, number of columns,</w:t>
      </w:r>
      <w:r w:rsidR="00131BC9" w:rsidRPr="00A70CDC">
        <w:rPr>
          <w:rFonts w:cstheme="minorHAnsi"/>
          <w:noProof/>
          <w:color w:val="000000" w:themeColor="text1"/>
        </w:rPr>
        <w:t xml:space="preserve"> and pass rate</w:t>
      </w:r>
      <w:r w:rsidRPr="00A70CDC">
        <w:rPr>
          <w:rFonts w:cstheme="minorHAnsi"/>
          <w:noProof/>
          <w:color w:val="000000" w:themeColor="text1"/>
        </w:rPr>
        <w:t xml:space="preserve"> is returned to the user. </w:t>
      </w:r>
    </w:p>
    <w:p w14:paraId="08AF7612" w14:textId="6244864C" w:rsidR="001626EE" w:rsidRPr="00A70CDC" w:rsidRDefault="001626EE" w:rsidP="00131BC9">
      <w:pPr>
        <w:jc w:val="both"/>
        <w:rPr>
          <w:rFonts w:cstheme="minorHAnsi"/>
          <w:noProof/>
          <w:color w:val="000000" w:themeColor="text1"/>
        </w:rPr>
      </w:pPr>
      <w:r w:rsidRPr="00A70CDC">
        <w:rPr>
          <w:rFonts w:cstheme="minorHAnsi"/>
          <w:noProof/>
          <w:color w:val="000000" w:themeColor="text1"/>
        </w:rPr>
        <w:t xml:space="preserve">To begin </w:t>
      </w:r>
      <w:r w:rsidR="00B82377">
        <w:rPr>
          <w:rFonts w:cstheme="minorHAnsi"/>
          <w:noProof/>
          <w:color w:val="000000" w:themeColor="text1"/>
        </w:rPr>
        <w:t>Training</w:t>
      </w:r>
      <w:r w:rsidRPr="00A70CDC">
        <w:rPr>
          <w:rFonts w:cstheme="minorHAnsi"/>
          <w:noProof/>
          <w:color w:val="000000" w:themeColor="text1"/>
        </w:rPr>
        <w:t xml:space="preserve">, the user selects a date range for </w:t>
      </w:r>
      <w:r w:rsidR="00B82377">
        <w:rPr>
          <w:rFonts w:cstheme="minorHAnsi"/>
          <w:noProof/>
          <w:color w:val="000000" w:themeColor="text1"/>
        </w:rPr>
        <w:t>Training</w:t>
      </w:r>
      <w:r w:rsidR="00131BC9" w:rsidRPr="00A70CDC">
        <w:rPr>
          <w:rFonts w:cstheme="minorHAnsi"/>
          <w:noProof/>
          <w:color w:val="000000" w:themeColor="text1"/>
        </w:rPr>
        <w:t xml:space="preserve">, </w:t>
      </w:r>
      <w:r w:rsidRPr="00A70CDC">
        <w:rPr>
          <w:rFonts w:cstheme="minorHAnsi"/>
          <w:noProof/>
          <w:color w:val="000000" w:themeColor="text1"/>
        </w:rPr>
        <w:t>testing</w:t>
      </w:r>
      <w:r w:rsidR="00B82377">
        <w:rPr>
          <w:rFonts w:cstheme="minorHAnsi"/>
          <w:noProof/>
          <w:color w:val="000000" w:themeColor="text1"/>
        </w:rPr>
        <w:t>,</w:t>
      </w:r>
      <w:r w:rsidRPr="00A70CDC">
        <w:rPr>
          <w:rFonts w:cstheme="minorHAnsi"/>
          <w:noProof/>
          <w:color w:val="000000" w:themeColor="text1"/>
        </w:rPr>
        <w:t xml:space="preserve"> </w:t>
      </w:r>
      <w:r w:rsidR="00131BC9" w:rsidRPr="00A70CDC">
        <w:rPr>
          <w:rFonts w:cstheme="minorHAnsi"/>
          <w:noProof/>
          <w:color w:val="000000" w:themeColor="text1"/>
        </w:rPr>
        <w:t>and simulation data.</w:t>
      </w:r>
      <w:r w:rsidRPr="00A70CDC">
        <w:rPr>
          <w:rFonts w:cstheme="minorHAnsi"/>
          <w:noProof/>
          <w:color w:val="000000" w:themeColor="text1"/>
        </w:rPr>
        <w:t xml:space="preserve"> This input is sent to the ML Microservice, which first verifies </w:t>
      </w:r>
      <w:r w:rsidR="00B82377">
        <w:rPr>
          <w:rFonts w:cstheme="minorHAnsi"/>
          <w:noProof/>
          <w:color w:val="000000" w:themeColor="text1"/>
        </w:rPr>
        <w:t>whether the selected dates match entries in the CSV Database and whether the dates chosen do not overlap</w:t>
      </w:r>
      <w:r w:rsidRPr="00A70CDC">
        <w:rPr>
          <w:rFonts w:cstheme="minorHAnsi"/>
          <w:noProof/>
          <w:color w:val="000000" w:themeColor="text1"/>
        </w:rPr>
        <w:t xml:space="preserve">. If valid, it returns a split count that helps the user understand </w:t>
      </w:r>
      <w:r w:rsidR="00B82377">
        <w:rPr>
          <w:rFonts w:cstheme="minorHAnsi"/>
          <w:noProof/>
          <w:color w:val="000000" w:themeColor="text1"/>
        </w:rPr>
        <w:t>the Training and testing data distribution</w:t>
      </w:r>
      <w:r w:rsidRPr="00A70CDC">
        <w:rPr>
          <w:rFonts w:cstheme="minorHAnsi"/>
          <w:noProof/>
          <w:color w:val="000000" w:themeColor="text1"/>
        </w:rPr>
        <w:t>.</w:t>
      </w:r>
    </w:p>
    <w:p w14:paraId="4E5152A0" w14:textId="4D9766D5" w:rsidR="001626EE" w:rsidRPr="00A70CDC" w:rsidRDefault="001626EE" w:rsidP="00131BC9">
      <w:pPr>
        <w:jc w:val="both"/>
        <w:rPr>
          <w:rFonts w:cstheme="minorHAnsi"/>
          <w:noProof/>
          <w:color w:val="000000" w:themeColor="text1"/>
        </w:rPr>
      </w:pPr>
      <w:r w:rsidRPr="00A70CDC">
        <w:rPr>
          <w:rFonts w:cstheme="minorHAnsi"/>
          <w:noProof/>
          <w:color w:val="000000" w:themeColor="text1"/>
        </w:rPr>
        <w:t xml:space="preserve">Next, the user triggers model </w:t>
      </w:r>
      <w:r w:rsidR="00B82377">
        <w:rPr>
          <w:rFonts w:cstheme="minorHAnsi"/>
          <w:noProof/>
          <w:color w:val="000000" w:themeColor="text1"/>
        </w:rPr>
        <w:t>Training</w:t>
      </w:r>
      <w:r w:rsidRPr="00A70CDC">
        <w:rPr>
          <w:rFonts w:cstheme="minorHAnsi"/>
          <w:noProof/>
          <w:color w:val="000000" w:themeColor="text1"/>
        </w:rPr>
        <w:t xml:space="preserve"> through the ML Microservice. Using the validated CSV data and specified date ranges, the microservice trains a machine learning model and saves the weights and model metadata in the ML Database. It then returns a unique </w:t>
      </w:r>
      <w:r w:rsidR="00B82377">
        <w:rPr>
          <w:rFonts w:cstheme="minorHAnsi"/>
          <w:noProof/>
          <w:color w:val="000000" w:themeColor="text1"/>
        </w:rPr>
        <w:t>model ID</w:t>
      </w:r>
      <w:r w:rsidRPr="00A70CDC">
        <w:rPr>
          <w:rFonts w:cstheme="minorHAnsi"/>
          <w:noProof/>
          <w:color w:val="000000" w:themeColor="text1"/>
        </w:rPr>
        <w:t xml:space="preserve"> that identifies this trained model.</w:t>
      </w:r>
    </w:p>
    <w:p w14:paraId="09F14B55" w14:textId="12B66DC2" w:rsidR="00D364B9" w:rsidRPr="00A70CDC" w:rsidRDefault="001626EE" w:rsidP="00A70CDC">
      <w:pPr>
        <w:jc w:val="both"/>
        <w:rPr>
          <w:rFonts w:cstheme="minorHAnsi"/>
          <w:noProof/>
          <w:color w:val="000000" w:themeColor="text1"/>
        </w:rPr>
      </w:pPr>
      <w:r w:rsidRPr="00A70CDC">
        <w:rPr>
          <w:rFonts w:cstheme="minorHAnsi"/>
          <w:noProof/>
          <w:color w:val="000000" w:themeColor="text1"/>
        </w:rPr>
        <w:lastRenderedPageBreak/>
        <w:t>For real-time predictions, the user provides live or simulation data to the ML Microservice</w:t>
      </w:r>
      <w:r w:rsidR="00B82377">
        <w:rPr>
          <w:rFonts w:cstheme="minorHAnsi"/>
          <w:noProof/>
          <w:color w:val="000000" w:themeColor="text1"/>
        </w:rPr>
        <w:t xml:space="preserve"> and</w:t>
      </w:r>
      <w:r w:rsidRPr="00A70CDC">
        <w:rPr>
          <w:rFonts w:cstheme="minorHAnsi"/>
          <w:noProof/>
          <w:color w:val="000000" w:themeColor="text1"/>
        </w:rPr>
        <w:t xml:space="preserve"> the </w:t>
      </w:r>
      <w:r w:rsidR="00B82377">
        <w:rPr>
          <w:rFonts w:cstheme="minorHAnsi"/>
          <w:noProof/>
          <w:color w:val="000000" w:themeColor="text1"/>
        </w:rPr>
        <w:t>model ID</w:t>
      </w:r>
      <w:r w:rsidRPr="00A70CDC">
        <w:rPr>
          <w:rFonts w:cstheme="minorHAnsi"/>
          <w:noProof/>
          <w:color w:val="000000" w:themeColor="text1"/>
        </w:rPr>
        <w:t>. The ML Microservice fetches the relevant model weights from the ML Database and runs the inference logic. The predictions are returned to the frontend in a streaming format</w:t>
      </w:r>
      <w:r w:rsidR="00B06665" w:rsidRPr="00A70CDC">
        <w:rPr>
          <w:rFonts w:cstheme="minorHAnsi"/>
          <w:noProof/>
          <w:color w:val="000000" w:themeColor="text1"/>
        </w:rPr>
        <w:t xml:space="preserve"> ( data is sent </w:t>
      </w:r>
      <w:r w:rsidR="00B82377">
        <w:rPr>
          <w:rFonts w:cstheme="minorHAnsi"/>
          <w:noProof/>
          <w:color w:val="000000" w:themeColor="text1"/>
        </w:rPr>
        <w:t>individually</w:t>
      </w:r>
      <w:r w:rsidR="00B06665" w:rsidRPr="00A70CDC">
        <w:rPr>
          <w:rFonts w:cstheme="minorHAnsi"/>
          <w:noProof/>
          <w:color w:val="000000" w:themeColor="text1"/>
        </w:rPr>
        <w:t>)</w:t>
      </w:r>
      <w:r w:rsidR="00B82377">
        <w:rPr>
          <w:rFonts w:cstheme="minorHAnsi"/>
          <w:noProof/>
          <w:color w:val="000000" w:themeColor="text1"/>
        </w:rPr>
        <w:t>. This allows</w:t>
      </w:r>
      <w:r w:rsidRPr="00A70CDC">
        <w:rPr>
          <w:rFonts w:cstheme="minorHAnsi"/>
          <w:noProof/>
          <w:color w:val="000000" w:themeColor="text1"/>
        </w:rPr>
        <w:t xml:space="preserve"> near real-time results and visualization</w:t>
      </w:r>
      <w:r w:rsidR="00131BC9" w:rsidRPr="00A70CDC">
        <w:rPr>
          <w:rFonts w:cstheme="minorHAnsi"/>
          <w:noProof/>
          <w:color w:val="000000" w:themeColor="text1"/>
        </w:rPr>
        <w:t xml:space="preserve"> through graphs (line graph and donut graph,</w:t>
      </w:r>
      <w:r w:rsidR="00B82377">
        <w:rPr>
          <w:rFonts w:cstheme="minorHAnsi"/>
          <w:noProof/>
          <w:color w:val="000000" w:themeColor="text1"/>
        </w:rPr>
        <w:t xml:space="preserve"> </w:t>
      </w:r>
      <w:r w:rsidR="00777C5F">
        <w:rPr>
          <w:rFonts w:cstheme="minorHAnsi"/>
          <w:noProof/>
          <w:color w:val="000000" w:themeColor="text1"/>
        </w:rPr>
        <w:t>a</w:t>
      </w:r>
      <w:r w:rsidR="00131BC9" w:rsidRPr="00A70CDC">
        <w:rPr>
          <w:rFonts w:cstheme="minorHAnsi"/>
          <w:noProof/>
          <w:color w:val="000000" w:themeColor="text1"/>
        </w:rPr>
        <w:t xml:space="preserve"> live-prediction table</w:t>
      </w:r>
      <w:r w:rsidR="00B82377">
        <w:rPr>
          <w:rFonts w:cstheme="minorHAnsi"/>
          <w:noProof/>
          <w:color w:val="000000" w:themeColor="text1"/>
        </w:rPr>
        <w:t xml:space="preserve">, and a </w:t>
      </w:r>
      <w:r w:rsidR="00131BC9" w:rsidRPr="00A70CDC">
        <w:rPr>
          <w:rFonts w:cstheme="minorHAnsi"/>
          <w:noProof/>
          <w:color w:val="000000" w:themeColor="text1"/>
        </w:rPr>
        <w:t>live statistics panel.</w:t>
      </w:r>
    </w:p>
    <w:p w14:paraId="3D63D64D" w14:textId="1B05ABA7" w:rsidR="00B06665" w:rsidRPr="00A70CDC" w:rsidRDefault="00A70CDC" w:rsidP="00A70CDC">
      <w:pPr>
        <w:pStyle w:val="ListParagraph"/>
        <w:numPr>
          <w:ilvl w:val="0"/>
          <w:numId w:val="18"/>
        </w:numPr>
        <w:rPr>
          <w:rFonts w:asciiTheme="majorHAnsi" w:hAnsiTheme="majorHAnsi" w:cstheme="majorHAnsi"/>
          <w:noProof/>
          <w:color w:val="000000" w:themeColor="text1"/>
          <w:sz w:val="28"/>
          <w:szCs w:val="28"/>
        </w:rPr>
      </w:pPr>
      <w:r w:rsidRPr="00A70CDC">
        <w:rPr>
          <w:rFonts w:asciiTheme="majorHAnsi" w:hAnsiTheme="majorHAnsi" w:cstheme="majorHAnsi"/>
          <w:noProof/>
          <w:color w:val="000000" w:themeColor="text1"/>
          <w:sz w:val="28"/>
          <w:szCs w:val="28"/>
        </w:rPr>
        <w:t>Conclusion:</w:t>
      </w:r>
    </w:p>
    <w:p w14:paraId="52B1DCC9" w14:textId="3EBA25D6" w:rsidR="00A70CDC" w:rsidRPr="00A70CDC" w:rsidRDefault="00A70CDC" w:rsidP="00A70CDC">
      <w:pPr>
        <w:ind w:firstLine="720"/>
        <w:jc w:val="both"/>
        <w:rPr>
          <w:rFonts w:cstheme="minorHAnsi"/>
          <w:noProof/>
          <w:color w:val="000000" w:themeColor="text1"/>
        </w:rPr>
      </w:pPr>
      <w:r w:rsidRPr="00A70CDC">
        <w:rPr>
          <w:rFonts w:cstheme="minorHAnsi"/>
          <w:noProof/>
          <w:color w:val="000000" w:themeColor="text1"/>
        </w:rPr>
        <w:t xml:space="preserve">In conclusion, the Real-time Quality Prediction System offers a robust end-to-end solution for predictive quality control in manufacturing and simulation environments. </w:t>
      </w:r>
      <w:r w:rsidR="00B82377">
        <w:rPr>
          <w:rFonts w:cstheme="minorHAnsi"/>
          <w:noProof/>
          <w:color w:val="000000" w:themeColor="text1"/>
        </w:rPr>
        <w:t>The system ensures high modularity, maintainability, and scalability by seamlessly integrating data ingestion, model Training, and real-time inference through a microservice-based architecture</w:t>
      </w:r>
      <w:r w:rsidRPr="00A70CDC">
        <w:rPr>
          <w:rFonts w:cstheme="minorHAnsi"/>
          <w:noProof/>
          <w:color w:val="000000" w:themeColor="text1"/>
        </w:rPr>
        <w:t xml:space="preserve">. </w:t>
      </w:r>
      <w:r w:rsidR="00B82377">
        <w:rPr>
          <w:rFonts w:cstheme="minorHAnsi"/>
          <w:noProof/>
          <w:color w:val="000000" w:themeColor="text1"/>
        </w:rPr>
        <w:t>C. Kiranmayi and S. Karthikeyene developed the responsive Angular-based frontend. At the same time,</w:t>
      </w:r>
      <w:r w:rsidR="009F15DF" w:rsidRPr="009F15DF">
        <w:rPr>
          <w:rFonts w:cstheme="minorHAnsi"/>
          <w:noProof/>
          <w:color w:val="000000" w:themeColor="text1"/>
        </w:rPr>
        <w:t xml:space="preserve"> Shivakumar</w:t>
      </w:r>
      <w:r w:rsidR="00B82377">
        <w:rPr>
          <w:rFonts w:cstheme="minorHAnsi"/>
          <w:noProof/>
          <w:color w:val="000000" w:themeColor="text1"/>
        </w:rPr>
        <w:t xml:space="preserve"> B.</w:t>
      </w:r>
      <w:r w:rsidR="009F15DF" w:rsidRPr="009F15DF">
        <w:rPr>
          <w:rFonts w:cstheme="minorHAnsi"/>
          <w:noProof/>
          <w:color w:val="000000" w:themeColor="text1"/>
        </w:rPr>
        <w:t xml:space="preserve"> was responsible for implementing the </w:t>
      </w:r>
      <w:r w:rsidR="00B82377">
        <w:rPr>
          <w:rFonts w:cstheme="minorHAnsi"/>
          <w:noProof/>
          <w:color w:val="000000" w:themeColor="text1"/>
        </w:rPr>
        <w:t>ASP .NET backend APIs,  integrating them with the Angular frontend and the FastAPI ML service, and deploying them using Docker Compose</w:t>
      </w:r>
      <w:r w:rsidRPr="00A70CDC">
        <w:rPr>
          <w:rFonts w:cstheme="minorHAnsi"/>
          <w:noProof/>
          <w:color w:val="000000" w:themeColor="text1"/>
        </w:rPr>
        <w:t>.</w:t>
      </w:r>
      <w:r>
        <w:rPr>
          <w:rFonts w:cstheme="minorHAnsi"/>
          <w:noProof/>
          <w:color w:val="000000" w:themeColor="text1"/>
        </w:rPr>
        <w:t xml:space="preserve"> </w:t>
      </w:r>
      <w:r w:rsidRPr="00A70CDC">
        <w:rPr>
          <w:rFonts w:cstheme="minorHAnsi"/>
          <w:noProof/>
          <w:color w:val="000000" w:themeColor="text1"/>
        </w:rPr>
        <w:t xml:space="preserve">The machine learning services were implemented by Ajay Perla, enabling accurate model </w:t>
      </w:r>
      <w:r w:rsidR="00B82377">
        <w:rPr>
          <w:rFonts w:cstheme="minorHAnsi"/>
          <w:noProof/>
          <w:color w:val="000000" w:themeColor="text1"/>
        </w:rPr>
        <w:t>Training</w:t>
      </w:r>
      <w:r w:rsidRPr="00A70CDC">
        <w:rPr>
          <w:rFonts w:cstheme="minorHAnsi"/>
          <w:noProof/>
          <w:color w:val="000000" w:themeColor="text1"/>
        </w:rPr>
        <w:t xml:space="preserve"> and real-time prediction capabilitie</w:t>
      </w:r>
      <w:r w:rsidR="009F15DF">
        <w:rPr>
          <w:rFonts w:cstheme="minorHAnsi"/>
          <w:noProof/>
          <w:color w:val="000000" w:themeColor="text1"/>
        </w:rPr>
        <w:t>s</w:t>
      </w:r>
      <w:r w:rsidRPr="00A70CDC">
        <w:rPr>
          <w:rFonts w:cstheme="minorHAnsi"/>
          <w:noProof/>
          <w:color w:val="000000" w:themeColor="text1"/>
        </w:rPr>
        <w:t xml:space="preserve">. </w:t>
      </w:r>
      <w:r w:rsidR="00B82377">
        <w:rPr>
          <w:rFonts w:cstheme="minorHAnsi"/>
          <w:noProof/>
          <w:color w:val="000000" w:themeColor="text1"/>
        </w:rPr>
        <w:t>The</w:t>
      </w:r>
      <w:r w:rsidRPr="00A70CDC">
        <w:rPr>
          <w:rFonts w:cstheme="minorHAnsi"/>
          <w:noProof/>
          <w:color w:val="000000" w:themeColor="text1"/>
        </w:rPr>
        <w:t xml:space="preserve"> system delivers a reliable and scalable pipeline for real-time quality assessment and monitoring.</w:t>
      </w:r>
    </w:p>
    <w:p w14:paraId="518582A1" w14:textId="77777777" w:rsidR="00D364B9" w:rsidRPr="00621E85" w:rsidRDefault="00D364B9" w:rsidP="00D364B9">
      <w:pPr>
        <w:pStyle w:val="ListParagraph"/>
        <w:rPr>
          <w:rFonts w:cstheme="minorHAnsi"/>
          <w:noProof/>
          <w:color w:val="000000" w:themeColor="text1"/>
        </w:rPr>
      </w:pPr>
    </w:p>
    <w:sectPr w:rsidR="00D364B9" w:rsidRPr="00621E8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06FE2" w14:textId="77777777" w:rsidR="000D01A7" w:rsidRDefault="000D01A7" w:rsidP="00131BC9">
      <w:pPr>
        <w:spacing w:after="0" w:line="240" w:lineRule="auto"/>
      </w:pPr>
      <w:r>
        <w:separator/>
      </w:r>
    </w:p>
  </w:endnote>
  <w:endnote w:type="continuationSeparator" w:id="0">
    <w:p w14:paraId="370CE72B" w14:textId="77777777" w:rsidR="000D01A7" w:rsidRDefault="000D01A7" w:rsidP="0013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683373"/>
      <w:docPartObj>
        <w:docPartGallery w:val="Page Numbers (Bottom of Page)"/>
        <w:docPartUnique/>
      </w:docPartObj>
    </w:sdtPr>
    <w:sdtEndPr>
      <w:rPr>
        <w:noProof/>
      </w:rPr>
    </w:sdtEndPr>
    <w:sdtContent>
      <w:p w14:paraId="6F76D368" w14:textId="3AC862BC" w:rsidR="00131BC9" w:rsidRDefault="00131B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8DBBC2" w14:textId="77777777" w:rsidR="00131BC9" w:rsidRDefault="00131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A30DD" w14:textId="77777777" w:rsidR="000D01A7" w:rsidRDefault="000D01A7" w:rsidP="00131BC9">
      <w:pPr>
        <w:spacing w:after="0" w:line="240" w:lineRule="auto"/>
      </w:pPr>
      <w:r>
        <w:separator/>
      </w:r>
    </w:p>
  </w:footnote>
  <w:footnote w:type="continuationSeparator" w:id="0">
    <w:p w14:paraId="1C4E3AD4" w14:textId="77777777" w:rsidR="000D01A7" w:rsidRDefault="000D01A7" w:rsidP="00131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2EC"/>
    <w:multiLevelType w:val="multilevel"/>
    <w:tmpl w:val="23B6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C19"/>
    <w:multiLevelType w:val="multilevel"/>
    <w:tmpl w:val="E40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A4643"/>
    <w:multiLevelType w:val="multilevel"/>
    <w:tmpl w:val="7C9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0D9B"/>
    <w:multiLevelType w:val="multilevel"/>
    <w:tmpl w:val="381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85BE9"/>
    <w:multiLevelType w:val="multilevel"/>
    <w:tmpl w:val="8624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D023A"/>
    <w:multiLevelType w:val="multilevel"/>
    <w:tmpl w:val="555A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00CFA"/>
    <w:multiLevelType w:val="multilevel"/>
    <w:tmpl w:val="111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D4F75"/>
    <w:multiLevelType w:val="multilevel"/>
    <w:tmpl w:val="E5FEC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3390F"/>
    <w:multiLevelType w:val="multilevel"/>
    <w:tmpl w:val="5CD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70E57"/>
    <w:multiLevelType w:val="multilevel"/>
    <w:tmpl w:val="8FC6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872B9"/>
    <w:multiLevelType w:val="multilevel"/>
    <w:tmpl w:val="EE6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559FB"/>
    <w:multiLevelType w:val="multilevel"/>
    <w:tmpl w:val="6E1E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E7A65"/>
    <w:multiLevelType w:val="hybridMultilevel"/>
    <w:tmpl w:val="F150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567E8"/>
    <w:multiLevelType w:val="multilevel"/>
    <w:tmpl w:val="F952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45A93"/>
    <w:multiLevelType w:val="multilevel"/>
    <w:tmpl w:val="26E4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76C20"/>
    <w:multiLevelType w:val="multilevel"/>
    <w:tmpl w:val="BD6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74128"/>
    <w:multiLevelType w:val="multilevel"/>
    <w:tmpl w:val="DAD2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E5F23"/>
    <w:multiLevelType w:val="multilevel"/>
    <w:tmpl w:val="30E0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1"/>
  </w:num>
  <w:num w:numId="4">
    <w:abstractNumId w:val="7"/>
  </w:num>
  <w:num w:numId="5">
    <w:abstractNumId w:val="10"/>
  </w:num>
  <w:num w:numId="6">
    <w:abstractNumId w:val="16"/>
  </w:num>
  <w:num w:numId="7">
    <w:abstractNumId w:val="17"/>
  </w:num>
  <w:num w:numId="8">
    <w:abstractNumId w:val="14"/>
  </w:num>
  <w:num w:numId="9">
    <w:abstractNumId w:val="5"/>
  </w:num>
  <w:num w:numId="10">
    <w:abstractNumId w:val="3"/>
  </w:num>
  <w:num w:numId="11">
    <w:abstractNumId w:val="1"/>
  </w:num>
  <w:num w:numId="12">
    <w:abstractNumId w:val="0"/>
  </w:num>
  <w:num w:numId="13">
    <w:abstractNumId w:val="2"/>
  </w:num>
  <w:num w:numId="14">
    <w:abstractNumId w:val="6"/>
  </w:num>
  <w:num w:numId="15">
    <w:abstractNumId w:val="4"/>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AC"/>
    <w:rsid w:val="000D01A7"/>
    <w:rsid w:val="00131BC9"/>
    <w:rsid w:val="001626EE"/>
    <w:rsid w:val="00185A00"/>
    <w:rsid w:val="001A39F5"/>
    <w:rsid w:val="002C3607"/>
    <w:rsid w:val="00353D62"/>
    <w:rsid w:val="004961BB"/>
    <w:rsid w:val="004A6EAC"/>
    <w:rsid w:val="00621E85"/>
    <w:rsid w:val="00737098"/>
    <w:rsid w:val="00777C5F"/>
    <w:rsid w:val="007B4EC2"/>
    <w:rsid w:val="00821BE9"/>
    <w:rsid w:val="00832E91"/>
    <w:rsid w:val="00892A4E"/>
    <w:rsid w:val="009F15DF"/>
    <w:rsid w:val="00A617A4"/>
    <w:rsid w:val="00A70CDC"/>
    <w:rsid w:val="00B06665"/>
    <w:rsid w:val="00B82377"/>
    <w:rsid w:val="00BE7802"/>
    <w:rsid w:val="00D26D9D"/>
    <w:rsid w:val="00D364B9"/>
    <w:rsid w:val="00E1625F"/>
    <w:rsid w:val="00E779C5"/>
    <w:rsid w:val="00EA58E6"/>
    <w:rsid w:val="00F41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ABAB9"/>
  <w15:chartTrackingRefBased/>
  <w15:docId w15:val="{13D452F1-0EF1-4EB5-922B-927FCEB5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6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6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6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6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6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EAC"/>
    <w:rPr>
      <w:rFonts w:eastAsiaTheme="majorEastAsia" w:cstheme="majorBidi"/>
      <w:color w:val="272727" w:themeColor="text1" w:themeTint="D8"/>
    </w:rPr>
  </w:style>
  <w:style w:type="paragraph" w:styleId="Title">
    <w:name w:val="Title"/>
    <w:basedOn w:val="Normal"/>
    <w:next w:val="Normal"/>
    <w:link w:val="TitleChar"/>
    <w:uiPriority w:val="10"/>
    <w:qFormat/>
    <w:rsid w:val="004A6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EAC"/>
    <w:pPr>
      <w:spacing w:before="160"/>
      <w:jc w:val="center"/>
    </w:pPr>
    <w:rPr>
      <w:i/>
      <w:iCs/>
      <w:color w:val="404040" w:themeColor="text1" w:themeTint="BF"/>
    </w:rPr>
  </w:style>
  <w:style w:type="character" w:customStyle="1" w:styleId="QuoteChar">
    <w:name w:val="Quote Char"/>
    <w:basedOn w:val="DefaultParagraphFont"/>
    <w:link w:val="Quote"/>
    <w:uiPriority w:val="29"/>
    <w:rsid w:val="004A6EAC"/>
    <w:rPr>
      <w:i/>
      <w:iCs/>
      <w:color w:val="404040" w:themeColor="text1" w:themeTint="BF"/>
    </w:rPr>
  </w:style>
  <w:style w:type="paragraph" w:styleId="ListParagraph">
    <w:name w:val="List Paragraph"/>
    <w:basedOn w:val="Normal"/>
    <w:uiPriority w:val="34"/>
    <w:qFormat/>
    <w:rsid w:val="004A6EAC"/>
    <w:pPr>
      <w:ind w:left="720"/>
      <w:contextualSpacing/>
    </w:pPr>
  </w:style>
  <w:style w:type="character" w:styleId="IntenseEmphasis">
    <w:name w:val="Intense Emphasis"/>
    <w:basedOn w:val="DefaultParagraphFont"/>
    <w:uiPriority w:val="21"/>
    <w:qFormat/>
    <w:rsid w:val="004A6EAC"/>
    <w:rPr>
      <w:i/>
      <w:iCs/>
      <w:color w:val="2F5496" w:themeColor="accent1" w:themeShade="BF"/>
    </w:rPr>
  </w:style>
  <w:style w:type="paragraph" w:styleId="IntenseQuote">
    <w:name w:val="Intense Quote"/>
    <w:basedOn w:val="Normal"/>
    <w:next w:val="Normal"/>
    <w:link w:val="IntenseQuoteChar"/>
    <w:uiPriority w:val="30"/>
    <w:qFormat/>
    <w:rsid w:val="004A6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EAC"/>
    <w:rPr>
      <w:i/>
      <w:iCs/>
      <w:color w:val="2F5496" w:themeColor="accent1" w:themeShade="BF"/>
    </w:rPr>
  </w:style>
  <w:style w:type="character" w:styleId="IntenseReference">
    <w:name w:val="Intense Reference"/>
    <w:basedOn w:val="DefaultParagraphFont"/>
    <w:uiPriority w:val="32"/>
    <w:qFormat/>
    <w:rsid w:val="004A6EAC"/>
    <w:rPr>
      <w:b/>
      <w:bCs/>
      <w:smallCaps/>
      <w:color w:val="2F5496" w:themeColor="accent1" w:themeShade="BF"/>
      <w:spacing w:val="5"/>
    </w:rPr>
  </w:style>
  <w:style w:type="paragraph" w:styleId="NormalWeb">
    <w:name w:val="Normal (Web)"/>
    <w:basedOn w:val="Normal"/>
    <w:uiPriority w:val="99"/>
    <w:semiHidden/>
    <w:unhideWhenUsed/>
    <w:rsid w:val="00737098"/>
    <w:rPr>
      <w:rFonts w:ascii="Times New Roman" w:hAnsi="Times New Roman" w:cs="Times New Roman"/>
      <w:sz w:val="24"/>
      <w:szCs w:val="24"/>
    </w:rPr>
  </w:style>
  <w:style w:type="paragraph" w:styleId="Header">
    <w:name w:val="header"/>
    <w:basedOn w:val="Normal"/>
    <w:link w:val="HeaderChar"/>
    <w:uiPriority w:val="99"/>
    <w:unhideWhenUsed/>
    <w:rsid w:val="00131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BC9"/>
  </w:style>
  <w:style w:type="paragraph" w:styleId="Footer">
    <w:name w:val="footer"/>
    <w:basedOn w:val="Normal"/>
    <w:link w:val="FooterChar"/>
    <w:uiPriority w:val="99"/>
    <w:unhideWhenUsed/>
    <w:rsid w:val="00131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F9C6-BD84-4013-A9D5-7FDBC9C0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681</Words>
  <Characters>4055</Characters>
  <Application>Microsoft Office Word</Application>
  <DocSecurity>0</DocSecurity>
  <Lines>66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karth47key@outlook.com</dc:creator>
  <cp:keywords/>
  <dc:description/>
  <cp:lastModifiedBy>bsk anubala</cp:lastModifiedBy>
  <cp:revision>12</cp:revision>
  <dcterms:created xsi:type="dcterms:W3CDTF">2025-08-07T02:05:00Z</dcterms:created>
  <dcterms:modified xsi:type="dcterms:W3CDTF">2025-08-07T06:39:00Z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1b9aec2e-ee94-411d-a969-9534319ae534</vt:lpwstr>
  </property>
</Properties>
</file>