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3697D" w14:textId="77777777" w:rsidR="00830D84" w:rsidRPr="00830D84" w:rsidRDefault="00830D84" w:rsidP="003A6864">
      <w:pPr>
        <w:pStyle w:val="Heading1"/>
        <w:spacing w:line="240" w:lineRule="auto"/>
        <w:jc w:val="center"/>
      </w:pPr>
      <w:r w:rsidRPr="00830D84">
        <w:rPr>
          <w:rStyle w:val="IntenseReference"/>
          <w:rFonts w:ascii="Arial Nova" w:hAnsi="Arial Nova"/>
          <w:bCs/>
        </w:rPr>
        <w:t>COMP3000</w:t>
      </w:r>
    </w:p>
    <w:p w14:paraId="24B2B109" w14:textId="77777777" w:rsidR="00830D84" w:rsidRPr="00830D84" w:rsidRDefault="00830D84" w:rsidP="003A6864">
      <w:pPr>
        <w:pStyle w:val="Heading1"/>
        <w:spacing w:line="240" w:lineRule="auto"/>
        <w:jc w:val="center"/>
      </w:pPr>
    </w:p>
    <w:p w14:paraId="763E6AD3" w14:textId="77777777" w:rsidR="00830D84" w:rsidRPr="00830D84" w:rsidRDefault="00830D84" w:rsidP="003A6864">
      <w:pPr>
        <w:pStyle w:val="Heading1"/>
        <w:spacing w:line="240" w:lineRule="auto"/>
        <w:jc w:val="center"/>
        <w:rPr>
          <w:rStyle w:val="IntenseReference"/>
          <w:rFonts w:ascii="Arial Nova" w:hAnsi="Arial Nova"/>
          <w:bCs/>
        </w:rPr>
      </w:pPr>
      <w:r w:rsidRPr="00830D84">
        <w:rPr>
          <w:rStyle w:val="IntenseReference"/>
          <w:rFonts w:ascii="Arial Nova" w:hAnsi="Arial Nova"/>
          <w:bCs/>
        </w:rPr>
        <w:t>Computing Project</w:t>
      </w:r>
    </w:p>
    <w:p w14:paraId="53952892" w14:textId="77777777" w:rsidR="00830D84" w:rsidRPr="00830D84" w:rsidRDefault="00830D84" w:rsidP="003A6864">
      <w:pPr>
        <w:pStyle w:val="Heading1"/>
        <w:spacing w:line="240" w:lineRule="auto"/>
        <w:jc w:val="center"/>
        <w:rPr>
          <w:sz w:val="24"/>
          <w:szCs w:val="24"/>
        </w:rPr>
      </w:pPr>
    </w:p>
    <w:p w14:paraId="34C3F033" w14:textId="37EC624E" w:rsidR="00830D84" w:rsidRPr="00830D84" w:rsidRDefault="00830D84" w:rsidP="003A6864">
      <w:pPr>
        <w:pStyle w:val="Heading1"/>
        <w:spacing w:line="240" w:lineRule="auto"/>
        <w:jc w:val="center"/>
      </w:pPr>
      <w:r w:rsidRPr="00830D84">
        <w:rPr>
          <w:rStyle w:val="IntenseReference"/>
          <w:rFonts w:ascii="Arial Nova" w:hAnsi="Arial Nova"/>
          <w:bCs/>
        </w:rPr>
        <w:t>2020/2021</w:t>
      </w:r>
    </w:p>
    <w:p w14:paraId="7458F64C" w14:textId="77777777" w:rsidR="003A6864" w:rsidRDefault="003A6864" w:rsidP="003A6864">
      <w:pPr>
        <w:spacing w:after="0" w:line="240" w:lineRule="auto"/>
        <w:rPr>
          <w:rFonts w:ascii="Arial Nova" w:hAnsi="Arial Nova"/>
          <w:b/>
          <w:bCs/>
          <w:sz w:val="32"/>
          <w:szCs w:val="32"/>
        </w:rPr>
      </w:pPr>
    </w:p>
    <w:p w14:paraId="21792722" w14:textId="58133805" w:rsidR="00830D84" w:rsidRDefault="00830D84" w:rsidP="003A6864">
      <w:pPr>
        <w:spacing w:after="0" w:line="240" w:lineRule="auto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t>Project Title:</w:t>
      </w:r>
    </w:p>
    <w:p w14:paraId="1689423F" w14:textId="51E49E8F" w:rsidR="00830D84" w:rsidRPr="00B723E8" w:rsidRDefault="00830D84" w:rsidP="003A6864">
      <w:pPr>
        <w:pStyle w:val="Heading1"/>
        <w:spacing w:after="0" w:line="240" w:lineRule="auto"/>
        <w:rPr>
          <w:rFonts w:ascii="Arial Nova Light" w:hAnsi="Arial Nova Light"/>
          <w:b w:val="0"/>
          <w:bCs w:val="0"/>
          <w:sz w:val="28"/>
          <w:szCs w:val="28"/>
        </w:rPr>
      </w:pPr>
      <w:r w:rsidRPr="00B723E8">
        <w:rPr>
          <w:rFonts w:ascii="Arial Nova Light" w:hAnsi="Arial Nova Light"/>
          <w:b w:val="0"/>
          <w:bCs w:val="0"/>
          <w:sz w:val="28"/>
          <w:szCs w:val="28"/>
        </w:rPr>
        <w:t>Network Management Application with Enhanced Security</w:t>
      </w:r>
    </w:p>
    <w:p w14:paraId="4AA3AD1D" w14:textId="77777777" w:rsidR="00830D84" w:rsidRPr="00830D84" w:rsidRDefault="00830D84" w:rsidP="003A6864">
      <w:pPr>
        <w:spacing w:after="0" w:line="240" w:lineRule="auto"/>
      </w:pPr>
    </w:p>
    <w:p w14:paraId="79BFC160" w14:textId="4B159887" w:rsidR="00830D84" w:rsidRDefault="00830D84" w:rsidP="003A6864">
      <w:pPr>
        <w:pStyle w:val="Heading2"/>
        <w:spacing w:after="0" w:line="240" w:lineRule="auto"/>
      </w:pPr>
      <w:r w:rsidRPr="00830D84">
        <w:t>Links:</w:t>
      </w:r>
    </w:p>
    <w:p w14:paraId="6DFC2003" w14:textId="77777777" w:rsidR="003A6864" w:rsidRDefault="00830D84" w:rsidP="003A6864">
      <w:pPr>
        <w:spacing w:after="0" w:line="240" w:lineRule="auto"/>
      </w:pPr>
      <w:r>
        <w:rPr>
          <w:b/>
          <w:bCs/>
        </w:rPr>
        <w:t xml:space="preserve">Source Code: </w:t>
      </w:r>
      <w:hyperlink r:id="rId7" w:history="1">
        <w:r w:rsidRPr="00525C61">
          <w:rPr>
            <w:rStyle w:val="Hyperlink"/>
          </w:rPr>
          <w:t>https://github.com/jwhite96/COMP3000</w:t>
        </w:r>
      </w:hyperlink>
    </w:p>
    <w:p w14:paraId="4BA50160" w14:textId="77777777" w:rsidR="003A6864" w:rsidRDefault="003A6864" w:rsidP="003A6864">
      <w:pPr>
        <w:spacing w:after="0" w:line="240" w:lineRule="auto"/>
        <w:rPr>
          <w:b/>
          <w:bCs/>
        </w:rPr>
      </w:pPr>
    </w:p>
    <w:p w14:paraId="18B0237E" w14:textId="7C650CB2" w:rsidR="00830D84" w:rsidRDefault="00830D84" w:rsidP="003A6864">
      <w:pPr>
        <w:spacing w:after="0" w:line="240" w:lineRule="auto"/>
      </w:pPr>
      <w:r>
        <w:rPr>
          <w:b/>
          <w:bCs/>
        </w:rPr>
        <w:t xml:space="preserve">Backlog: </w:t>
      </w:r>
      <w:hyperlink r:id="rId8" w:anchor="/plantaskboard?groupId=434e3152-1419-4e0c-b2c3-c4e0d0d4a459&amp;planId=JwVQaMjgi06AWHtSP1mLf5YABBy3" w:history="1">
        <w:r w:rsidRPr="00525C61">
          <w:rPr>
            <w:rStyle w:val="Hyperlink"/>
          </w:rPr>
          <w:t>https://tasks.office.com/live.plymouth.ac.uk/en-US/Home/Planner/#/plantaskboard?groupId=434e3152-1419-4e0c-b2c3-c4e0d0d4a459&amp;planId=JwVQaMjgi06AWHtSP1mLf5YABBy3</w:t>
        </w:r>
      </w:hyperlink>
    </w:p>
    <w:p w14:paraId="02E26977" w14:textId="77777777" w:rsidR="00830D84" w:rsidRPr="00830D84" w:rsidRDefault="00830D84" w:rsidP="003A6864">
      <w:pPr>
        <w:spacing w:after="0" w:line="240" w:lineRule="auto"/>
      </w:pPr>
    </w:p>
    <w:p w14:paraId="3084F144" w14:textId="42F49EB8" w:rsidR="00830D84" w:rsidRDefault="00830D84" w:rsidP="003A6864">
      <w:pPr>
        <w:pStyle w:val="Heading2"/>
        <w:spacing w:after="0" w:line="240" w:lineRule="auto"/>
      </w:pPr>
      <w:r>
        <w:t>Project Vision:</w:t>
      </w:r>
    </w:p>
    <w:p w14:paraId="352FDAC6" w14:textId="52C748B3" w:rsidR="00224C7E" w:rsidRDefault="00224C7E" w:rsidP="00830D84"/>
    <w:p w14:paraId="423CE174" w14:textId="77777777" w:rsidR="00FB1242" w:rsidRDefault="00FB1242" w:rsidP="00830D84"/>
    <w:p w14:paraId="569B81C1" w14:textId="77777777" w:rsidR="00203C87" w:rsidRDefault="00203C87" w:rsidP="00203C87">
      <w:pPr>
        <w:rPr>
          <w:rFonts w:asciiTheme="minorHAnsi" w:hAnsiTheme="minorHAnsi"/>
        </w:rPr>
      </w:pPr>
      <w:r>
        <w:t>For [who?]</w:t>
      </w:r>
    </w:p>
    <w:p w14:paraId="26CD9C49" w14:textId="77777777" w:rsidR="00203C87" w:rsidRDefault="00203C87" w:rsidP="00203C87">
      <w:r>
        <w:t>Whose [problem]</w:t>
      </w:r>
    </w:p>
    <w:p w14:paraId="38F167D3" w14:textId="77777777" w:rsidR="00203C87" w:rsidRDefault="00203C87" w:rsidP="00203C87">
      <w:r>
        <w:t>The [name of your product]</w:t>
      </w:r>
    </w:p>
    <w:p w14:paraId="2028D22F" w14:textId="77777777" w:rsidR="00203C87" w:rsidRDefault="00203C87" w:rsidP="00203C87">
      <w:r>
        <w:t>Is a [type of product]</w:t>
      </w:r>
    </w:p>
    <w:p w14:paraId="73ECBC87" w14:textId="58DB6467" w:rsidR="00203C87" w:rsidRPr="00203C87" w:rsidRDefault="00203C87" w:rsidP="00203C87">
      <w:r>
        <w:t>That [what are the key reasons]</w:t>
      </w:r>
    </w:p>
    <w:p w14:paraId="6237F655" w14:textId="49BD47A4" w:rsidR="00DE0C17" w:rsidRDefault="00DE0C17" w:rsidP="00DE0C17">
      <w:pPr>
        <w:pStyle w:val="ListParagraph"/>
        <w:numPr>
          <w:ilvl w:val="0"/>
          <w:numId w:val="1"/>
        </w:numPr>
      </w:pPr>
      <w:r>
        <w:t>More and more usage of SDN for managing networks</w:t>
      </w:r>
    </w:p>
    <w:p w14:paraId="7D7228FA" w14:textId="2F3419F8" w:rsidR="00DE0C17" w:rsidRDefault="00DE0C17" w:rsidP="00DE0C17">
      <w:pPr>
        <w:pStyle w:val="ListParagraph"/>
        <w:numPr>
          <w:ilvl w:val="0"/>
          <w:numId w:val="1"/>
        </w:numPr>
      </w:pPr>
      <w:r>
        <w:t>Improved security features compared to most systems</w:t>
      </w:r>
    </w:p>
    <w:p w14:paraId="4DB7F221" w14:textId="7973C56B" w:rsidR="00722E16" w:rsidRDefault="00DE0C17" w:rsidP="000D49BC">
      <w:pPr>
        <w:pStyle w:val="ListParagraph"/>
        <w:numPr>
          <w:ilvl w:val="0"/>
          <w:numId w:val="1"/>
        </w:numPr>
      </w:pPr>
      <w:r>
        <w:t>Separation of the management and data plane</w:t>
      </w:r>
      <w:r w:rsidR="009177B3">
        <w:t>, having one centralised controller for the network</w:t>
      </w:r>
    </w:p>
    <w:p w14:paraId="3272516C" w14:textId="77777777" w:rsidR="00E21462" w:rsidRDefault="00E21462">
      <w:pPr>
        <w:rPr>
          <w:rFonts w:ascii="Arial Nova" w:hAnsi="Arial Nova"/>
          <w:b/>
          <w:bCs/>
          <w:sz w:val="28"/>
          <w:szCs w:val="28"/>
        </w:rPr>
      </w:pPr>
      <w:r>
        <w:br w:type="page"/>
      </w:r>
    </w:p>
    <w:p w14:paraId="725A556B" w14:textId="7BB6E4BE" w:rsidR="000D49BC" w:rsidRDefault="000D49BC" w:rsidP="000D49BC">
      <w:pPr>
        <w:pStyle w:val="Heading2"/>
      </w:pPr>
      <w:r>
        <w:lastRenderedPageBreak/>
        <w:t>Risk Plan: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867"/>
        <w:gridCol w:w="1240"/>
        <w:gridCol w:w="2209"/>
        <w:gridCol w:w="863"/>
        <w:gridCol w:w="1197"/>
        <w:gridCol w:w="827"/>
        <w:gridCol w:w="1250"/>
        <w:gridCol w:w="2321"/>
      </w:tblGrid>
      <w:tr w:rsidR="009F735F" w:rsidRPr="009F735F" w14:paraId="0ACC7D30" w14:textId="77777777" w:rsidTr="00437768">
        <w:trPr>
          <w:trHeight w:val="600"/>
        </w:trPr>
        <w:tc>
          <w:tcPr>
            <w:tcW w:w="867" w:type="dxa"/>
            <w:vAlign w:val="center"/>
            <w:hideMark/>
          </w:tcPr>
          <w:p w14:paraId="1CF6A6FA" w14:textId="77777777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ID</w:t>
            </w:r>
          </w:p>
        </w:tc>
        <w:tc>
          <w:tcPr>
            <w:tcW w:w="1240" w:type="dxa"/>
            <w:vAlign w:val="center"/>
            <w:hideMark/>
          </w:tcPr>
          <w:p w14:paraId="3D708662" w14:textId="3A8E03A8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Category</w:t>
            </w:r>
          </w:p>
        </w:tc>
        <w:tc>
          <w:tcPr>
            <w:tcW w:w="2209" w:type="dxa"/>
            <w:vAlign w:val="center"/>
            <w:hideMark/>
          </w:tcPr>
          <w:p w14:paraId="20E034F8" w14:textId="46DD8D2C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Description</w:t>
            </w:r>
          </w:p>
        </w:tc>
        <w:tc>
          <w:tcPr>
            <w:tcW w:w="863" w:type="dxa"/>
            <w:vAlign w:val="center"/>
            <w:hideMark/>
          </w:tcPr>
          <w:p w14:paraId="545CDFFD" w14:textId="77777777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Impact Score (1-5)</w:t>
            </w:r>
          </w:p>
        </w:tc>
        <w:tc>
          <w:tcPr>
            <w:tcW w:w="1197" w:type="dxa"/>
            <w:vAlign w:val="center"/>
            <w:hideMark/>
          </w:tcPr>
          <w:p w14:paraId="0A09DB35" w14:textId="77777777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Likelihood %</w:t>
            </w:r>
          </w:p>
        </w:tc>
        <w:tc>
          <w:tcPr>
            <w:tcW w:w="827" w:type="dxa"/>
            <w:vAlign w:val="center"/>
            <w:hideMark/>
          </w:tcPr>
          <w:p w14:paraId="372B421E" w14:textId="77777777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Rating</w:t>
            </w:r>
          </w:p>
        </w:tc>
        <w:tc>
          <w:tcPr>
            <w:tcW w:w="1250" w:type="dxa"/>
            <w:vAlign w:val="center"/>
            <w:hideMark/>
          </w:tcPr>
          <w:p w14:paraId="119445C7" w14:textId="77777777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Response</w:t>
            </w:r>
          </w:p>
        </w:tc>
        <w:tc>
          <w:tcPr>
            <w:tcW w:w="2321" w:type="dxa"/>
            <w:vAlign w:val="center"/>
            <w:hideMark/>
          </w:tcPr>
          <w:p w14:paraId="0045A4B6" w14:textId="5569CE9F" w:rsidR="009F735F" w:rsidRPr="009F735F" w:rsidRDefault="009F735F" w:rsidP="00437768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Contingency Plan</w:t>
            </w:r>
          </w:p>
        </w:tc>
      </w:tr>
      <w:tr w:rsidR="009F735F" w:rsidRPr="009F735F" w14:paraId="2A964B4F" w14:textId="77777777" w:rsidTr="00437768">
        <w:trPr>
          <w:trHeight w:val="434"/>
        </w:trPr>
        <w:tc>
          <w:tcPr>
            <w:tcW w:w="10774" w:type="dxa"/>
            <w:gridSpan w:val="8"/>
            <w:shd w:val="clear" w:color="auto" w:fill="BFBFBF" w:themeFill="background1" w:themeFillShade="BF"/>
            <w:vAlign w:val="center"/>
          </w:tcPr>
          <w:p w14:paraId="580DF5A9" w14:textId="7BDC8A82" w:rsidR="009F735F" w:rsidRPr="009F735F" w:rsidRDefault="009F735F" w:rsidP="009F735F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</w:tr>
      <w:tr w:rsidR="009F735F" w:rsidRPr="009F735F" w14:paraId="606737DC" w14:textId="77777777" w:rsidTr="00437768">
        <w:trPr>
          <w:trHeight w:val="510"/>
        </w:trPr>
        <w:tc>
          <w:tcPr>
            <w:tcW w:w="867" w:type="dxa"/>
            <w:hideMark/>
          </w:tcPr>
          <w:p w14:paraId="5EF1AE52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R1</w:t>
            </w:r>
          </w:p>
        </w:tc>
        <w:tc>
          <w:tcPr>
            <w:tcW w:w="1240" w:type="dxa"/>
            <w:hideMark/>
          </w:tcPr>
          <w:p w14:paraId="78B95BCC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  <w:tc>
          <w:tcPr>
            <w:tcW w:w="2209" w:type="dxa"/>
            <w:hideMark/>
          </w:tcPr>
          <w:p w14:paraId="7A03A368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too complicated/difficult to complete</w:t>
            </w:r>
          </w:p>
        </w:tc>
        <w:tc>
          <w:tcPr>
            <w:tcW w:w="863" w:type="dxa"/>
            <w:vAlign w:val="center"/>
            <w:hideMark/>
          </w:tcPr>
          <w:p w14:paraId="78A0C82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197" w:type="dxa"/>
            <w:shd w:val="clear" w:color="auto" w:fill="FFFF00"/>
            <w:vAlign w:val="center"/>
            <w:hideMark/>
          </w:tcPr>
          <w:p w14:paraId="4B2CB992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25%</w:t>
            </w:r>
          </w:p>
        </w:tc>
        <w:tc>
          <w:tcPr>
            <w:tcW w:w="827" w:type="dxa"/>
            <w:vAlign w:val="center"/>
            <w:hideMark/>
          </w:tcPr>
          <w:p w14:paraId="0DD7F1AE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1.25</w:t>
            </w:r>
          </w:p>
        </w:tc>
        <w:tc>
          <w:tcPr>
            <w:tcW w:w="1250" w:type="dxa"/>
            <w:vAlign w:val="center"/>
            <w:hideMark/>
          </w:tcPr>
          <w:p w14:paraId="305F594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 Avoidance</w:t>
            </w:r>
          </w:p>
        </w:tc>
        <w:tc>
          <w:tcPr>
            <w:tcW w:w="2321" w:type="dxa"/>
            <w:hideMark/>
          </w:tcPr>
          <w:p w14:paraId="54F1EEE9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Thorough technical analysis and prototyping</w:t>
            </w:r>
          </w:p>
        </w:tc>
      </w:tr>
      <w:tr w:rsidR="009F735F" w:rsidRPr="009F735F" w14:paraId="23F1BDA2" w14:textId="77777777" w:rsidTr="00437768">
        <w:trPr>
          <w:trHeight w:val="315"/>
        </w:trPr>
        <w:tc>
          <w:tcPr>
            <w:tcW w:w="867" w:type="dxa"/>
            <w:hideMark/>
          </w:tcPr>
          <w:p w14:paraId="72D6DD3E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R2</w:t>
            </w:r>
          </w:p>
        </w:tc>
        <w:tc>
          <w:tcPr>
            <w:tcW w:w="1240" w:type="dxa"/>
            <w:hideMark/>
          </w:tcPr>
          <w:p w14:paraId="37F28A10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  <w:tc>
          <w:tcPr>
            <w:tcW w:w="2209" w:type="dxa"/>
            <w:hideMark/>
          </w:tcPr>
          <w:p w14:paraId="6EA7491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Run time performance issues</w:t>
            </w:r>
          </w:p>
        </w:tc>
        <w:tc>
          <w:tcPr>
            <w:tcW w:w="863" w:type="dxa"/>
            <w:vAlign w:val="center"/>
            <w:hideMark/>
          </w:tcPr>
          <w:p w14:paraId="22AB3FC3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FFFF00"/>
            <w:vAlign w:val="center"/>
            <w:hideMark/>
          </w:tcPr>
          <w:p w14:paraId="1EB9D802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25%</w:t>
            </w:r>
          </w:p>
        </w:tc>
        <w:tc>
          <w:tcPr>
            <w:tcW w:w="827" w:type="dxa"/>
            <w:vAlign w:val="center"/>
            <w:hideMark/>
          </w:tcPr>
          <w:p w14:paraId="5AA09918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1250" w:type="dxa"/>
            <w:vAlign w:val="center"/>
            <w:hideMark/>
          </w:tcPr>
          <w:p w14:paraId="5E1E1BC9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321" w:type="dxa"/>
            <w:hideMark/>
          </w:tcPr>
          <w:p w14:paraId="441CE7B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Code optimization to improve performance </w:t>
            </w:r>
          </w:p>
        </w:tc>
      </w:tr>
      <w:tr w:rsidR="009F735F" w:rsidRPr="009F735F" w14:paraId="279E7C17" w14:textId="77777777" w:rsidTr="00437768">
        <w:trPr>
          <w:trHeight w:val="510"/>
        </w:trPr>
        <w:tc>
          <w:tcPr>
            <w:tcW w:w="867" w:type="dxa"/>
            <w:hideMark/>
          </w:tcPr>
          <w:p w14:paraId="0C04B025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R3</w:t>
            </w:r>
          </w:p>
        </w:tc>
        <w:tc>
          <w:tcPr>
            <w:tcW w:w="1240" w:type="dxa"/>
            <w:hideMark/>
          </w:tcPr>
          <w:p w14:paraId="2AE6291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  <w:tc>
          <w:tcPr>
            <w:tcW w:w="2209" w:type="dxa"/>
            <w:hideMark/>
          </w:tcPr>
          <w:p w14:paraId="5AC28921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MVC compatibility issues</w:t>
            </w:r>
          </w:p>
        </w:tc>
        <w:tc>
          <w:tcPr>
            <w:tcW w:w="863" w:type="dxa"/>
            <w:vAlign w:val="center"/>
            <w:hideMark/>
          </w:tcPr>
          <w:p w14:paraId="74139EE9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FFC000"/>
            <w:vAlign w:val="center"/>
            <w:hideMark/>
          </w:tcPr>
          <w:p w14:paraId="2FC44E60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40%</w:t>
            </w:r>
          </w:p>
        </w:tc>
        <w:tc>
          <w:tcPr>
            <w:tcW w:w="827" w:type="dxa"/>
            <w:vAlign w:val="center"/>
            <w:hideMark/>
          </w:tcPr>
          <w:p w14:paraId="18FF8AED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1.2</w:t>
            </w:r>
          </w:p>
        </w:tc>
        <w:tc>
          <w:tcPr>
            <w:tcW w:w="1250" w:type="dxa"/>
            <w:vAlign w:val="center"/>
            <w:hideMark/>
          </w:tcPr>
          <w:p w14:paraId="1E81559B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321" w:type="dxa"/>
            <w:hideMark/>
          </w:tcPr>
          <w:p w14:paraId="62BDD4ED" w14:textId="08818C05" w:rsidR="009F735F" w:rsidRPr="009F735F" w:rsidRDefault="00437768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</w:t>
            </w:r>
            <w:r w:rsidR="009F735F"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dequate testing during each development stage to check each component is </w:t>
            </w: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compatible</w:t>
            </w:r>
          </w:p>
        </w:tc>
      </w:tr>
      <w:tr w:rsidR="009F735F" w:rsidRPr="009F735F" w14:paraId="54F6ABB0" w14:textId="77777777" w:rsidTr="00437768">
        <w:trPr>
          <w:trHeight w:val="510"/>
        </w:trPr>
        <w:tc>
          <w:tcPr>
            <w:tcW w:w="867" w:type="dxa"/>
            <w:hideMark/>
          </w:tcPr>
          <w:p w14:paraId="060B38BA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R4</w:t>
            </w:r>
          </w:p>
        </w:tc>
        <w:tc>
          <w:tcPr>
            <w:tcW w:w="1240" w:type="dxa"/>
            <w:hideMark/>
          </w:tcPr>
          <w:p w14:paraId="778BFE26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  <w:tc>
          <w:tcPr>
            <w:tcW w:w="2209" w:type="dxa"/>
            <w:hideMark/>
          </w:tcPr>
          <w:p w14:paraId="50A1FC0D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not within scope</w:t>
            </w:r>
          </w:p>
        </w:tc>
        <w:tc>
          <w:tcPr>
            <w:tcW w:w="863" w:type="dxa"/>
            <w:vAlign w:val="center"/>
            <w:hideMark/>
          </w:tcPr>
          <w:p w14:paraId="714F6F7D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FFC000"/>
            <w:vAlign w:val="center"/>
            <w:hideMark/>
          </w:tcPr>
          <w:p w14:paraId="0F74F66A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30%</w:t>
            </w:r>
          </w:p>
        </w:tc>
        <w:tc>
          <w:tcPr>
            <w:tcW w:w="827" w:type="dxa"/>
            <w:vAlign w:val="center"/>
            <w:hideMark/>
          </w:tcPr>
          <w:p w14:paraId="151DF87B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0.9</w:t>
            </w:r>
          </w:p>
        </w:tc>
        <w:tc>
          <w:tcPr>
            <w:tcW w:w="1250" w:type="dxa"/>
            <w:vAlign w:val="center"/>
            <w:hideMark/>
          </w:tcPr>
          <w:p w14:paraId="39D25476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 Avoidance</w:t>
            </w:r>
          </w:p>
        </w:tc>
        <w:tc>
          <w:tcPr>
            <w:tcW w:w="2321" w:type="dxa"/>
            <w:hideMark/>
          </w:tcPr>
          <w:p w14:paraId="54FEFB2C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Ensure project is still within scope during supervisor meetings</w:t>
            </w:r>
          </w:p>
        </w:tc>
      </w:tr>
      <w:tr w:rsidR="009F735F" w:rsidRPr="009F735F" w14:paraId="6BD7F4A3" w14:textId="77777777" w:rsidTr="00437768">
        <w:trPr>
          <w:trHeight w:val="525"/>
        </w:trPr>
        <w:tc>
          <w:tcPr>
            <w:tcW w:w="867" w:type="dxa"/>
            <w:hideMark/>
          </w:tcPr>
          <w:p w14:paraId="16255D9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R5</w:t>
            </w:r>
          </w:p>
        </w:tc>
        <w:tc>
          <w:tcPr>
            <w:tcW w:w="1240" w:type="dxa"/>
            <w:hideMark/>
          </w:tcPr>
          <w:p w14:paraId="328393B0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  <w:tc>
          <w:tcPr>
            <w:tcW w:w="2209" w:type="dxa"/>
            <w:hideMark/>
          </w:tcPr>
          <w:p w14:paraId="7CC5A51E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Changes to technologies during development</w:t>
            </w:r>
          </w:p>
        </w:tc>
        <w:tc>
          <w:tcPr>
            <w:tcW w:w="863" w:type="dxa"/>
            <w:vAlign w:val="center"/>
            <w:hideMark/>
          </w:tcPr>
          <w:p w14:paraId="455C7C77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197" w:type="dxa"/>
            <w:shd w:val="clear" w:color="auto" w:fill="FFC000"/>
            <w:vAlign w:val="center"/>
            <w:hideMark/>
          </w:tcPr>
          <w:p w14:paraId="081FB1C8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35%</w:t>
            </w:r>
          </w:p>
        </w:tc>
        <w:tc>
          <w:tcPr>
            <w:tcW w:w="827" w:type="dxa"/>
            <w:vAlign w:val="center"/>
            <w:hideMark/>
          </w:tcPr>
          <w:p w14:paraId="42F4033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0.7</w:t>
            </w:r>
          </w:p>
        </w:tc>
        <w:tc>
          <w:tcPr>
            <w:tcW w:w="1250" w:type="dxa"/>
            <w:vAlign w:val="center"/>
            <w:hideMark/>
          </w:tcPr>
          <w:p w14:paraId="262D6D91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321" w:type="dxa"/>
            <w:hideMark/>
          </w:tcPr>
          <w:p w14:paraId="37D119CF" w14:textId="0DD5C47A" w:rsidR="009F735F" w:rsidRPr="009F735F" w:rsidRDefault="00BB501D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None</w:t>
            </w:r>
          </w:p>
        </w:tc>
      </w:tr>
      <w:tr w:rsidR="009F735F" w:rsidRPr="009F735F" w14:paraId="67468AFE" w14:textId="77777777" w:rsidTr="00437768">
        <w:trPr>
          <w:trHeight w:val="498"/>
        </w:trPr>
        <w:tc>
          <w:tcPr>
            <w:tcW w:w="10774" w:type="dxa"/>
            <w:gridSpan w:val="8"/>
            <w:shd w:val="clear" w:color="auto" w:fill="BFBFBF" w:themeFill="background1" w:themeFillShade="BF"/>
            <w:vAlign w:val="center"/>
          </w:tcPr>
          <w:p w14:paraId="2F90F653" w14:textId="30B17501" w:rsidR="009F735F" w:rsidRPr="009F735F" w:rsidRDefault="009F735F" w:rsidP="009F735F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  <w:t>Personnel Risk</w:t>
            </w:r>
          </w:p>
        </w:tc>
      </w:tr>
      <w:tr w:rsidR="009F735F" w:rsidRPr="009F735F" w14:paraId="7DC631A7" w14:textId="77777777" w:rsidTr="00437768">
        <w:trPr>
          <w:trHeight w:val="510"/>
        </w:trPr>
        <w:tc>
          <w:tcPr>
            <w:tcW w:w="867" w:type="dxa"/>
            <w:hideMark/>
          </w:tcPr>
          <w:p w14:paraId="5EB31128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R6</w:t>
            </w:r>
          </w:p>
        </w:tc>
        <w:tc>
          <w:tcPr>
            <w:tcW w:w="1240" w:type="dxa"/>
            <w:hideMark/>
          </w:tcPr>
          <w:p w14:paraId="16A61F99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Personnel</w:t>
            </w:r>
          </w:p>
        </w:tc>
        <w:tc>
          <w:tcPr>
            <w:tcW w:w="2209" w:type="dxa"/>
            <w:hideMark/>
          </w:tcPr>
          <w:p w14:paraId="7E16F1EB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 xml:space="preserve">Insufficient knowledge to complete system requirements </w:t>
            </w:r>
          </w:p>
        </w:tc>
        <w:tc>
          <w:tcPr>
            <w:tcW w:w="863" w:type="dxa"/>
            <w:vAlign w:val="center"/>
            <w:hideMark/>
          </w:tcPr>
          <w:p w14:paraId="514BAD32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FFFF00"/>
            <w:vAlign w:val="center"/>
            <w:hideMark/>
          </w:tcPr>
          <w:p w14:paraId="5F40357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25%</w:t>
            </w:r>
          </w:p>
        </w:tc>
        <w:tc>
          <w:tcPr>
            <w:tcW w:w="827" w:type="dxa"/>
            <w:vAlign w:val="center"/>
            <w:hideMark/>
          </w:tcPr>
          <w:p w14:paraId="3D513D47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250" w:type="dxa"/>
            <w:vAlign w:val="center"/>
            <w:hideMark/>
          </w:tcPr>
          <w:p w14:paraId="70A89519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 Avoidance</w:t>
            </w:r>
          </w:p>
        </w:tc>
        <w:tc>
          <w:tcPr>
            <w:tcW w:w="2321" w:type="dxa"/>
            <w:hideMark/>
          </w:tcPr>
          <w:p w14:paraId="0E6CC4CA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Ensure enough research is carried out before development begins (mostly during sprint zero)</w:t>
            </w:r>
          </w:p>
        </w:tc>
      </w:tr>
      <w:tr w:rsidR="009F735F" w:rsidRPr="009F735F" w14:paraId="5E0B545E" w14:textId="77777777" w:rsidTr="00437768">
        <w:trPr>
          <w:trHeight w:val="525"/>
        </w:trPr>
        <w:tc>
          <w:tcPr>
            <w:tcW w:w="867" w:type="dxa"/>
            <w:hideMark/>
          </w:tcPr>
          <w:p w14:paraId="376BBD51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R7</w:t>
            </w:r>
          </w:p>
        </w:tc>
        <w:tc>
          <w:tcPr>
            <w:tcW w:w="1240" w:type="dxa"/>
            <w:hideMark/>
          </w:tcPr>
          <w:p w14:paraId="3B4AAAC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Personnel</w:t>
            </w:r>
          </w:p>
        </w:tc>
        <w:tc>
          <w:tcPr>
            <w:tcW w:w="2209" w:type="dxa"/>
            <w:hideMark/>
          </w:tcPr>
          <w:p w14:paraId="3A85C89E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Unexpected illness or personal issues</w:t>
            </w:r>
          </w:p>
        </w:tc>
        <w:tc>
          <w:tcPr>
            <w:tcW w:w="863" w:type="dxa"/>
            <w:vAlign w:val="center"/>
            <w:hideMark/>
          </w:tcPr>
          <w:p w14:paraId="396E1DB4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197" w:type="dxa"/>
            <w:shd w:val="clear" w:color="auto" w:fill="FFC000"/>
            <w:vAlign w:val="center"/>
            <w:hideMark/>
          </w:tcPr>
          <w:p w14:paraId="50766718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30%</w:t>
            </w:r>
          </w:p>
        </w:tc>
        <w:tc>
          <w:tcPr>
            <w:tcW w:w="827" w:type="dxa"/>
            <w:vAlign w:val="center"/>
            <w:hideMark/>
          </w:tcPr>
          <w:p w14:paraId="695DE25A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0.6</w:t>
            </w:r>
          </w:p>
        </w:tc>
        <w:tc>
          <w:tcPr>
            <w:tcW w:w="1250" w:type="dxa"/>
            <w:vAlign w:val="center"/>
            <w:hideMark/>
          </w:tcPr>
          <w:p w14:paraId="51C18058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321" w:type="dxa"/>
            <w:hideMark/>
          </w:tcPr>
          <w:p w14:paraId="07658E28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Alter current schedule and pushback tasks into next sprints if required</w:t>
            </w:r>
          </w:p>
        </w:tc>
      </w:tr>
      <w:tr w:rsidR="009F735F" w:rsidRPr="009F735F" w14:paraId="580CDFBA" w14:textId="77777777" w:rsidTr="00437768">
        <w:trPr>
          <w:trHeight w:val="510"/>
        </w:trPr>
        <w:tc>
          <w:tcPr>
            <w:tcW w:w="10774" w:type="dxa"/>
            <w:gridSpan w:val="8"/>
            <w:shd w:val="clear" w:color="auto" w:fill="BFBFBF" w:themeFill="background1" w:themeFillShade="BF"/>
            <w:vAlign w:val="center"/>
          </w:tcPr>
          <w:p w14:paraId="52A9D2E8" w14:textId="052179F4" w:rsidR="009F735F" w:rsidRPr="009F735F" w:rsidRDefault="009F735F" w:rsidP="009F735F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  <w:t>Schedule Risk</w:t>
            </w:r>
          </w:p>
        </w:tc>
      </w:tr>
      <w:tr w:rsidR="009F735F" w:rsidRPr="009F735F" w14:paraId="21E0B696" w14:textId="77777777" w:rsidTr="00437768">
        <w:trPr>
          <w:trHeight w:val="510"/>
        </w:trPr>
        <w:tc>
          <w:tcPr>
            <w:tcW w:w="867" w:type="dxa"/>
            <w:hideMark/>
          </w:tcPr>
          <w:p w14:paraId="0E7CE540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R8</w:t>
            </w:r>
          </w:p>
        </w:tc>
        <w:tc>
          <w:tcPr>
            <w:tcW w:w="1240" w:type="dxa"/>
            <w:hideMark/>
          </w:tcPr>
          <w:p w14:paraId="687375F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Schedule</w:t>
            </w:r>
          </w:p>
        </w:tc>
        <w:tc>
          <w:tcPr>
            <w:tcW w:w="2209" w:type="dxa"/>
            <w:hideMark/>
          </w:tcPr>
          <w:p w14:paraId="30810A3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Unexpected server downtime/maintenance</w:t>
            </w:r>
          </w:p>
        </w:tc>
        <w:tc>
          <w:tcPr>
            <w:tcW w:w="863" w:type="dxa"/>
            <w:vAlign w:val="center"/>
            <w:hideMark/>
          </w:tcPr>
          <w:p w14:paraId="61712A55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97" w:type="dxa"/>
            <w:shd w:val="clear" w:color="auto" w:fill="FF0000"/>
            <w:vAlign w:val="center"/>
            <w:hideMark/>
          </w:tcPr>
          <w:p w14:paraId="4D71D69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75%</w:t>
            </w:r>
          </w:p>
        </w:tc>
        <w:tc>
          <w:tcPr>
            <w:tcW w:w="827" w:type="dxa"/>
            <w:vAlign w:val="center"/>
            <w:hideMark/>
          </w:tcPr>
          <w:p w14:paraId="23436024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1250" w:type="dxa"/>
            <w:vAlign w:val="center"/>
            <w:hideMark/>
          </w:tcPr>
          <w:p w14:paraId="6ACBF867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Acceptance</w:t>
            </w:r>
          </w:p>
        </w:tc>
        <w:tc>
          <w:tcPr>
            <w:tcW w:w="2321" w:type="dxa"/>
            <w:hideMark/>
          </w:tcPr>
          <w:p w14:paraId="2E057185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None</w:t>
            </w:r>
          </w:p>
        </w:tc>
      </w:tr>
      <w:tr w:rsidR="009F735F" w:rsidRPr="009F735F" w14:paraId="630DF263" w14:textId="77777777" w:rsidTr="00437768">
        <w:trPr>
          <w:trHeight w:val="510"/>
        </w:trPr>
        <w:tc>
          <w:tcPr>
            <w:tcW w:w="867" w:type="dxa"/>
            <w:hideMark/>
          </w:tcPr>
          <w:p w14:paraId="44C965F8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R9</w:t>
            </w:r>
          </w:p>
        </w:tc>
        <w:tc>
          <w:tcPr>
            <w:tcW w:w="1240" w:type="dxa"/>
            <w:hideMark/>
          </w:tcPr>
          <w:p w14:paraId="7D59ADE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Schedule</w:t>
            </w:r>
          </w:p>
        </w:tc>
        <w:tc>
          <w:tcPr>
            <w:tcW w:w="2209" w:type="dxa"/>
            <w:hideMark/>
          </w:tcPr>
          <w:p w14:paraId="7470D2A6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Time constraints due to other commitments</w:t>
            </w:r>
          </w:p>
        </w:tc>
        <w:tc>
          <w:tcPr>
            <w:tcW w:w="863" w:type="dxa"/>
            <w:vAlign w:val="center"/>
            <w:hideMark/>
          </w:tcPr>
          <w:p w14:paraId="274E2DCE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FFC000"/>
            <w:vAlign w:val="center"/>
            <w:hideMark/>
          </w:tcPr>
          <w:p w14:paraId="7D400948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30%</w:t>
            </w:r>
          </w:p>
        </w:tc>
        <w:tc>
          <w:tcPr>
            <w:tcW w:w="827" w:type="dxa"/>
            <w:vAlign w:val="center"/>
            <w:hideMark/>
          </w:tcPr>
          <w:p w14:paraId="1CB0FA02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0.9</w:t>
            </w:r>
          </w:p>
        </w:tc>
        <w:tc>
          <w:tcPr>
            <w:tcW w:w="1250" w:type="dxa"/>
            <w:vAlign w:val="center"/>
            <w:hideMark/>
          </w:tcPr>
          <w:p w14:paraId="4C73D31A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321" w:type="dxa"/>
            <w:hideMark/>
          </w:tcPr>
          <w:p w14:paraId="1276650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Improved planning and alteration to current schedule</w:t>
            </w:r>
          </w:p>
        </w:tc>
      </w:tr>
      <w:tr w:rsidR="009F735F" w:rsidRPr="009F735F" w14:paraId="2239A0AD" w14:textId="77777777" w:rsidTr="00437768">
        <w:trPr>
          <w:trHeight w:val="525"/>
        </w:trPr>
        <w:tc>
          <w:tcPr>
            <w:tcW w:w="867" w:type="dxa"/>
            <w:hideMark/>
          </w:tcPr>
          <w:p w14:paraId="2918B90D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R10</w:t>
            </w:r>
          </w:p>
        </w:tc>
        <w:tc>
          <w:tcPr>
            <w:tcW w:w="1240" w:type="dxa"/>
            <w:hideMark/>
          </w:tcPr>
          <w:p w14:paraId="347FEF9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Schedule</w:t>
            </w:r>
          </w:p>
        </w:tc>
        <w:tc>
          <w:tcPr>
            <w:tcW w:w="2209" w:type="dxa"/>
            <w:hideMark/>
          </w:tcPr>
          <w:p w14:paraId="2B16E206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Issues related to the COVID-19 Pandemic</w:t>
            </w:r>
          </w:p>
        </w:tc>
        <w:tc>
          <w:tcPr>
            <w:tcW w:w="863" w:type="dxa"/>
            <w:vAlign w:val="center"/>
            <w:hideMark/>
          </w:tcPr>
          <w:p w14:paraId="27E9D12E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197" w:type="dxa"/>
            <w:shd w:val="clear" w:color="auto" w:fill="FF0000"/>
            <w:vAlign w:val="center"/>
            <w:hideMark/>
          </w:tcPr>
          <w:p w14:paraId="500A92B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60%</w:t>
            </w:r>
          </w:p>
        </w:tc>
        <w:tc>
          <w:tcPr>
            <w:tcW w:w="827" w:type="dxa"/>
            <w:vAlign w:val="center"/>
            <w:hideMark/>
          </w:tcPr>
          <w:p w14:paraId="40AC9CB4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1.2</w:t>
            </w:r>
          </w:p>
        </w:tc>
        <w:tc>
          <w:tcPr>
            <w:tcW w:w="1250" w:type="dxa"/>
            <w:vAlign w:val="center"/>
            <w:hideMark/>
          </w:tcPr>
          <w:p w14:paraId="39046DC6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321" w:type="dxa"/>
            <w:hideMark/>
          </w:tcPr>
          <w:p w14:paraId="79F40A3C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[</w:t>
            </w:r>
            <w:r w:rsidRPr="009F735F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eastAsia="en-GB"/>
              </w:rPr>
              <w:t>Dependant on restrictions and changes</w:t>
            </w: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]</w:t>
            </w:r>
          </w:p>
        </w:tc>
      </w:tr>
      <w:tr w:rsidR="009F735F" w:rsidRPr="009F735F" w14:paraId="30C27178" w14:textId="77777777" w:rsidTr="00437768">
        <w:trPr>
          <w:trHeight w:val="510"/>
        </w:trPr>
        <w:tc>
          <w:tcPr>
            <w:tcW w:w="10774" w:type="dxa"/>
            <w:gridSpan w:val="8"/>
            <w:shd w:val="clear" w:color="auto" w:fill="BFBFBF" w:themeFill="background1" w:themeFillShade="BF"/>
            <w:vAlign w:val="center"/>
          </w:tcPr>
          <w:p w14:paraId="1E7CB1EC" w14:textId="37AF1F70" w:rsidR="009F735F" w:rsidRPr="009F735F" w:rsidRDefault="009F735F" w:rsidP="009F735F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  <w:t>Compliance Risk</w:t>
            </w:r>
          </w:p>
        </w:tc>
      </w:tr>
      <w:tr w:rsidR="009F735F" w:rsidRPr="009F735F" w14:paraId="36C4F276" w14:textId="77777777" w:rsidTr="00437768">
        <w:trPr>
          <w:trHeight w:val="510"/>
        </w:trPr>
        <w:tc>
          <w:tcPr>
            <w:tcW w:w="867" w:type="dxa"/>
            <w:hideMark/>
          </w:tcPr>
          <w:p w14:paraId="03FC2D6E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R11</w:t>
            </w:r>
          </w:p>
        </w:tc>
        <w:tc>
          <w:tcPr>
            <w:tcW w:w="1240" w:type="dxa"/>
            <w:hideMark/>
          </w:tcPr>
          <w:p w14:paraId="7C67810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Compliance</w:t>
            </w:r>
          </w:p>
        </w:tc>
        <w:tc>
          <w:tcPr>
            <w:tcW w:w="2209" w:type="dxa"/>
            <w:hideMark/>
          </w:tcPr>
          <w:p w14:paraId="29CD7AA9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Potential copyright infringement with similar products</w:t>
            </w:r>
          </w:p>
        </w:tc>
        <w:tc>
          <w:tcPr>
            <w:tcW w:w="863" w:type="dxa"/>
            <w:vAlign w:val="center"/>
            <w:hideMark/>
          </w:tcPr>
          <w:p w14:paraId="4AE777E4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97" w:type="dxa"/>
            <w:shd w:val="clear" w:color="auto" w:fill="FFFF00"/>
            <w:vAlign w:val="center"/>
            <w:hideMark/>
          </w:tcPr>
          <w:p w14:paraId="2CEF3F25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25%</w:t>
            </w:r>
          </w:p>
        </w:tc>
        <w:tc>
          <w:tcPr>
            <w:tcW w:w="827" w:type="dxa"/>
            <w:vAlign w:val="center"/>
            <w:hideMark/>
          </w:tcPr>
          <w:p w14:paraId="715635B2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0.25</w:t>
            </w:r>
          </w:p>
        </w:tc>
        <w:tc>
          <w:tcPr>
            <w:tcW w:w="1250" w:type="dxa"/>
            <w:vAlign w:val="center"/>
            <w:hideMark/>
          </w:tcPr>
          <w:p w14:paraId="1356E3E7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Acceptance</w:t>
            </w:r>
          </w:p>
        </w:tc>
        <w:tc>
          <w:tcPr>
            <w:tcW w:w="2321" w:type="dxa"/>
            <w:hideMark/>
          </w:tcPr>
          <w:p w14:paraId="0771E0AD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As this is project is for educational purposes this risk can be accepted but will still need to be taken into consideration</w:t>
            </w:r>
          </w:p>
        </w:tc>
      </w:tr>
      <w:tr w:rsidR="009F735F" w:rsidRPr="009F735F" w14:paraId="7FE14428" w14:textId="77777777" w:rsidTr="00437768">
        <w:trPr>
          <w:trHeight w:val="525"/>
        </w:trPr>
        <w:tc>
          <w:tcPr>
            <w:tcW w:w="867" w:type="dxa"/>
            <w:hideMark/>
          </w:tcPr>
          <w:p w14:paraId="3C9679C0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R12</w:t>
            </w:r>
          </w:p>
        </w:tc>
        <w:tc>
          <w:tcPr>
            <w:tcW w:w="1240" w:type="dxa"/>
            <w:hideMark/>
          </w:tcPr>
          <w:p w14:paraId="73C98F4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Compliance</w:t>
            </w:r>
          </w:p>
        </w:tc>
        <w:tc>
          <w:tcPr>
            <w:tcW w:w="2209" w:type="dxa"/>
            <w:hideMark/>
          </w:tcPr>
          <w:p w14:paraId="168A1FB6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Unintentional regulatory noncompliance’s</w:t>
            </w:r>
          </w:p>
        </w:tc>
        <w:tc>
          <w:tcPr>
            <w:tcW w:w="863" w:type="dxa"/>
            <w:vAlign w:val="center"/>
            <w:hideMark/>
          </w:tcPr>
          <w:p w14:paraId="4BEF5445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97" w:type="dxa"/>
            <w:shd w:val="clear" w:color="auto" w:fill="00B050"/>
            <w:vAlign w:val="center"/>
            <w:hideMark/>
          </w:tcPr>
          <w:p w14:paraId="3780BC06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10%</w:t>
            </w:r>
          </w:p>
        </w:tc>
        <w:tc>
          <w:tcPr>
            <w:tcW w:w="827" w:type="dxa"/>
            <w:vAlign w:val="center"/>
            <w:hideMark/>
          </w:tcPr>
          <w:p w14:paraId="60BA0DAA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1250" w:type="dxa"/>
            <w:vAlign w:val="center"/>
            <w:hideMark/>
          </w:tcPr>
          <w:p w14:paraId="5CAB2AA4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Acceptance</w:t>
            </w:r>
          </w:p>
        </w:tc>
        <w:tc>
          <w:tcPr>
            <w:tcW w:w="2321" w:type="dxa"/>
            <w:hideMark/>
          </w:tcPr>
          <w:p w14:paraId="2D8FC765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Same as above</w:t>
            </w:r>
          </w:p>
        </w:tc>
      </w:tr>
      <w:tr w:rsidR="009F735F" w:rsidRPr="009F735F" w14:paraId="38159119" w14:textId="77777777" w:rsidTr="00437768">
        <w:trPr>
          <w:trHeight w:val="416"/>
        </w:trPr>
        <w:tc>
          <w:tcPr>
            <w:tcW w:w="10774" w:type="dxa"/>
            <w:gridSpan w:val="8"/>
            <w:shd w:val="clear" w:color="auto" w:fill="BFBFBF" w:themeFill="background1" w:themeFillShade="BF"/>
            <w:vAlign w:val="center"/>
          </w:tcPr>
          <w:p w14:paraId="2E98D44E" w14:textId="7832301A" w:rsidR="00437768" w:rsidRPr="009F735F" w:rsidRDefault="009F735F" w:rsidP="00437768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n-GB"/>
              </w:rPr>
              <w:t>Loss</w:t>
            </w:r>
          </w:p>
        </w:tc>
      </w:tr>
      <w:tr w:rsidR="009F735F" w:rsidRPr="009F735F" w14:paraId="4F9E4D0E" w14:textId="77777777" w:rsidTr="00437768">
        <w:trPr>
          <w:trHeight w:val="300"/>
        </w:trPr>
        <w:tc>
          <w:tcPr>
            <w:tcW w:w="867" w:type="dxa"/>
            <w:hideMark/>
          </w:tcPr>
          <w:p w14:paraId="1626A802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lastRenderedPageBreak/>
              <w:t>R13</w:t>
            </w:r>
          </w:p>
        </w:tc>
        <w:tc>
          <w:tcPr>
            <w:tcW w:w="1240" w:type="dxa"/>
            <w:hideMark/>
          </w:tcPr>
          <w:p w14:paraId="640808CD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Loss</w:t>
            </w:r>
          </w:p>
        </w:tc>
        <w:tc>
          <w:tcPr>
            <w:tcW w:w="2209" w:type="dxa"/>
            <w:vAlign w:val="center"/>
            <w:hideMark/>
          </w:tcPr>
          <w:p w14:paraId="23468388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Accidental loss of work</w:t>
            </w:r>
          </w:p>
        </w:tc>
        <w:tc>
          <w:tcPr>
            <w:tcW w:w="863" w:type="dxa"/>
            <w:vAlign w:val="center"/>
            <w:hideMark/>
          </w:tcPr>
          <w:p w14:paraId="6330B0D3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97" w:type="dxa"/>
            <w:shd w:val="clear" w:color="auto" w:fill="FFFF00"/>
            <w:vAlign w:val="center"/>
            <w:hideMark/>
          </w:tcPr>
          <w:p w14:paraId="5DFC863D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20%</w:t>
            </w:r>
          </w:p>
        </w:tc>
        <w:tc>
          <w:tcPr>
            <w:tcW w:w="827" w:type="dxa"/>
            <w:vAlign w:val="center"/>
            <w:hideMark/>
          </w:tcPr>
          <w:p w14:paraId="3BB6A81A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0.6</w:t>
            </w:r>
          </w:p>
        </w:tc>
        <w:tc>
          <w:tcPr>
            <w:tcW w:w="1250" w:type="dxa"/>
            <w:vAlign w:val="center"/>
            <w:hideMark/>
          </w:tcPr>
          <w:p w14:paraId="695BD465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2321" w:type="dxa"/>
            <w:hideMark/>
          </w:tcPr>
          <w:p w14:paraId="02F01690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Create multiple backups to keep loss to a minimum</w:t>
            </w:r>
          </w:p>
        </w:tc>
      </w:tr>
      <w:tr w:rsidR="009F735F" w:rsidRPr="009F735F" w14:paraId="731931D0" w14:textId="77777777" w:rsidTr="00437768">
        <w:trPr>
          <w:trHeight w:val="315"/>
        </w:trPr>
        <w:tc>
          <w:tcPr>
            <w:tcW w:w="867" w:type="dxa"/>
            <w:hideMark/>
          </w:tcPr>
          <w:p w14:paraId="06FEFB84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R14</w:t>
            </w:r>
          </w:p>
        </w:tc>
        <w:tc>
          <w:tcPr>
            <w:tcW w:w="1240" w:type="dxa"/>
            <w:hideMark/>
          </w:tcPr>
          <w:p w14:paraId="7F03B0DF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Loss </w:t>
            </w:r>
          </w:p>
        </w:tc>
        <w:tc>
          <w:tcPr>
            <w:tcW w:w="2209" w:type="dxa"/>
            <w:vAlign w:val="center"/>
            <w:hideMark/>
          </w:tcPr>
          <w:p w14:paraId="4BA54483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Theft/Fraud</w:t>
            </w:r>
          </w:p>
        </w:tc>
        <w:tc>
          <w:tcPr>
            <w:tcW w:w="863" w:type="dxa"/>
            <w:vAlign w:val="center"/>
            <w:hideMark/>
          </w:tcPr>
          <w:p w14:paraId="1E4225D7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97" w:type="dxa"/>
            <w:shd w:val="clear" w:color="auto" w:fill="00B050"/>
            <w:vAlign w:val="center"/>
            <w:hideMark/>
          </w:tcPr>
          <w:p w14:paraId="6AB2712F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10%</w:t>
            </w:r>
          </w:p>
        </w:tc>
        <w:tc>
          <w:tcPr>
            <w:tcW w:w="827" w:type="dxa"/>
            <w:vAlign w:val="center"/>
            <w:hideMark/>
          </w:tcPr>
          <w:p w14:paraId="5AAD0E3C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0.4</w:t>
            </w:r>
          </w:p>
        </w:tc>
        <w:tc>
          <w:tcPr>
            <w:tcW w:w="1250" w:type="dxa"/>
            <w:vAlign w:val="center"/>
            <w:hideMark/>
          </w:tcPr>
          <w:p w14:paraId="3C07FECC" w14:textId="77777777" w:rsidR="009F735F" w:rsidRPr="009F735F" w:rsidRDefault="009F735F" w:rsidP="009F735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Acceptance</w:t>
            </w:r>
          </w:p>
        </w:tc>
        <w:tc>
          <w:tcPr>
            <w:tcW w:w="2321" w:type="dxa"/>
            <w:hideMark/>
          </w:tcPr>
          <w:p w14:paraId="19C69A46" w14:textId="77777777" w:rsidR="009F735F" w:rsidRPr="009F735F" w:rsidRDefault="009F735F" w:rsidP="009F735F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9F735F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None</w:t>
            </w:r>
          </w:p>
        </w:tc>
      </w:tr>
    </w:tbl>
    <w:p w14:paraId="54970E3E" w14:textId="2AA7BA68" w:rsidR="00E21462" w:rsidRDefault="00E21462" w:rsidP="00E21462"/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3010"/>
        <w:gridCol w:w="6062"/>
      </w:tblGrid>
      <w:tr w:rsidR="00530472" w:rsidRPr="00530472" w14:paraId="3AE9FBF7" w14:textId="77777777" w:rsidTr="00530472">
        <w:trPr>
          <w:trHeight w:val="181"/>
        </w:trPr>
        <w:tc>
          <w:tcPr>
            <w:tcW w:w="3010" w:type="dxa"/>
            <w:hideMark/>
          </w:tcPr>
          <w:p w14:paraId="046E10BD" w14:textId="77777777" w:rsidR="00530472" w:rsidRPr="00530472" w:rsidRDefault="00530472" w:rsidP="00530472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Category</w:t>
            </w:r>
          </w:p>
        </w:tc>
        <w:tc>
          <w:tcPr>
            <w:tcW w:w="6062" w:type="dxa"/>
            <w:hideMark/>
          </w:tcPr>
          <w:p w14:paraId="0D84CE46" w14:textId="77777777" w:rsidR="00530472" w:rsidRPr="00530472" w:rsidRDefault="00530472" w:rsidP="00530472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Definition</w:t>
            </w:r>
          </w:p>
        </w:tc>
      </w:tr>
      <w:tr w:rsidR="00530472" w:rsidRPr="00530472" w14:paraId="01D6E088" w14:textId="77777777" w:rsidTr="00530472">
        <w:trPr>
          <w:trHeight w:val="315"/>
        </w:trPr>
        <w:tc>
          <w:tcPr>
            <w:tcW w:w="3010" w:type="dxa"/>
            <w:hideMark/>
          </w:tcPr>
          <w:p w14:paraId="3D7416D6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Project Execution</w:t>
            </w:r>
          </w:p>
        </w:tc>
        <w:tc>
          <w:tcPr>
            <w:tcW w:w="6062" w:type="dxa"/>
            <w:hideMark/>
          </w:tcPr>
          <w:p w14:paraId="299CDCFF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Risks affecting the development of the project e.g. systems, technologies, code etc.</w:t>
            </w:r>
          </w:p>
        </w:tc>
      </w:tr>
      <w:tr w:rsidR="00530472" w:rsidRPr="00530472" w14:paraId="56FCB55A" w14:textId="77777777" w:rsidTr="00530472">
        <w:trPr>
          <w:trHeight w:val="510"/>
        </w:trPr>
        <w:tc>
          <w:tcPr>
            <w:tcW w:w="3010" w:type="dxa"/>
            <w:hideMark/>
          </w:tcPr>
          <w:p w14:paraId="2B70763B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Personnel</w:t>
            </w:r>
          </w:p>
        </w:tc>
        <w:tc>
          <w:tcPr>
            <w:tcW w:w="6062" w:type="dxa"/>
            <w:hideMark/>
          </w:tcPr>
          <w:p w14:paraId="14749173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Risks affecting the human aspect of the project</w:t>
            </w:r>
          </w:p>
        </w:tc>
      </w:tr>
      <w:tr w:rsidR="00530472" w:rsidRPr="00530472" w14:paraId="099F04CD" w14:textId="77777777" w:rsidTr="00530472">
        <w:trPr>
          <w:trHeight w:val="315"/>
        </w:trPr>
        <w:tc>
          <w:tcPr>
            <w:tcW w:w="3010" w:type="dxa"/>
            <w:hideMark/>
          </w:tcPr>
          <w:p w14:paraId="37C62FF6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Schedule</w:t>
            </w:r>
          </w:p>
        </w:tc>
        <w:tc>
          <w:tcPr>
            <w:tcW w:w="6062" w:type="dxa"/>
            <w:hideMark/>
          </w:tcPr>
          <w:p w14:paraId="492ACA48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Risks that could affect the schedule and cause time delays during development</w:t>
            </w:r>
          </w:p>
        </w:tc>
      </w:tr>
      <w:tr w:rsidR="00530472" w:rsidRPr="00530472" w14:paraId="735F8E55" w14:textId="77777777" w:rsidTr="00530472">
        <w:trPr>
          <w:trHeight w:val="510"/>
        </w:trPr>
        <w:tc>
          <w:tcPr>
            <w:tcW w:w="3010" w:type="dxa"/>
            <w:hideMark/>
          </w:tcPr>
          <w:p w14:paraId="3487DB61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Compliance</w:t>
            </w:r>
          </w:p>
        </w:tc>
        <w:tc>
          <w:tcPr>
            <w:tcW w:w="6062" w:type="dxa"/>
            <w:hideMark/>
          </w:tcPr>
          <w:p w14:paraId="5AF7E6D6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Risks associated with failure to meet regulatory standards</w:t>
            </w:r>
          </w:p>
        </w:tc>
      </w:tr>
      <w:tr w:rsidR="00530472" w:rsidRPr="00530472" w14:paraId="716BAB8B" w14:textId="77777777" w:rsidTr="00530472">
        <w:trPr>
          <w:trHeight w:val="510"/>
        </w:trPr>
        <w:tc>
          <w:tcPr>
            <w:tcW w:w="3010" w:type="dxa"/>
            <w:hideMark/>
          </w:tcPr>
          <w:p w14:paraId="33E456FB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Loss</w:t>
            </w:r>
          </w:p>
        </w:tc>
        <w:tc>
          <w:tcPr>
            <w:tcW w:w="6062" w:type="dxa"/>
            <w:hideMark/>
          </w:tcPr>
          <w:p w14:paraId="59E997A6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Risks related to the loss of work, hardware or data</w:t>
            </w:r>
          </w:p>
        </w:tc>
      </w:tr>
    </w:tbl>
    <w:p w14:paraId="03668E69" w14:textId="37D2F98C" w:rsidR="00530472" w:rsidRDefault="00530472" w:rsidP="00530472">
      <w:pPr>
        <w:tabs>
          <w:tab w:val="left" w:pos="945"/>
        </w:tabs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2977"/>
        <w:gridCol w:w="6095"/>
      </w:tblGrid>
      <w:tr w:rsidR="00530472" w:rsidRPr="00530472" w14:paraId="0FD0845D" w14:textId="77777777" w:rsidTr="00530472">
        <w:trPr>
          <w:trHeight w:val="185"/>
        </w:trPr>
        <w:tc>
          <w:tcPr>
            <w:tcW w:w="2977" w:type="dxa"/>
            <w:hideMark/>
          </w:tcPr>
          <w:p w14:paraId="6C722B1F" w14:textId="77777777" w:rsidR="00530472" w:rsidRPr="00530472" w:rsidRDefault="00530472" w:rsidP="00530472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Risk Response</w:t>
            </w:r>
          </w:p>
        </w:tc>
        <w:tc>
          <w:tcPr>
            <w:tcW w:w="6095" w:type="dxa"/>
            <w:hideMark/>
          </w:tcPr>
          <w:p w14:paraId="72ED2C7C" w14:textId="77777777" w:rsidR="00530472" w:rsidRPr="00530472" w:rsidRDefault="00530472" w:rsidP="00530472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Definition</w:t>
            </w:r>
          </w:p>
        </w:tc>
      </w:tr>
      <w:tr w:rsidR="00530472" w:rsidRPr="00530472" w14:paraId="057A98DE" w14:textId="77777777" w:rsidTr="00530472">
        <w:trPr>
          <w:trHeight w:val="510"/>
        </w:trPr>
        <w:tc>
          <w:tcPr>
            <w:tcW w:w="2977" w:type="dxa"/>
            <w:hideMark/>
          </w:tcPr>
          <w:p w14:paraId="4D72AC3E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Risk Avoidance</w:t>
            </w:r>
          </w:p>
        </w:tc>
        <w:tc>
          <w:tcPr>
            <w:tcW w:w="6095" w:type="dxa"/>
            <w:hideMark/>
          </w:tcPr>
          <w:p w14:paraId="434692CD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Eliminating the risk before it occurs</w:t>
            </w:r>
          </w:p>
        </w:tc>
      </w:tr>
      <w:tr w:rsidR="00530472" w:rsidRPr="00530472" w14:paraId="39EA5FD6" w14:textId="77777777" w:rsidTr="00530472">
        <w:trPr>
          <w:trHeight w:val="525"/>
        </w:trPr>
        <w:tc>
          <w:tcPr>
            <w:tcW w:w="2977" w:type="dxa"/>
            <w:hideMark/>
          </w:tcPr>
          <w:p w14:paraId="4B4740AF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Mitigation</w:t>
            </w:r>
          </w:p>
        </w:tc>
        <w:tc>
          <w:tcPr>
            <w:tcW w:w="6095" w:type="dxa"/>
            <w:hideMark/>
          </w:tcPr>
          <w:p w14:paraId="078950B8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Reducing the damage caused when this risk occurs</w:t>
            </w:r>
          </w:p>
        </w:tc>
      </w:tr>
      <w:tr w:rsidR="00530472" w:rsidRPr="00530472" w14:paraId="2BA2C4F4" w14:textId="77777777" w:rsidTr="00530472">
        <w:trPr>
          <w:trHeight w:val="315"/>
        </w:trPr>
        <w:tc>
          <w:tcPr>
            <w:tcW w:w="2977" w:type="dxa"/>
            <w:hideMark/>
          </w:tcPr>
          <w:p w14:paraId="6F6B6909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Acceptance</w:t>
            </w:r>
          </w:p>
        </w:tc>
        <w:tc>
          <w:tcPr>
            <w:tcW w:w="6095" w:type="dxa"/>
            <w:hideMark/>
          </w:tcPr>
          <w:p w14:paraId="06A96560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Accepting the risk</w:t>
            </w:r>
          </w:p>
        </w:tc>
      </w:tr>
    </w:tbl>
    <w:p w14:paraId="33BC47C0" w14:textId="79BD69DE" w:rsidR="00530472" w:rsidRDefault="00530472" w:rsidP="00530472">
      <w:pPr>
        <w:tabs>
          <w:tab w:val="left" w:pos="945"/>
        </w:tabs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530472" w:rsidRPr="00530472" w14:paraId="104038A3" w14:textId="77777777" w:rsidTr="00530472">
        <w:trPr>
          <w:trHeight w:val="145"/>
        </w:trPr>
        <w:tc>
          <w:tcPr>
            <w:tcW w:w="2972" w:type="dxa"/>
            <w:hideMark/>
          </w:tcPr>
          <w:p w14:paraId="1935FF68" w14:textId="77777777" w:rsidR="00530472" w:rsidRPr="00530472" w:rsidRDefault="00530472" w:rsidP="00530472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Probability Level</w:t>
            </w:r>
          </w:p>
        </w:tc>
        <w:tc>
          <w:tcPr>
            <w:tcW w:w="6095" w:type="dxa"/>
            <w:hideMark/>
          </w:tcPr>
          <w:p w14:paraId="4793E836" w14:textId="77777777" w:rsidR="00530472" w:rsidRPr="00530472" w:rsidRDefault="00530472" w:rsidP="00530472">
            <w:pPr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ascii="Arial Nova" w:eastAsia="Times New Roman" w:hAnsi="Arial Nova" w:cs="Calibri"/>
                <w:b/>
                <w:bCs/>
                <w:color w:val="000000"/>
                <w:sz w:val="20"/>
                <w:szCs w:val="20"/>
                <w:lang w:eastAsia="en-GB"/>
              </w:rPr>
              <w:t>Range</w:t>
            </w:r>
          </w:p>
        </w:tc>
      </w:tr>
      <w:tr w:rsidR="00530472" w:rsidRPr="00530472" w14:paraId="077950A9" w14:textId="77777777" w:rsidTr="00530472">
        <w:trPr>
          <w:trHeight w:val="233"/>
        </w:trPr>
        <w:tc>
          <w:tcPr>
            <w:tcW w:w="2972" w:type="dxa"/>
            <w:shd w:val="clear" w:color="auto" w:fill="FF0000"/>
            <w:hideMark/>
          </w:tcPr>
          <w:p w14:paraId="0AC9709A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6095" w:type="dxa"/>
            <w:hideMark/>
          </w:tcPr>
          <w:p w14:paraId="6CF17DF0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Greater than 50%</w:t>
            </w:r>
          </w:p>
        </w:tc>
      </w:tr>
      <w:tr w:rsidR="00530472" w:rsidRPr="00530472" w14:paraId="2AF2DCDD" w14:textId="77777777" w:rsidTr="00530472">
        <w:trPr>
          <w:trHeight w:val="265"/>
        </w:trPr>
        <w:tc>
          <w:tcPr>
            <w:tcW w:w="2972" w:type="dxa"/>
            <w:shd w:val="clear" w:color="auto" w:fill="FFC000"/>
            <w:hideMark/>
          </w:tcPr>
          <w:p w14:paraId="5418093C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Significant</w:t>
            </w:r>
          </w:p>
        </w:tc>
        <w:tc>
          <w:tcPr>
            <w:tcW w:w="6095" w:type="dxa"/>
            <w:hideMark/>
          </w:tcPr>
          <w:p w14:paraId="39271239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30-50% chance</w:t>
            </w:r>
          </w:p>
        </w:tc>
      </w:tr>
      <w:tr w:rsidR="00530472" w:rsidRPr="00530472" w14:paraId="1A53547C" w14:textId="77777777" w:rsidTr="00530472">
        <w:trPr>
          <w:trHeight w:val="283"/>
        </w:trPr>
        <w:tc>
          <w:tcPr>
            <w:tcW w:w="2972" w:type="dxa"/>
            <w:shd w:val="clear" w:color="auto" w:fill="FFFF00"/>
            <w:hideMark/>
          </w:tcPr>
          <w:p w14:paraId="420FE10D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Moderate</w:t>
            </w:r>
          </w:p>
        </w:tc>
        <w:tc>
          <w:tcPr>
            <w:tcW w:w="6095" w:type="dxa"/>
            <w:hideMark/>
          </w:tcPr>
          <w:p w14:paraId="76399699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10-29% chance</w:t>
            </w:r>
          </w:p>
        </w:tc>
      </w:tr>
      <w:tr w:rsidR="00530472" w:rsidRPr="00530472" w14:paraId="46F8EF77" w14:textId="77777777" w:rsidTr="00530472">
        <w:trPr>
          <w:trHeight w:val="273"/>
        </w:trPr>
        <w:tc>
          <w:tcPr>
            <w:tcW w:w="2972" w:type="dxa"/>
            <w:shd w:val="clear" w:color="auto" w:fill="00B050"/>
            <w:hideMark/>
          </w:tcPr>
          <w:p w14:paraId="09DCD7EA" w14:textId="77777777" w:rsidR="00530472" w:rsidRPr="00530472" w:rsidRDefault="00530472" w:rsidP="0053047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6095" w:type="dxa"/>
            <w:hideMark/>
          </w:tcPr>
          <w:p w14:paraId="7853EEB1" w14:textId="77777777" w:rsidR="00530472" w:rsidRPr="00530472" w:rsidRDefault="00530472" w:rsidP="00530472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530472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Less than 10% chance</w:t>
            </w:r>
          </w:p>
        </w:tc>
      </w:tr>
    </w:tbl>
    <w:p w14:paraId="7293595D" w14:textId="487431F5" w:rsidR="00530472" w:rsidRDefault="00530472" w:rsidP="00530472">
      <w:pPr>
        <w:tabs>
          <w:tab w:val="left" w:pos="945"/>
        </w:tabs>
      </w:pPr>
    </w:p>
    <w:p w14:paraId="2CAD6423" w14:textId="77777777" w:rsidR="00B759F5" w:rsidRPr="00530472" w:rsidRDefault="00B759F5" w:rsidP="00530472">
      <w:pPr>
        <w:tabs>
          <w:tab w:val="left" w:pos="945"/>
        </w:tabs>
      </w:pPr>
      <w:bookmarkStart w:id="0" w:name="_GoBack"/>
      <w:bookmarkEnd w:id="0"/>
    </w:p>
    <w:sectPr w:rsidR="00B759F5" w:rsidRPr="0053047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6D745" w14:textId="77777777" w:rsidR="00232907" w:rsidRDefault="00232907" w:rsidP="00830D84">
      <w:pPr>
        <w:spacing w:after="0" w:line="240" w:lineRule="auto"/>
      </w:pPr>
      <w:r>
        <w:separator/>
      </w:r>
    </w:p>
  </w:endnote>
  <w:endnote w:type="continuationSeparator" w:id="0">
    <w:p w14:paraId="0BACA243" w14:textId="77777777" w:rsidR="00232907" w:rsidRDefault="00232907" w:rsidP="00830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09800" w14:textId="19FAD29D" w:rsidR="00830D84" w:rsidRDefault="00830D84" w:rsidP="00830D84">
    <w:pPr>
      <w:pStyle w:val="Footer"/>
      <w:ind w:firstLine="720"/>
      <w:jc w:val="center"/>
    </w:pPr>
  </w:p>
  <w:p w14:paraId="50AEB231" w14:textId="2F43811F" w:rsidR="00830D84" w:rsidRPr="00830D84" w:rsidRDefault="00830D8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9057C" w14:textId="77777777" w:rsidR="00232907" w:rsidRDefault="00232907" w:rsidP="00830D84">
      <w:pPr>
        <w:spacing w:after="0" w:line="240" w:lineRule="auto"/>
      </w:pPr>
      <w:r>
        <w:separator/>
      </w:r>
    </w:p>
  </w:footnote>
  <w:footnote w:type="continuationSeparator" w:id="0">
    <w:p w14:paraId="29C38960" w14:textId="77777777" w:rsidR="00232907" w:rsidRDefault="00232907" w:rsidP="00830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42CA"/>
    <w:multiLevelType w:val="hybridMultilevel"/>
    <w:tmpl w:val="F43E86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79"/>
    <w:rsid w:val="00047EAC"/>
    <w:rsid w:val="0009225A"/>
    <w:rsid w:val="000951A8"/>
    <w:rsid w:val="000D49BC"/>
    <w:rsid w:val="000E606B"/>
    <w:rsid w:val="00117B28"/>
    <w:rsid w:val="001C2D09"/>
    <w:rsid w:val="001C3043"/>
    <w:rsid w:val="001E1326"/>
    <w:rsid w:val="00203C87"/>
    <w:rsid w:val="00213B9A"/>
    <w:rsid w:val="00224C7E"/>
    <w:rsid w:val="00232907"/>
    <w:rsid w:val="00286B3F"/>
    <w:rsid w:val="00297911"/>
    <w:rsid w:val="002A1F48"/>
    <w:rsid w:val="002B3C02"/>
    <w:rsid w:val="0032301C"/>
    <w:rsid w:val="003A6864"/>
    <w:rsid w:val="00403CC0"/>
    <w:rsid w:val="0041250C"/>
    <w:rsid w:val="00420C67"/>
    <w:rsid w:val="0043259C"/>
    <w:rsid w:val="00437768"/>
    <w:rsid w:val="005131AD"/>
    <w:rsid w:val="00530472"/>
    <w:rsid w:val="005C73AC"/>
    <w:rsid w:val="005D681A"/>
    <w:rsid w:val="005E27CE"/>
    <w:rsid w:val="00611214"/>
    <w:rsid w:val="00624237"/>
    <w:rsid w:val="00690E79"/>
    <w:rsid w:val="006F71EF"/>
    <w:rsid w:val="00722E16"/>
    <w:rsid w:val="008005D0"/>
    <w:rsid w:val="00830D84"/>
    <w:rsid w:val="00847764"/>
    <w:rsid w:val="008726A1"/>
    <w:rsid w:val="0087462B"/>
    <w:rsid w:val="00891344"/>
    <w:rsid w:val="00896686"/>
    <w:rsid w:val="009177B3"/>
    <w:rsid w:val="00964D70"/>
    <w:rsid w:val="009E2FBD"/>
    <w:rsid w:val="009E3B30"/>
    <w:rsid w:val="009F735F"/>
    <w:rsid w:val="00A64CA1"/>
    <w:rsid w:val="00A92933"/>
    <w:rsid w:val="00B02C03"/>
    <w:rsid w:val="00B723E8"/>
    <w:rsid w:val="00B759F5"/>
    <w:rsid w:val="00BB501D"/>
    <w:rsid w:val="00BE4885"/>
    <w:rsid w:val="00C34247"/>
    <w:rsid w:val="00C45545"/>
    <w:rsid w:val="00DB13FA"/>
    <w:rsid w:val="00DE0C17"/>
    <w:rsid w:val="00E21462"/>
    <w:rsid w:val="00E36A60"/>
    <w:rsid w:val="00E62556"/>
    <w:rsid w:val="00EA188C"/>
    <w:rsid w:val="00F33A6A"/>
    <w:rsid w:val="00FA621E"/>
    <w:rsid w:val="00FB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369F7"/>
  <w15:chartTrackingRefBased/>
  <w15:docId w15:val="{C3F3F916-44D6-4B8D-8998-AA84A197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D84"/>
    <w:rPr>
      <w:rFonts w:ascii="Arial Nova Light" w:hAnsi="Arial Nova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D84"/>
    <w:pPr>
      <w:outlineLvl w:val="0"/>
    </w:pPr>
    <w:rPr>
      <w:rFonts w:ascii="Arial Nova" w:hAnsi="Arial Nova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0D84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1C3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30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6A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A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A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A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0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D84"/>
  </w:style>
  <w:style w:type="paragraph" w:styleId="Footer">
    <w:name w:val="footer"/>
    <w:basedOn w:val="Normal"/>
    <w:link w:val="FooterChar"/>
    <w:uiPriority w:val="99"/>
    <w:unhideWhenUsed/>
    <w:rsid w:val="00830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D84"/>
  </w:style>
  <w:style w:type="character" w:styleId="IntenseReference">
    <w:name w:val="Intense Reference"/>
    <w:basedOn w:val="DefaultParagraphFont"/>
    <w:uiPriority w:val="32"/>
    <w:qFormat/>
    <w:rsid w:val="00830D84"/>
    <w:rPr>
      <w:rFonts w:asciiTheme="minorHAnsi" w:hAnsiTheme="minorHAnsi" w:cstheme="minorHAnsi" w:hint="default"/>
      <w:bCs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30D84"/>
    <w:rPr>
      <w:rFonts w:ascii="Arial Nova" w:hAnsi="Arial Nov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D84"/>
    <w:rPr>
      <w:rFonts w:ascii="Arial Nova" w:hAnsi="Arial Nova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30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D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0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live.plymouth.ac.uk/en-US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white96/COMP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White 1</dc:creator>
  <cp:keywords/>
  <dc:description/>
  <cp:lastModifiedBy>(s) James White 1</cp:lastModifiedBy>
  <cp:revision>43</cp:revision>
  <dcterms:created xsi:type="dcterms:W3CDTF">2020-10-07T16:24:00Z</dcterms:created>
  <dcterms:modified xsi:type="dcterms:W3CDTF">2020-10-19T21:14:00Z</dcterms:modified>
</cp:coreProperties>
</file>