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697D" w14:textId="77777777" w:rsidR="00830D84" w:rsidRPr="00830D84" w:rsidRDefault="00830D84" w:rsidP="003A6864">
      <w:pPr>
        <w:pStyle w:val="Heading1"/>
        <w:spacing w:line="240" w:lineRule="auto"/>
        <w:jc w:val="center"/>
      </w:pPr>
      <w:r w:rsidRPr="00830D84">
        <w:rPr>
          <w:rStyle w:val="IntenseReference"/>
          <w:rFonts w:ascii="Arial Nova" w:hAnsi="Arial Nova"/>
          <w:bCs/>
        </w:rPr>
        <w:t>COMP3000</w:t>
      </w:r>
    </w:p>
    <w:p w14:paraId="24B2B109" w14:textId="77777777" w:rsidR="00830D84" w:rsidRPr="00830D84" w:rsidRDefault="00830D84" w:rsidP="003A6864">
      <w:pPr>
        <w:pStyle w:val="Heading1"/>
        <w:spacing w:line="240" w:lineRule="auto"/>
        <w:jc w:val="center"/>
      </w:pPr>
    </w:p>
    <w:p w14:paraId="763E6AD3" w14:textId="77777777" w:rsidR="00830D84" w:rsidRPr="00830D84" w:rsidRDefault="00830D84" w:rsidP="003A6864">
      <w:pPr>
        <w:pStyle w:val="Heading1"/>
        <w:spacing w:line="240" w:lineRule="auto"/>
        <w:jc w:val="center"/>
        <w:rPr>
          <w:rStyle w:val="IntenseReference"/>
          <w:rFonts w:ascii="Arial Nova" w:hAnsi="Arial Nova"/>
          <w:bCs/>
        </w:rPr>
      </w:pPr>
      <w:r w:rsidRPr="00830D84">
        <w:rPr>
          <w:rStyle w:val="IntenseReference"/>
          <w:rFonts w:ascii="Arial Nova" w:hAnsi="Arial Nova"/>
          <w:bCs/>
        </w:rPr>
        <w:t>Computing Project</w:t>
      </w:r>
    </w:p>
    <w:p w14:paraId="53952892" w14:textId="77777777" w:rsidR="00830D84" w:rsidRPr="00830D84" w:rsidRDefault="00830D84" w:rsidP="003A6864">
      <w:pPr>
        <w:pStyle w:val="Heading1"/>
        <w:spacing w:line="240" w:lineRule="auto"/>
        <w:jc w:val="center"/>
        <w:rPr>
          <w:sz w:val="24"/>
          <w:szCs w:val="24"/>
        </w:rPr>
      </w:pPr>
    </w:p>
    <w:p w14:paraId="34C3F033" w14:textId="37EC624E" w:rsidR="00830D84" w:rsidRPr="00830D84" w:rsidRDefault="00830D84" w:rsidP="003A6864">
      <w:pPr>
        <w:pStyle w:val="Heading1"/>
        <w:spacing w:line="240" w:lineRule="auto"/>
        <w:jc w:val="center"/>
      </w:pPr>
      <w:r w:rsidRPr="00830D84">
        <w:rPr>
          <w:rStyle w:val="IntenseReference"/>
          <w:rFonts w:ascii="Arial Nova" w:hAnsi="Arial Nova"/>
          <w:bCs/>
        </w:rPr>
        <w:t>2020/2021</w:t>
      </w:r>
    </w:p>
    <w:p w14:paraId="7458F64C" w14:textId="77777777" w:rsidR="003A6864" w:rsidRDefault="003A6864" w:rsidP="003A6864">
      <w:pPr>
        <w:spacing w:after="0" w:line="240" w:lineRule="auto"/>
        <w:rPr>
          <w:rFonts w:ascii="Arial Nova" w:hAnsi="Arial Nova"/>
          <w:b/>
          <w:bCs/>
          <w:sz w:val="32"/>
          <w:szCs w:val="32"/>
        </w:rPr>
      </w:pPr>
    </w:p>
    <w:p w14:paraId="21792722" w14:textId="58133805" w:rsidR="00830D84" w:rsidRDefault="00830D84" w:rsidP="003A6864">
      <w:pPr>
        <w:spacing w:after="0" w:line="240" w:lineRule="auto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Project Title:</w:t>
      </w:r>
    </w:p>
    <w:p w14:paraId="1689423F" w14:textId="047AAA9F" w:rsidR="00830D84" w:rsidRPr="006E2AA6" w:rsidRDefault="00FF5CD4" w:rsidP="00FF5CD4">
      <w:pPr>
        <w:rPr>
          <w:b/>
          <w:bCs/>
        </w:rPr>
      </w:pPr>
      <w:proofErr w:type="spellStart"/>
      <w:r>
        <w:t>NetManager</w:t>
      </w:r>
      <w:proofErr w:type="spellEnd"/>
      <w:r>
        <w:t xml:space="preserve">: </w:t>
      </w:r>
      <w:r w:rsidR="00830D84" w:rsidRPr="006E2AA6">
        <w:t>Network</w:t>
      </w:r>
      <w:r>
        <w:rPr>
          <w:b/>
          <w:bCs/>
        </w:rPr>
        <w:t xml:space="preserve"> </w:t>
      </w:r>
      <w:r>
        <w:t>Con</w:t>
      </w:r>
      <w:r w:rsidRPr="00FF5CD4">
        <w:t>figuration</w:t>
      </w:r>
      <w:r w:rsidR="00830D84" w:rsidRPr="006E2AA6">
        <w:t xml:space="preserve"> </w:t>
      </w:r>
      <w:r w:rsidR="008F6A1C">
        <w:t xml:space="preserve">&amp; </w:t>
      </w:r>
      <w:r w:rsidR="00830D84" w:rsidRPr="006E2AA6">
        <w:t xml:space="preserve">Management </w:t>
      </w:r>
      <w:r w:rsidR="00FF07C2">
        <w:t>Tool</w:t>
      </w:r>
      <w:r w:rsidR="00830D84" w:rsidRPr="006E2AA6">
        <w:t xml:space="preserve"> with Enhanced Security</w:t>
      </w:r>
    </w:p>
    <w:p w14:paraId="4AA3AD1D" w14:textId="77777777" w:rsidR="00830D84" w:rsidRPr="00830D84" w:rsidRDefault="00830D84" w:rsidP="003A6864">
      <w:pPr>
        <w:spacing w:after="0" w:line="240" w:lineRule="auto"/>
      </w:pPr>
    </w:p>
    <w:p w14:paraId="79BFC160" w14:textId="4B159887" w:rsidR="00830D84" w:rsidRDefault="00830D84" w:rsidP="003A6864">
      <w:pPr>
        <w:pStyle w:val="Heading2"/>
        <w:spacing w:after="0" w:line="240" w:lineRule="auto"/>
      </w:pPr>
      <w:r w:rsidRPr="00830D84">
        <w:t>Links:</w:t>
      </w:r>
    </w:p>
    <w:p w14:paraId="6DFC2003" w14:textId="77777777" w:rsidR="003A6864" w:rsidRDefault="00830D84" w:rsidP="003A6864">
      <w:pPr>
        <w:spacing w:after="0" w:line="240" w:lineRule="auto"/>
      </w:pPr>
      <w:r>
        <w:rPr>
          <w:b/>
          <w:bCs/>
        </w:rPr>
        <w:t xml:space="preserve">Source Code: </w:t>
      </w:r>
      <w:hyperlink r:id="rId7" w:history="1">
        <w:r w:rsidRPr="00525C61">
          <w:rPr>
            <w:rStyle w:val="Hyperlink"/>
          </w:rPr>
          <w:t>https://github.com/jwhite96/COMP3000</w:t>
        </w:r>
      </w:hyperlink>
    </w:p>
    <w:p w14:paraId="4BA50160" w14:textId="77777777" w:rsidR="003A6864" w:rsidRDefault="003A6864" w:rsidP="003A6864">
      <w:pPr>
        <w:spacing w:after="0" w:line="240" w:lineRule="auto"/>
        <w:rPr>
          <w:b/>
          <w:bCs/>
        </w:rPr>
      </w:pPr>
    </w:p>
    <w:p w14:paraId="18B0237E" w14:textId="7C650CB2" w:rsidR="00830D84" w:rsidRDefault="00830D84" w:rsidP="003A6864">
      <w:pPr>
        <w:spacing w:after="0" w:line="240" w:lineRule="auto"/>
      </w:pPr>
      <w:r>
        <w:rPr>
          <w:b/>
          <w:bCs/>
        </w:rPr>
        <w:t xml:space="preserve">Backlog: </w:t>
      </w:r>
      <w:hyperlink r:id="rId8" w:anchor="/plantaskboard?groupId=434e3152-1419-4e0c-b2c3-c4e0d0d4a459&amp;planId=JwVQaMjgi06AWHtSP1mLf5YABBy3" w:history="1">
        <w:r w:rsidRPr="00525C61">
          <w:rPr>
            <w:rStyle w:val="Hyperlink"/>
          </w:rPr>
          <w:t>https://tasks.office.com/live.plymouth.ac.uk/en-US/Home/Planner/#/plantaskboard?groupId=434e3152-1419-4e0c-b2c3-c4e0d0d4a459&amp;planId=JwVQaMjgi06AWHtSP1mLf5YABBy3</w:t>
        </w:r>
      </w:hyperlink>
    </w:p>
    <w:p w14:paraId="02E26977" w14:textId="77777777" w:rsidR="00830D84" w:rsidRPr="00830D84" w:rsidRDefault="00830D84" w:rsidP="003A6864">
      <w:pPr>
        <w:spacing w:after="0" w:line="240" w:lineRule="auto"/>
      </w:pPr>
    </w:p>
    <w:p w14:paraId="3084F144" w14:textId="42F49EB8" w:rsidR="00830D84" w:rsidRDefault="00830D84" w:rsidP="003A6864">
      <w:pPr>
        <w:pStyle w:val="Heading2"/>
        <w:spacing w:after="0" w:line="240" w:lineRule="auto"/>
      </w:pPr>
      <w:r>
        <w:t>Project Vision:</w:t>
      </w:r>
    </w:p>
    <w:p w14:paraId="423CE174" w14:textId="71E763D5" w:rsidR="00FB1242" w:rsidRDefault="006C5BC7" w:rsidP="00830D84">
      <w:r>
        <w:t>The continued growth in IT and the increase in users has led to larger and more complex networks</w:t>
      </w:r>
      <w:r w:rsidR="003C46C4">
        <w:t xml:space="preserve"> making the management of these systems </w:t>
      </w:r>
      <w:r w:rsidR="009327D5">
        <w:t>a challenge for network</w:t>
      </w:r>
      <w:r w:rsidR="00914D36">
        <w:t>ing professionals</w:t>
      </w:r>
      <w:r w:rsidR="009327D5">
        <w:t xml:space="preserve">. </w:t>
      </w:r>
      <w:r w:rsidR="001B7E8B">
        <w:t xml:space="preserve">At present configuring a network requires direct access to the network hardware and configuring each device </w:t>
      </w:r>
      <w:r w:rsidR="001B7E8B">
        <w:t>manually</w:t>
      </w:r>
      <w:r w:rsidR="001B7E8B">
        <w:t xml:space="preserve">. This </w:t>
      </w:r>
      <w:r w:rsidR="00026DA1">
        <w:t xml:space="preserve">is </w:t>
      </w:r>
      <w:r w:rsidR="009360DA">
        <w:t>both</w:t>
      </w:r>
      <w:r w:rsidR="00914D36">
        <w:t xml:space="preserve"> </w:t>
      </w:r>
      <w:r w:rsidR="001B7E8B">
        <w:t>time consuming</w:t>
      </w:r>
      <w:r w:rsidR="00914D36">
        <w:t xml:space="preserve"> and </w:t>
      </w:r>
      <w:r w:rsidR="001B7E8B">
        <w:t>prone to human error</w:t>
      </w:r>
      <w:r w:rsidR="00914D36">
        <w:t>.</w:t>
      </w:r>
      <w:r w:rsidR="001B7E8B">
        <w:t xml:space="preserve"> A </w:t>
      </w:r>
      <w:r w:rsidR="00A70F94">
        <w:t>possible solution to this problem is Software-Defined Networking</w:t>
      </w:r>
      <w:r w:rsidR="009327D5">
        <w:t xml:space="preserve"> (SDN) which</w:t>
      </w:r>
      <w:r w:rsidR="001B7E8B">
        <w:t xml:space="preserve"> </w:t>
      </w:r>
      <w:r w:rsidR="00A70F94">
        <w:t xml:space="preserve">separates the data and control plane </w:t>
      </w:r>
      <w:r w:rsidR="009327D5">
        <w:t>creating</w:t>
      </w:r>
      <w:r w:rsidR="00A70F94">
        <w:t xml:space="preserve"> one centralised controller for the network. This allows </w:t>
      </w:r>
      <w:r w:rsidR="00A96463">
        <w:t xml:space="preserve">for </w:t>
      </w:r>
      <w:r w:rsidR="00A96463" w:rsidRPr="00A96463">
        <w:rPr>
          <w:rFonts w:cs="Arial"/>
          <w:shd w:val="clear" w:color="auto" w:fill="FFFFFF"/>
        </w:rPr>
        <w:t>programmatically</w:t>
      </w:r>
      <w:r w:rsidR="00A96463" w:rsidRPr="00A96463">
        <w:rPr>
          <w:rFonts w:ascii="Arial" w:hAnsi="Arial" w:cs="Arial"/>
          <w:shd w:val="clear" w:color="auto" w:fill="FFFFFF"/>
        </w:rPr>
        <w:t> </w:t>
      </w:r>
      <w:r w:rsidR="00A70F94">
        <w:t xml:space="preserve">efficient configuration and </w:t>
      </w:r>
      <w:r w:rsidR="00A96463">
        <w:t xml:space="preserve">easier </w:t>
      </w:r>
      <w:r w:rsidR="00A70F94">
        <w:t xml:space="preserve">management of </w:t>
      </w:r>
      <w:r w:rsidR="00A96463">
        <w:t>the</w:t>
      </w:r>
      <w:r w:rsidR="00A70F94">
        <w:t xml:space="preserve"> network.</w:t>
      </w:r>
      <w:r w:rsidR="00A96463">
        <w:t xml:space="preserve"> </w:t>
      </w:r>
      <w:r w:rsidR="00893B94">
        <w:t>SDN can be used to build software applications that automatically configure networks, monitor network status and manage networks dynamically.</w:t>
      </w:r>
    </w:p>
    <w:p w14:paraId="3C41A134" w14:textId="25201D2F" w:rsidR="00A96463" w:rsidRDefault="00461E61" w:rsidP="00830D84">
      <w:proofErr w:type="spellStart"/>
      <w:r>
        <w:t>NetManager</w:t>
      </w:r>
      <w:proofErr w:type="spellEnd"/>
      <w:r>
        <w:t xml:space="preserve"> is a </w:t>
      </w:r>
      <w:r>
        <w:t xml:space="preserve">network configuration </w:t>
      </w:r>
      <w:r w:rsidR="008F6A1C">
        <w:t xml:space="preserve">and </w:t>
      </w:r>
      <w:r>
        <w:t xml:space="preserve">management </w:t>
      </w:r>
      <w:r w:rsidR="00B1598A">
        <w:t>t</w:t>
      </w:r>
      <w:r w:rsidR="00FF07C2">
        <w:t>ool</w:t>
      </w:r>
      <w:r>
        <w:t xml:space="preserve"> (NCM) for automatic configuration of networks and dynamic management</w:t>
      </w:r>
      <w:r w:rsidR="0080424E">
        <w:t xml:space="preserve"> of</w:t>
      </w:r>
      <w:r>
        <w:t xml:space="preserve"> a network topology.</w:t>
      </w:r>
      <w:r w:rsidR="00083D5A">
        <w:t xml:space="preserve"> </w:t>
      </w:r>
      <w:r w:rsidR="0080424E">
        <w:t>This application will assist networking professionals in</w:t>
      </w:r>
      <w:r w:rsidR="0007445C">
        <w:t xml:space="preserve"> monitoring and controlling their networks </w:t>
      </w:r>
      <w:r w:rsidR="00DB3DE4" w:rsidRPr="0052248F">
        <w:rPr>
          <w:highlight w:val="yellow"/>
        </w:rPr>
        <w:t>as well as allowing enforcement of security policies</w:t>
      </w:r>
      <w:bookmarkStart w:id="0" w:name="_GoBack"/>
      <w:bookmarkEnd w:id="0"/>
    </w:p>
    <w:p w14:paraId="569B81C1" w14:textId="2B626B53" w:rsidR="00203C87" w:rsidRDefault="00203C87" w:rsidP="00203C87">
      <w:pPr>
        <w:rPr>
          <w:rFonts w:asciiTheme="minorHAnsi" w:hAnsiTheme="minorHAnsi"/>
        </w:rPr>
      </w:pPr>
      <w:r>
        <w:t>For</w:t>
      </w:r>
      <w:r w:rsidR="00E56B54">
        <w:t>:</w:t>
      </w:r>
      <w:r>
        <w:t xml:space="preserve"> </w:t>
      </w:r>
      <w:r w:rsidR="00E56B54">
        <w:t>IT administrators, data centre engineer, networking professionals</w:t>
      </w:r>
    </w:p>
    <w:p w14:paraId="26CD9C49" w14:textId="281B6934" w:rsidR="00203C87" w:rsidRDefault="00203C87" w:rsidP="00203C87">
      <w:r>
        <w:t>Whose</w:t>
      </w:r>
      <w:r w:rsidR="00E56B54">
        <w:t>:</w:t>
      </w:r>
      <w:r>
        <w:t xml:space="preserve"> </w:t>
      </w:r>
      <w:r w:rsidR="00E56B54">
        <w:t>challenge i</w:t>
      </w:r>
      <w:r w:rsidR="00461E61">
        <w:t xml:space="preserve">s </w:t>
      </w:r>
      <w:r w:rsidR="00461E61">
        <w:t xml:space="preserve">configuring </w:t>
      </w:r>
      <w:r w:rsidR="00461E61">
        <w:t xml:space="preserve">and </w:t>
      </w:r>
      <w:r w:rsidR="00E56B54">
        <w:t>managing networks</w:t>
      </w:r>
    </w:p>
    <w:p w14:paraId="38F167D3" w14:textId="16FA892A" w:rsidR="00203C87" w:rsidRDefault="00203C87" w:rsidP="00203C87">
      <w:r>
        <w:t>The</w:t>
      </w:r>
      <w:r w:rsidR="00E56B54">
        <w:t>:</w:t>
      </w:r>
      <w:r>
        <w:t xml:space="preserve"> </w:t>
      </w:r>
      <w:bookmarkStart w:id="1" w:name="_Hlk54183702"/>
      <w:proofErr w:type="spellStart"/>
      <w:r w:rsidR="00FF5CD4">
        <w:t>NetManager</w:t>
      </w:r>
      <w:bookmarkEnd w:id="1"/>
      <w:proofErr w:type="spellEnd"/>
    </w:p>
    <w:p w14:paraId="2028D22F" w14:textId="56C6D818" w:rsidR="00203C87" w:rsidRDefault="00203C87" w:rsidP="00203C87">
      <w:r>
        <w:t>Is a</w:t>
      </w:r>
      <w:r w:rsidR="00E56B54">
        <w:t>:</w:t>
      </w:r>
      <w:r>
        <w:t xml:space="preserve"> </w:t>
      </w:r>
      <w:r w:rsidR="00E56B54">
        <w:t xml:space="preserve">network </w:t>
      </w:r>
      <w:r w:rsidR="00FF5CD4">
        <w:t xml:space="preserve">configuration </w:t>
      </w:r>
      <w:r w:rsidR="00E56B54">
        <w:t>management application</w:t>
      </w:r>
      <w:r w:rsidR="00FF5CD4">
        <w:t xml:space="preserve"> (NCM)</w:t>
      </w:r>
      <w:r w:rsidR="00E56B54">
        <w:t xml:space="preserve"> for automatic configu</w:t>
      </w:r>
      <w:r w:rsidR="00254E8B">
        <w:t>ration of</w:t>
      </w:r>
      <w:r w:rsidR="00E56B54">
        <w:t xml:space="preserve"> networks</w:t>
      </w:r>
      <w:r w:rsidR="00257C75">
        <w:t xml:space="preserve"> and dynamic</w:t>
      </w:r>
      <w:r w:rsidR="00254E8B">
        <w:t xml:space="preserve"> </w:t>
      </w:r>
      <w:r w:rsidR="00257C75">
        <w:t>manag</w:t>
      </w:r>
      <w:r w:rsidR="00254E8B">
        <w:t>ement</w:t>
      </w:r>
      <w:r w:rsidR="00257C75">
        <w:t xml:space="preserve"> a network topology.</w:t>
      </w:r>
      <w:r w:rsidR="00323F6C">
        <w:t xml:space="preserve"> Will include built in systems that will implement security within the network and alert system administrators to potential security flaws in the network.</w:t>
      </w:r>
    </w:p>
    <w:p w14:paraId="73ECBC87" w14:textId="6B2A6A42" w:rsidR="00203C87" w:rsidRDefault="00203C87" w:rsidP="00203C87">
      <w:r>
        <w:lastRenderedPageBreak/>
        <w:t>That</w:t>
      </w:r>
      <w:r w:rsidR="00E56B54">
        <w:t>:</w:t>
      </w:r>
      <w:r>
        <w:t xml:space="preserve"> [what are the key reasons]</w:t>
      </w:r>
    </w:p>
    <w:p w14:paraId="553B5C23" w14:textId="1B8DFFB9" w:rsidR="00323F6C" w:rsidRDefault="00323F6C" w:rsidP="00323F6C">
      <w:pPr>
        <w:pStyle w:val="ListParagraph"/>
        <w:numPr>
          <w:ilvl w:val="0"/>
          <w:numId w:val="1"/>
        </w:numPr>
      </w:pPr>
      <w:r>
        <w:t>Faster and more efficient configuration of network devices</w:t>
      </w:r>
    </w:p>
    <w:p w14:paraId="3272516C" w14:textId="775E1DC4" w:rsidR="00E21462" w:rsidRPr="00323F6C" w:rsidRDefault="00323F6C" w:rsidP="00AC2939">
      <w:pPr>
        <w:pStyle w:val="ListParagraph"/>
        <w:numPr>
          <w:ilvl w:val="0"/>
          <w:numId w:val="1"/>
        </w:numPr>
      </w:pPr>
      <w:r>
        <w:t>Easier management of a network using a simple GUI to help visualise a network topology</w:t>
      </w:r>
      <w:r w:rsidR="00E21462">
        <w:br w:type="page"/>
      </w:r>
    </w:p>
    <w:p w14:paraId="725A556B" w14:textId="7BB6E4BE" w:rsidR="000D49BC" w:rsidRDefault="000D49BC" w:rsidP="000D49BC">
      <w:pPr>
        <w:pStyle w:val="Heading2"/>
      </w:pPr>
      <w:r>
        <w:lastRenderedPageBreak/>
        <w:t>Risk Plan: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867"/>
        <w:gridCol w:w="1240"/>
        <w:gridCol w:w="2209"/>
        <w:gridCol w:w="863"/>
        <w:gridCol w:w="1197"/>
        <w:gridCol w:w="827"/>
        <w:gridCol w:w="1250"/>
        <w:gridCol w:w="2321"/>
      </w:tblGrid>
      <w:tr w:rsidR="009F735F" w:rsidRPr="009F735F" w14:paraId="0ACC7D30" w14:textId="77777777" w:rsidTr="00437768">
        <w:trPr>
          <w:trHeight w:val="600"/>
        </w:trPr>
        <w:tc>
          <w:tcPr>
            <w:tcW w:w="867" w:type="dxa"/>
            <w:vAlign w:val="center"/>
            <w:hideMark/>
          </w:tcPr>
          <w:p w14:paraId="1CF6A6FA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ID</w:t>
            </w:r>
          </w:p>
        </w:tc>
        <w:tc>
          <w:tcPr>
            <w:tcW w:w="1240" w:type="dxa"/>
            <w:vAlign w:val="center"/>
            <w:hideMark/>
          </w:tcPr>
          <w:p w14:paraId="3D708662" w14:textId="3A8E03A8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Category</w:t>
            </w:r>
          </w:p>
        </w:tc>
        <w:tc>
          <w:tcPr>
            <w:tcW w:w="2209" w:type="dxa"/>
            <w:vAlign w:val="center"/>
            <w:hideMark/>
          </w:tcPr>
          <w:p w14:paraId="20E034F8" w14:textId="46DD8D2C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Description</w:t>
            </w:r>
          </w:p>
        </w:tc>
        <w:tc>
          <w:tcPr>
            <w:tcW w:w="863" w:type="dxa"/>
            <w:vAlign w:val="center"/>
            <w:hideMark/>
          </w:tcPr>
          <w:p w14:paraId="545CDFFD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Impact Score (1-5)</w:t>
            </w:r>
          </w:p>
        </w:tc>
        <w:tc>
          <w:tcPr>
            <w:tcW w:w="1197" w:type="dxa"/>
            <w:vAlign w:val="center"/>
            <w:hideMark/>
          </w:tcPr>
          <w:p w14:paraId="0A09DB35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Likelihood %</w:t>
            </w:r>
          </w:p>
        </w:tc>
        <w:tc>
          <w:tcPr>
            <w:tcW w:w="827" w:type="dxa"/>
            <w:vAlign w:val="center"/>
            <w:hideMark/>
          </w:tcPr>
          <w:p w14:paraId="372B421E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Rating</w:t>
            </w:r>
          </w:p>
        </w:tc>
        <w:tc>
          <w:tcPr>
            <w:tcW w:w="1250" w:type="dxa"/>
            <w:vAlign w:val="center"/>
            <w:hideMark/>
          </w:tcPr>
          <w:p w14:paraId="119445C7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Response</w:t>
            </w:r>
          </w:p>
        </w:tc>
        <w:tc>
          <w:tcPr>
            <w:tcW w:w="2321" w:type="dxa"/>
            <w:vAlign w:val="center"/>
            <w:hideMark/>
          </w:tcPr>
          <w:p w14:paraId="0045A4B6" w14:textId="5569CE9F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Contingency Plan</w:t>
            </w:r>
          </w:p>
        </w:tc>
      </w:tr>
      <w:tr w:rsidR="009F735F" w:rsidRPr="009F735F" w14:paraId="2A964B4F" w14:textId="77777777" w:rsidTr="00437768">
        <w:trPr>
          <w:trHeight w:val="434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580DF5A9" w14:textId="7BDC8A82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</w:tr>
      <w:tr w:rsidR="009F735F" w:rsidRPr="009F735F" w14:paraId="606737DC" w14:textId="77777777" w:rsidTr="00437768">
        <w:trPr>
          <w:trHeight w:val="510"/>
        </w:trPr>
        <w:tc>
          <w:tcPr>
            <w:tcW w:w="867" w:type="dxa"/>
            <w:hideMark/>
          </w:tcPr>
          <w:p w14:paraId="5EF1AE52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</w:t>
            </w:r>
          </w:p>
        </w:tc>
        <w:tc>
          <w:tcPr>
            <w:tcW w:w="1240" w:type="dxa"/>
            <w:hideMark/>
          </w:tcPr>
          <w:p w14:paraId="78B95BCC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7A03A36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too complicated/difficult to complete</w:t>
            </w:r>
          </w:p>
        </w:tc>
        <w:tc>
          <w:tcPr>
            <w:tcW w:w="863" w:type="dxa"/>
            <w:vAlign w:val="center"/>
            <w:hideMark/>
          </w:tcPr>
          <w:p w14:paraId="78A0C82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4B2CB99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27" w:type="dxa"/>
            <w:vAlign w:val="center"/>
            <w:hideMark/>
          </w:tcPr>
          <w:p w14:paraId="0DD7F1AE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1.25</w:t>
            </w:r>
          </w:p>
        </w:tc>
        <w:tc>
          <w:tcPr>
            <w:tcW w:w="1250" w:type="dxa"/>
            <w:vAlign w:val="center"/>
            <w:hideMark/>
          </w:tcPr>
          <w:p w14:paraId="305F594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2321" w:type="dxa"/>
            <w:hideMark/>
          </w:tcPr>
          <w:p w14:paraId="54F1EEE9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Thorough technical analysis and prototyping</w:t>
            </w:r>
          </w:p>
        </w:tc>
      </w:tr>
      <w:tr w:rsidR="009F735F" w:rsidRPr="009F735F" w14:paraId="23F1BDA2" w14:textId="77777777" w:rsidTr="00437768">
        <w:trPr>
          <w:trHeight w:val="315"/>
        </w:trPr>
        <w:tc>
          <w:tcPr>
            <w:tcW w:w="867" w:type="dxa"/>
            <w:hideMark/>
          </w:tcPr>
          <w:p w14:paraId="72D6DD3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R2</w:t>
            </w:r>
          </w:p>
        </w:tc>
        <w:tc>
          <w:tcPr>
            <w:tcW w:w="1240" w:type="dxa"/>
            <w:hideMark/>
          </w:tcPr>
          <w:p w14:paraId="37F28A1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6EA7491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Run time performance issues</w:t>
            </w:r>
          </w:p>
        </w:tc>
        <w:tc>
          <w:tcPr>
            <w:tcW w:w="863" w:type="dxa"/>
            <w:vAlign w:val="center"/>
            <w:hideMark/>
          </w:tcPr>
          <w:p w14:paraId="22AB3FC3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1EB9D80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27" w:type="dxa"/>
            <w:vAlign w:val="center"/>
            <w:hideMark/>
          </w:tcPr>
          <w:p w14:paraId="5AA0991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250" w:type="dxa"/>
            <w:vAlign w:val="center"/>
            <w:hideMark/>
          </w:tcPr>
          <w:p w14:paraId="5E1E1BC9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441CE7B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Code optimization to improve performance </w:t>
            </w:r>
          </w:p>
        </w:tc>
      </w:tr>
      <w:tr w:rsidR="009F735F" w:rsidRPr="009F735F" w14:paraId="279E7C17" w14:textId="77777777" w:rsidTr="00437768">
        <w:trPr>
          <w:trHeight w:val="510"/>
        </w:trPr>
        <w:tc>
          <w:tcPr>
            <w:tcW w:w="867" w:type="dxa"/>
            <w:hideMark/>
          </w:tcPr>
          <w:p w14:paraId="0C04B025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R3</w:t>
            </w:r>
          </w:p>
        </w:tc>
        <w:tc>
          <w:tcPr>
            <w:tcW w:w="1240" w:type="dxa"/>
            <w:hideMark/>
          </w:tcPr>
          <w:p w14:paraId="2AE6291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5AC28921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MVC compatibility issues</w:t>
            </w:r>
          </w:p>
        </w:tc>
        <w:tc>
          <w:tcPr>
            <w:tcW w:w="863" w:type="dxa"/>
            <w:vAlign w:val="center"/>
            <w:hideMark/>
          </w:tcPr>
          <w:p w14:paraId="74139EE9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2FC44E60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40%</w:t>
            </w:r>
          </w:p>
        </w:tc>
        <w:tc>
          <w:tcPr>
            <w:tcW w:w="827" w:type="dxa"/>
            <w:vAlign w:val="center"/>
            <w:hideMark/>
          </w:tcPr>
          <w:p w14:paraId="18FF8AED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1.2</w:t>
            </w:r>
          </w:p>
        </w:tc>
        <w:tc>
          <w:tcPr>
            <w:tcW w:w="1250" w:type="dxa"/>
            <w:vAlign w:val="center"/>
            <w:hideMark/>
          </w:tcPr>
          <w:p w14:paraId="1E81559B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62BDD4ED" w14:textId="08818C05" w:rsidR="009F735F" w:rsidRPr="009F735F" w:rsidRDefault="00437768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</w:t>
            </w:r>
            <w:r w:rsidR="009F735F"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dequate testing during each development stage to check each component is </w:t>
            </w: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compatible</w:t>
            </w:r>
          </w:p>
        </w:tc>
      </w:tr>
      <w:tr w:rsidR="009F735F" w:rsidRPr="009F735F" w14:paraId="54F6ABB0" w14:textId="77777777" w:rsidTr="00437768">
        <w:trPr>
          <w:trHeight w:val="510"/>
        </w:trPr>
        <w:tc>
          <w:tcPr>
            <w:tcW w:w="867" w:type="dxa"/>
            <w:hideMark/>
          </w:tcPr>
          <w:p w14:paraId="060B38BA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R4</w:t>
            </w:r>
          </w:p>
        </w:tc>
        <w:tc>
          <w:tcPr>
            <w:tcW w:w="1240" w:type="dxa"/>
            <w:hideMark/>
          </w:tcPr>
          <w:p w14:paraId="778BFE2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50A1FC0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not within scope</w:t>
            </w:r>
          </w:p>
        </w:tc>
        <w:tc>
          <w:tcPr>
            <w:tcW w:w="863" w:type="dxa"/>
            <w:vAlign w:val="center"/>
            <w:hideMark/>
          </w:tcPr>
          <w:p w14:paraId="714F6F7D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0F74F66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30%</w:t>
            </w:r>
          </w:p>
        </w:tc>
        <w:tc>
          <w:tcPr>
            <w:tcW w:w="827" w:type="dxa"/>
            <w:vAlign w:val="center"/>
            <w:hideMark/>
          </w:tcPr>
          <w:p w14:paraId="151DF87B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0.9</w:t>
            </w:r>
          </w:p>
        </w:tc>
        <w:tc>
          <w:tcPr>
            <w:tcW w:w="1250" w:type="dxa"/>
            <w:vAlign w:val="center"/>
            <w:hideMark/>
          </w:tcPr>
          <w:p w14:paraId="39D25476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2321" w:type="dxa"/>
            <w:hideMark/>
          </w:tcPr>
          <w:p w14:paraId="54FEFB2C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Ensure project is still within scope during supervisor meetings</w:t>
            </w:r>
          </w:p>
        </w:tc>
      </w:tr>
      <w:tr w:rsidR="009F735F" w:rsidRPr="009F735F" w14:paraId="6BD7F4A3" w14:textId="77777777" w:rsidTr="00437768">
        <w:trPr>
          <w:trHeight w:val="525"/>
        </w:trPr>
        <w:tc>
          <w:tcPr>
            <w:tcW w:w="867" w:type="dxa"/>
            <w:hideMark/>
          </w:tcPr>
          <w:p w14:paraId="16255D9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R5</w:t>
            </w:r>
          </w:p>
        </w:tc>
        <w:tc>
          <w:tcPr>
            <w:tcW w:w="1240" w:type="dxa"/>
            <w:hideMark/>
          </w:tcPr>
          <w:p w14:paraId="328393B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7CC5A51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Changes to technologies during development</w:t>
            </w:r>
          </w:p>
        </w:tc>
        <w:tc>
          <w:tcPr>
            <w:tcW w:w="863" w:type="dxa"/>
            <w:vAlign w:val="center"/>
            <w:hideMark/>
          </w:tcPr>
          <w:p w14:paraId="455C7C7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081FB1C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35%</w:t>
            </w:r>
          </w:p>
        </w:tc>
        <w:tc>
          <w:tcPr>
            <w:tcW w:w="827" w:type="dxa"/>
            <w:vAlign w:val="center"/>
            <w:hideMark/>
          </w:tcPr>
          <w:p w14:paraId="42F4033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0.7</w:t>
            </w:r>
          </w:p>
        </w:tc>
        <w:tc>
          <w:tcPr>
            <w:tcW w:w="1250" w:type="dxa"/>
            <w:vAlign w:val="center"/>
            <w:hideMark/>
          </w:tcPr>
          <w:p w14:paraId="262D6D91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37D119CF" w14:textId="0DD5C47A" w:rsidR="009F735F" w:rsidRPr="009F735F" w:rsidRDefault="00BB501D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None</w:t>
            </w:r>
          </w:p>
        </w:tc>
      </w:tr>
      <w:tr w:rsidR="009F735F" w:rsidRPr="009F735F" w14:paraId="67468AFE" w14:textId="77777777" w:rsidTr="00437768">
        <w:trPr>
          <w:trHeight w:val="498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2F90F653" w14:textId="30B17501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Personnel Risk</w:t>
            </w:r>
          </w:p>
        </w:tc>
      </w:tr>
      <w:tr w:rsidR="009F735F" w:rsidRPr="009F735F" w14:paraId="7DC631A7" w14:textId="77777777" w:rsidTr="00437768">
        <w:trPr>
          <w:trHeight w:val="510"/>
        </w:trPr>
        <w:tc>
          <w:tcPr>
            <w:tcW w:w="867" w:type="dxa"/>
            <w:hideMark/>
          </w:tcPr>
          <w:p w14:paraId="5EB3112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R6</w:t>
            </w:r>
          </w:p>
        </w:tc>
        <w:tc>
          <w:tcPr>
            <w:tcW w:w="1240" w:type="dxa"/>
            <w:hideMark/>
          </w:tcPr>
          <w:p w14:paraId="16A61F99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Personnel</w:t>
            </w:r>
          </w:p>
        </w:tc>
        <w:tc>
          <w:tcPr>
            <w:tcW w:w="2209" w:type="dxa"/>
            <w:hideMark/>
          </w:tcPr>
          <w:p w14:paraId="7E16F1EB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Insufficient knowledge to complete system requirements </w:t>
            </w:r>
          </w:p>
        </w:tc>
        <w:tc>
          <w:tcPr>
            <w:tcW w:w="863" w:type="dxa"/>
            <w:vAlign w:val="center"/>
            <w:hideMark/>
          </w:tcPr>
          <w:p w14:paraId="514BAD3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5F40357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27" w:type="dxa"/>
            <w:vAlign w:val="center"/>
            <w:hideMark/>
          </w:tcPr>
          <w:p w14:paraId="3D513D4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50" w:type="dxa"/>
            <w:vAlign w:val="center"/>
            <w:hideMark/>
          </w:tcPr>
          <w:p w14:paraId="70A89519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2321" w:type="dxa"/>
            <w:hideMark/>
          </w:tcPr>
          <w:p w14:paraId="0E6CC4CA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Ensure enough research is carried out before development begins (mostly during sprint zero)</w:t>
            </w:r>
          </w:p>
        </w:tc>
      </w:tr>
      <w:tr w:rsidR="009F735F" w:rsidRPr="009F735F" w14:paraId="5E0B545E" w14:textId="77777777" w:rsidTr="00437768">
        <w:trPr>
          <w:trHeight w:val="525"/>
        </w:trPr>
        <w:tc>
          <w:tcPr>
            <w:tcW w:w="867" w:type="dxa"/>
            <w:hideMark/>
          </w:tcPr>
          <w:p w14:paraId="376BBD51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R7</w:t>
            </w:r>
          </w:p>
        </w:tc>
        <w:tc>
          <w:tcPr>
            <w:tcW w:w="1240" w:type="dxa"/>
            <w:hideMark/>
          </w:tcPr>
          <w:p w14:paraId="3B4AAAC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Personnel</w:t>
            </w:r>
          </w:p>
        </w:tc>
        <w:tc>
          <w:tcPr>
            <w:tcW w:w="2209" w:type="dxa"/>
            <w:hideMark/>
          </w:tcPr>
          <w:p w14:paraId="3A85C89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Unexpected illness or personal issues</w:t>
            </w:r>
          </w:p>
        </w:tc>
        <w:tc>
          <w:tcPr>
            <w:tcW w:w="863" w:type="dxa"/>
            <w:vAlign w:val="center"/>
            <w:hideMark/>
          </w:tcPr>
          <w:p w14:paraId="396E1DB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5076671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30%</w:t>
            </w:r>
          </w:p>
        </w:tc>
        <w:tc>
          <w:tcPr>
            <w:tcW w:w="827" w:type="dxa"/>
            <w:vAlign w:val="center"/>
            <w:hideMark/>
          </w:tcPr>
          <w:p w14:paraId="695DE25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1250" w:type="dxa"/>
            <w:vAlign w:val="center"/>
            <w:hideMark/>
          </w:tcPr>
          <w:p w14:paraId="51C1805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07658E2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Alter current schedule and pushback tasks into next sprints if required</w:t>
            </w:r>
          </w:p>
        </w:tc>
      </w:tr>
      <w:tr w:rsidR="009F735F" w:rsidRPr="009F735F" w14:paraId="580CDFBA" w14:textId="77777777" w:rsidTr="00437768">
        <w:trPr>
          <w:trHeight w:val="510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52A9D2E8" w14:textId="052179F4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Schedule Risk</w:t>
            </w:r>
          </w:p>
        </w:tc>
      </w:tr>
      <w:tr w:rsidR="009F735F" w:rsidRPr="009F735F" w14:paraId="21E0B696" w14:textId="77777777" w:rsidTr="00437768">
        <w:trPr>
          <w:trHeight w:val="510"/>
        </w:trPr>
        <w:tc>
          <w:tcPr>
            <w:tcW w:w="867" w:type="dxa"/>
            <w:hideMark/>
          </w:tcPr>
          <w:p w14:paraId="0E7CE54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R8</w:t>
            </w:r>
          </w:p>
        </w:tc>
        <w:tc>
          <w:tcPr>
            <w:tcW w:w="1240" w:type="dxa"/>
            <w:hideMark/>
          </w:tcPr>
          <w:p w14:paraId="687375F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2209" w:type="dxa"/>
            <w:hideMark/>
          </w:tcPr>
          <w:p w14:paraId="30810A3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Unexpected server downtime/maintenance</w:t>
            </w:r>
          </w:p>
        </w:tc>
        <w:tc>
          <w:tcPr>
            <w:tcW w:w="863" w:type="dxa"/>
            <w:vAlign w:val="center"/>
            <w:hideMark/>
          </w:tcPr>
          <w:p w14:paraId="61712A5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97" w:type="dxa"/>
            <w:shd w:val="clear" w:color="auto" w:fill="FF0000"/>
            <w:vAlign w:val="center"/>
            <w:hideMark/>
          </w:tcPr>
          <w:p w14:paraId="4D71D69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75%</w:t>
            </w:r>
          </w:p>
        </w:tc>
        <w:tc>
          <w:tcPr>
            <w:tcW w:w="827" w:type="dxa"/>
            <w:vAlign w:val="center"/>
            <w:hideMark/>
          </w:tcPr>
          <w:p w14:paraId="2343602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250" w:type="dxa"/>
            <w:vAlign w:val="center"/>
            <w:hideMark/>
          </w:tcPr>
          <w:p w14:paraId="6ACBF86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321" w:type="dxa"/>
            <w:hideMark/>
          </w:tcPr>
          <w:p w14:paraId="2E057185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None</w:t>
            </w:r>
          </w:p>
        </w:tc>
      </w:tr>
      <w:tr w:rsidR="009F735F" w:rsidRPr="009F735F" w14:paraId="630DF263" w14:textId="77777777" w:rsidTr="00437768">
        <w:trPr>
          <w:trHeight w:val="510"/>
        </w:trPr>
        <w:tc>
          <w:tcPr>
            <w:tcW w:w="867" w:type="dxa"/>
            <w:hideMark/>
          </w:tcPr>
          <w:p w14:paraId="44C965F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R9</w:t>
            </w:r>
          </w:p>
        </w:tc>
        <w:tc>
          <w:tcPr>
            <w:tcW w:w="1240" w:type="dxa"/>
            <w:hideMark/>
          </w:tcPr>
          <w:p w14:paraId="7D59ADE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2209" w:type="dxa"/>
            <w:hideMark/>
          </w:tcPr>
          <w:p w14:paraId="7470D2A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Time constraints due to other commitments</w:t>
            </w:r>
          </w:p>
        </w:tc>
        <w:tc>
          <w:tcPr>
            <w:tcW w:w="863" w:type="dxa"/>
            <w:vAlign w:val="center"/>
            <w:hideMark/>
          </w:tcPr>
          <w:p w14:paraId="274E2DCE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7D40094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30%</w:t>
            </w:r>
          </w:p>
        </w:tc>
        <w:tc>
          <w:tcPr>
            <w:tcW w:w="827" w:type="dxa"/>
            <w:vAlign w:val="center"/>
            <w:hideMark/>
          </w:tcPr>
          <w:p w14:paraId="1CB0FA0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0.9</w:t>
            </w:r>
          </w:p>
        </w:tc>
        <w:tc>
          <w:tcPr>
            <w:tcW w:w="1250" w:type="dxa"/>
            <w:vAlign w:val="center"/>
            <w:hideMark/>
          </w:tcPr>
          <w:p w14:paraId="4C73D31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1276650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Improved planning and alteration to current schedule</w:t>
            </w:r>
          </w:p>
        </w:tc>
      </w:tr>
      <w:tr w:rsidR="009F735F" w:rsidRPr="009F735F" w14:paraId="2239A0AD" w14:textId="77777777" w:rsidTr="00437768">
        <w:trPr>
          <w:trHeight w:val="525"/>
        </w:trPr>
        <w:tc>
          <w:tcPr>
            <w:tcW w:w="867" w:type="dxa"/>
            <w:hideMark/>
          </w:tcPr>
          <w:p w14:paraId="2918B90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R10</w:t>
            </w:r>
          </w:p>
        </w:tc>
        <w:tc>
          <w:tcPr>
            <w:tcW w:w="1240" w:type="dxa"/>
            <w:hideMark/>
          </w:tcPr>
          <w:p w14:paraId="347FEF9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2209" w:type="dxa"/>
            <w:hideMark/>
          </w:tcPr>
          <w:p w14:paraId="2B16E20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Issues related to the COVID-19 Pandemic</w:t>
            </w:r>
          </w:p>
        </w:tc>
        <w:tc>
          <w:tcPr>
            <w:tcW w:w="863" w:type="dxa"/>
            <w:vAlign w:val="center"/>
            <w:hideMark/>
          </w:tcPr>
          <w:p w14:paraId="27E9D12E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FF0000"/>
            <w:vAlign w:val="center"/>
            <w:hideMark/>
          </w:tcPr>
          <w:p w14:paraId="500A92B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60%</w:t>
            </w:r>
          </w:p>
        </w:tc>
        <w:tc>
          <w:tcPr>
            <w:tcW w:w="827" w:type="dxa"/>
            <w:vAlign w:val="center"/>
            <w:hideMark/>
          </w:tcPr>
          <w:p w14:paraId="40AC9CB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1.2</w:t>
            </w:r>
          </w:p>
        </w:tc>
        <w:tc>
          <w:tcPr>
            <w:tcW w:w="1250" w:type="dxa"/>
            <w:vAlign w:val="center"/>
            <w:hideMark/>
          </w:tcPr>
          <w:p w14:paraId="39046DC6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79F40A3C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[</w:t>
            </w:r>
            <w:r w:rsidRPr="009F735F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en-GB"/>
              </w:rPr>
              <w:t>Dependant on restrictions and changes</w:t>
            </w: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]</w:t>
            </w:r>
          </w:p>
        </w:tc>
      </w:tr>
      <w:tr w:rsidR="009F735F" w:rsidRPr="009F735F" w14:paraId="30C27178" w14:textId="77777777" w:rsidTr="00437768">
        <w:trPr>
          <w:trHeight w:val="510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1E7CB1EC" w14:textId="37AF1F70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Compliance Risk</w:t>
            </w:r>
          </w:p>
        </w:tc>
      </w:tr>
      <w:tr w:rsidR="009F735F" w:rsidRPr="009F735F" w14:paraId="36C4F276" w14:textId="77777777" w:rsidTr="00437768">
        <w:trPr>
          <w:trHeight w:val="510"/>
        </w:trPr>
        <w:tc>
          <w:tcPr>
            <w:tcW w:w="867" w:type="dxa"/>
            <w:hideMark/>
          </w:tcPr>
          <w:p w14:paraId="03FC2D6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R11</w:t>
            </w:r>
          </w:p>
        </w:tc>
        <w:tc>
          <w:tcPr>
            <w:tcW w:w="1240" w:type="dxa"/>
            <w:hideMark/>
          </w:tcPr>
          <w:p w14:paraId="7C67810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Compliance</w:t>
            </w:r>
          </w:p>
        </w:tc>
        <w:tc>
          <w:tcPr>
            <w:tcW w:w="2209" w:type="dxa"/>
            <w:hideMark/>
          </w:tcPr>
          <w:p w14:paraId="29CD7AA9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Potential copyright infringement with similar products</w:t>
            </w:r>
          </w:p>
        </w:tc>
        <w:tc>
          <w:tcPr>
            <w:tcW w:w="863" w:type="dxa"/>
            <w:vAlign w:val="center"/>
            <w:hideMark/>
          </w:tcPr>
          <w:p w14:paraId="4AE777E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2CEF3F2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27" w:type="dxa"/>
            <w:vAlign w:val="center"/>
            <w:hideMark/>
          </w:tcPr>
          <w:p w14:paraId="715635B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1250" w:type="dxa"/>
            <w:vAlign w:val="center"/>
            <w:hideMark/>
          </w:tcPr>
          <w:p w14:paraId="1356E3E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321" w:type="dxa"/>
            <w:hideMark/>
          </w:tcPr>
          <w:p w14:paraId="0771E0A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As this is project is for educational purposes this risk can be accepted but will still need to be taken into consideration</w:t>
            </w:r>
          </w:p>
        </w:tc>
      </w:tr>
      <w:tr w:rsidR="009F735F" w:rsidRPr="009F735F" w14:paraId="7FE14428" w14:textId="77777777" w:rsidTr="00437768">
        <w:trPr>
          <w:trHeight w:val="525"/>
        </w:trPr>
        <w:tc>
          <w:tcPr>
            <w:tcW w:w="867" w:type="dxa"/>
            <w:hideMark/>
          </w:tcPr>
          <w:p w14:paraId="3C9679C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R12</w:t>
            </w:r>
          </w:p>
        </w:tc>
        <w:tc>
          <w:tcPr>
            <w:tcW w:w="1240" w:type="dxa"/>
            <w:hideMark/>
          </w:tcPr>
          <w:p w14:paraId="73C98F4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Compliance</w:t>
            </w:r>
          </w:p>
        </w:tc>
        <w:tc>
          <w:tcPr>
            <w:tcW w:w="2209" w:type="dxa"/>
            <w:hideMark/>
          </w:tcPr>
          <w:p w14:paraId="168A1FB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Unintentional regulatory noncompliance’s</w:t>
            </w:r>
          </w:p>
        </w:tc>
        <w:tc>
          <w:tcPr>
            <w:tcW w:w="863" w:type="dxa"/>
            <w:vAlign w:val="center"/>
            <w:hideMark/>
          </w:tcPr>
          <w:p w14:paraId="4BEF544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97" w:type="dxa"/>
            <w:shd w:val="clear" w:color="auto" w:fill="00B050"/>
            <w:vAlign w:val="center"/>
            <w:hideMark/>
          </w:tcPr>
          <w:p w14:paraId="3780BC06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827" w:type="dxa"/>
            <w:vAlign w:val="center"/>
            <w:hideMark/>
          </w:tcPr>
          <w:p w14:paraId="60BA0DA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1250" w:type="dxa"/>
            <w:vAlign w:val="center"/>
            <w:hideMark/>
          </w:tcPr>
          <w:p w14:paraId="5CAB2AA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321" w:type="dxa"/>
            <w:hideMark/>
          </w:tcPr>
          <w:p w14:paraId="2D8FC765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Same as above</w:t>
            </w:r>
          </w:p>
        </w:tc>
      </w:tr>
      <w:tr w:rsidR="009F735F" w:rsidRPr="009F735F" w14:paraId="38159119" w14:textId="77777777" w:rsidTr="00437768">
        <w:trPr>
          <w:trHeight w:val="416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2E98D44E" w14:textId="7832301A" w:rsidR="00437768" w:rsidRPr="009F735F" w:rsidRDefault="009F735F" w:rsidP="0043776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Loss</w:t>
            </w:r>
          </w:p>
        </w:tc>
      </w:tr>
      <w:tr w:rsidR="009F735F" w:rsidRPr="009F735F" w14:paraId="4F9E4D0E" w14:textId="77777777" w:rsidTr="00437768">
        <w:trPr>
          <w:trHeight w:val="300"/>
        </w:trPr>
        <w:tc>
          <w:tcPr>
            <w:tcW w:w="867" w:type="dxa"/>
            <w:hideMark/>
          </w:tcPr>
          <w:p w14:paraId="1626A802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lastRenderedPageBreak/>
              <w:t>R13</w:t>
            </w:r>
          </w:p>
        </w:tc>
        <w:tc>
          <w:tcPr>
            <w:tcW w:w="1240" w:type="dxa"/>
            <w:hideMark/>
          </w:tcPr>
          <w:p w14:paraId="640808C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Loss</w:t>
            </w:r>
          </w:p>
        </w:tc>
        <w:tc>
          <w:tcPr>
            <w:tcW w:w="2209" w:type="dxa"/>
            <w:vAlign w:val="center"/>
            <w:hideMark/>
          </w:tcPr>
          <w:p w14:paraId="2346838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Accidental loss of work</w:t>
            </w:r>
          </w:p>
        </w:tc>
        <w:tc>
          <w:tcPr>
            <w:tcW w:w="863" w:type="dxa"/>
            <w:vAlign w:val="center"/>
            <w:hideMark/>
          </w:tcPr>
          <w:p w14:paraId="6330B0D3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5DFC863D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20%</w:t>
            </w:r>
          </w:p>
        </w:tc>
        <w:tc>
          <w:tcPr>
            <w:tcW w:w="827" w:type="dxa"/>
            <w:vAlign w:val="center"/>
            <w:hideMark/>
          </w:tcPr>
          <w:p w14:paraId="3BB6A81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1250" w:type="dxa"/>
            <w:vAlign w:val="center"/>
            <w:hideMark/>
          </w:tcPr>
          <w:p w14:paraId="695BD46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02F0169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 multiple backups to keep loss to a minimum</w:t>
            </w:r>
          </w:p>
        </w:tc>
      </w:tr>
      <w:tr w:rsidR="009F735F" w:rsidRPr="009F735F" w14:paraId="731931D0" w14:textId="77777777" w:rsidTr="00437768">
        <w:trPr>
          <w:trHeight w:val="315"/>
        </w:trPr>
        <w:tc>
          <w:tcPr>
            <w:tcW w:w="867" w:type="dxa"/>
            <w:hideMark/>
          </w:tcPr>
          <w:p w14:paraId="06FEFB8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R14</w:t>
            </w:r>
          </w:p>
        </w:tc>
        <w:tc>
          <w:tcPr>
            <w:tcW w:w="1240" w:type="dxa"/>
            <w:hideMark/>
          </w:tcPr>
          <w:p w14:paraId="7F03B0DF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Loss </w:t>
            </w:r>
          </w:p>
        </w:tc>
        <w:tc>
          <w:tcPr>
            <w:tcW w:w="2209" w:type="dxa"/>
            <w:vAlign w:val="center"/>
            <w:hideMark/>
          </w:tcPr>
          <w:p w14:paraId="4BA5448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Theft/Fraud</w:t>
            </w:r>
          </w:p>
        </w:tc>
        <w:tc>
          <w:tcPr>
            <w:tcW w:w="863" w:type="dxa"/>
            <w:vAlign w:val="center"/>
            <w:hideMark/>
          </w:tcPr>
          <w:p w14:paraId="1E4225D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00B050"/>
            <w:vAlign w:val="center"/>
            <w:hideMark/>
          </w:tcPr>
          <w:p w14:paraId="6AB2712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827" w:type="dxa"/>
            <w:vAlign w:val="center"/>
            <w:hideMark/>
          </w:tcPr>
          <w:p w14:paraId="5AAD0E3C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1250" w:type="dxa"/>
            <w:vAlign w:val="center"/>
            <w:hideMark/>
          </w:tcPr>
          <w:p w14:paraId="3C07FECC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321" w:type="dxa"/>
            <w:hideMark/>
          </w:tcPr>
          <w:p w14:paraId="19C69A4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None</w:t>
            </w:r>
          </w:p>
        </w:tc>
      </w:tr>
    </w:tbl>
    <w:p w14:paraId="54970E3E" w14:textId="2AA7BA68" w:rsidR="00E21462" w:rsidRDefault="00E21462" w:rsidP="00E21462"/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010"/>
        <w:gridCol w:w="6062"/>
      </w:tblGrid>
      <w:tr w:rsidR="00530472" w:rsidRPr="00530472" w14:paraId="3AE9FBF7" w14:textId="77777777" w:rsidTr="00530472">
        <w:trPr>
          <w:trHeight w:val="181"/>
        </w:trPr>
        <w:tc>
          <w:tcPr>
            <w:tcW w:w="3010" w:type="dxa"/>
            <w:hideMark/>
          </w:tcPr>
          <w:p w14:paraId="046E10BD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Category</w:t>
            </w:r>
          </w:p>
        </w:tc>
        <w:tc>
          <w:tcPr>
            <w:tcW w:w="6062" w:type="dxa"/>
            <w:hideMark/>
          </w:tcPr>
          <w:p w14:paraId="0D84CE46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Definition</w:t>
            </w:r>
          </w:p>
        </w:tc>
      </w:tr>
      <w:tr w:rsidR="00530472" w:rsidRPr="00530472" w14:paraId="01D6E088" w14:textId="77777777" w:rsidTr="00530472">
        <w:trPr>
          <w:trHeight w:val="315"/>
        </w:trPr>
        <w:tc>
          <w:tcPr>
            <w:tcW w:w="3010" w:type="dxa"/>
            <w:hideMark/>
          </w:tcPr>
          <w:p w14:paraId="3D7416D6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6062" w:type="dxa"/>
            <w:hideMark/>
          </w:tcPr>
          <w:p w14:paraId="299CDCFF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affecting the development of the project e.g. systems, technologies, code etc.</w:t>
            </w:r>
          </w:p>
        </w:tc>
      </w:tr>
      <w:tr w:rsidR="00530472" w:rsidRPr="00530472" w14:paraId="56FCB55A" w14:textId="77777777" w:rsidTr="00530472">
        <w:trPr>
          <w:trHeight w:val="510"/>
        </w:trPr>
        <w:tc>
          <w:tcPr>
            <w:tcW w:w="3010" w:type="dxa"/>
            <w:hideMark/>
          </w:tcPr>
          <w:p w14:paraId="2B70763B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Personnel</w:t>
            </w:r>
          </w:p>
        </w:tc>
        <w:tc>
          <w:tcPr>
            <w:tcW w:w="6062" w:type="dxa"/>
            <w:hideMark/>
          </w:tcPr>
          <w:p w14:paraId="14749173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affecting the human aspect of the project</w:t>
            </w:r>
          </w:p>
        </w:tc>
      </w:tr>
      <w:tr w:rsidR="00530472" w:rsidRPr="00530472" w14:paraId="099F04CD" w14:textId="77777777" w:rsidTr="00530472">
        <w:trPr>
          <w:trHeight w:val="315"/>
        </w:trPr>
        <w:tc>
          <w:tcPr>
            <w:tcW w:w="3010" w:type="dxa"/>
            <w:hideMark/>
          </w:tcPr>
          <w:p w14:paraId="37C62FF6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6062" w:type="dxa"/>
            <w:hideMark/>
          </w:tcPr>
          <w:p w14:paraId="492ACA48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that could affect the schedule and cause time delays during development</w:t>
            </w:r>
          </w:p>
        </w:tc>
      </w:tr>
      <w:tr w:rsidR="00530472" w:rsidRPr="00530472" w14:paraId="735F8E55" w14:textId="77777777" w:rsidTr="00530472">
        <w:trPr>
          <w:trHeight w:val="510"/>
        </w:trPr>
        <w:tc>
          <w:tcPr>
            <w:tcW w:w="3010" w:type="dxa"/>
            <w:hideMark/>
          </w:tcPr>
          <w:p w14:paraId="3487DB61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Compliance</w:t>
            </w:r>
          </w:p>
        </w:tc>
        <w:tc>
          <w:tcPr>
            <w:tcW w:w="6062" w:type="dxa"/>
            <w:hideMark/>
          </w:tcPr>
          <w:p w14:paraId="5AF7E6D6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associated with failure to meet regulatory standards</w:t>
            </w:r>
          </w:p>
        </w:tc>
      </w:tr>
      <w:tr w:rsidR="00530472" w:rsidRPr="00530472" w14:paraId="716BAB8B" w14:textId="77777777" w:rsidTr="00530472">
        <w:trPr>
          <w:trHeight w:val="510"/>
        </w:trPr>
        <w:tc>
          <w:tcPr>
            <w:tcW w:w="3010" w:type="dxa"/>
            <w:hideMark/>
          </w:tcPr>
          <w:p w14:paraId="33E456FB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Loss</w:t>
            </w:r>
          </w:p>
        </w:tc>
        <w:tc>
          <w:tcPr>
            <w:tcW w:w="6062" w:type="dxa"/>
            <w:hideMark/>
          </w:tcPr>
          <w:p w14:paraId="59E997A6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related to the loss of work, hardware or data</w:t>
            </w:r>
          </w:p>
        </w:tc>
      </w:tr>
    </w:tbl>
    <w:p w14:paraId="03668E69" w14:textId="37D2F98C" w:rsidR="00530472" w:rsidRDefault="00530472" w:rsidP="00530472">
      <w:pPr>
        <w:tabs>
          <w:tab w:val="left" w:pos="945"/>
        </w:tabs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530472" w:rsidRPr="00530472" w14:paraId="0FD0845D" w14:textId="77777777" w:rsidTr="00530472">
        <w:trPr>
          <w:trHeight w:val="185"/>
        </w:trPr>
        <w:tc>
          <w:tcPr>
            <w:tcW w:w="2977" w:type="dxa"/>
            <w:hideMark/>
          </w:tcPr>
          <w:p w14:paraId="6C722B1F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bookmarkStart w:id="2" w:name="_Hlk54105760"/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Response</w:t>
            </w:r>
          </w:p>
        </w:tc>
        <w:tc>
          <w:tcPr>
            <w:tcW w:w="6095" w:type="dxa"/>
            <w:hideMark/>
          </w:tcPr>
          <w:p w14:paraId="72ED2C7C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Definition</w:t>
            </w:r>
          </w:p>
        </w:tc>
      </w:tr>
      <w:tr w:rsidR="00530472" w:rsidRPr="00530472" w14:paraId="057A98DE" w14:textId="77777777" w:rsidTr="00530472">
        <w:trPr>
          <w:trHeight w:val="510"/>
        </w:trPr>
        <w:tc>
          <w:tcPr>
            <w:tcW w:w="2977" w:type="dxa"/>
            <w:hideMark/>
          </w:tcPr>
          <w:p w14:paraId="4D72AC3E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6095" w:type="dxa"/>
            <w:hideMark/>
          </w:tcPr>
          <w:p w14:paraId="434692CD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Eliminating the risk before it occurs</w:t>
            </w:r>
          </w:p>
        </w:tc>
      </w:tr>
      <w:tr w:rsidR="00530472" w:rsidRPr="00530472" w14:paraId="39EA5FD6" w14:textId="77777777" w:rsidTr="00530472">
        <w:trPr>
          <w:trHeight w:val="525"/>
        </w:trPr>
        <w:tc>
          <w:tcPr>
            <w:tcW w:w="2977" w:type="dxa"/>
            <w:hideMark/>
          </w:tcPr>
          <w:p w14:paraId="4B4740AF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6095" w:type="dxa"/>
            <w:hideMark/>
          </w:tcPr>
          <w:p w14:paraId="078950B8" w14:textId="1D11FA79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Reducing the damage caused </w:t>
            </w:r>
            <w:r w:rsidR="00170CF8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if</w:t>
            </w: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this risk occurs</w:t>
            </w:r>
          </w:p>
        </w:tc>
      </w:tr>
      <w:tr w:rsidR="00530472" w:rsidRPr="00530472" w14:paraId="2BA2C4F4" w14:textId="77777777" w:rsidTr="00530472">
        <w:trPr>
          <w:trHeight w:val="315"/>
        </w:trPr>
        <w:tc>
          <w:tcPr>
            <w:tcW w:w="2977" w:type="dxa"/>
            <w:hideMark/>
          </w:tcPr>
          <w:p w14:paraId="6F6B6909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6095" w:type="dxa"/>
            <w:hideMark/>
          </w:tcPr>
          <w:p w14:paraId="06A96560" w14:textId="0FA9F3F2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Accepting the risk</w:t>
            </w:r>
            <w:r w:rsidR="00170CF8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if it occurs</w:t>
            </w:r>
          </w:p>
        </w:tc>
      </w:tr>
      <w:bookmarkEnd w:id="2"/>
    </w:tbl>
    <w:p w14:paraId="33BC47C0" w14:textId="79BD69DE" w:rsidR="00530472" w:rsidRDefault="00530472" w:rsidP="00530472">
      <w:pPr>
        <w:tabs>
          <w:tab w:val="left" w:pos="945"/>
        </w:tabs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530472" w:rsidRPr="00530472" w14:paraId="104038A3" w14:textId="77777777" w:rsidTr="00530472">
        <w:trPr>
          <w:trHeight w:val="145"/>
        </w:trPr>
        <w:tc>
          <w:tcPr>
            <w:tcW w:w="2972" w:type="dxa"/>
            <w:hideMark/>
          </w:tcPr>
          <w:p w14:paraId="1935FF68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bookmarkStart w:id="3" w:name="_Hlk54105820"/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Probability Level</w:t>
            </w:r>
          </w:p>
        </w:tc>
        <w:tc>
          <w:tcPr>
            <w:tcW w:w="6095" w:type="dxa"/>
            <w:hideMark/>
          </w:tcPr>
          <w:p w14:paraId="4793E836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Range</w:t>
            </w:r>
          </w:p>
        </w:tc>
      </w:tr>
      <w:tr w:rsidR="00530472" w:rsidRPr="00530472" w14:paraId="077950A9" w14:textId="77777777" w:rsidTr="00530472">
        <w:trPr>
          <w:trHeight w:val="233"/>
        </w:trPr>
        <w:tc>
          <w:tcPr>
            <w:tcW w:w="2972" w:type="dxa"/>
            <w:shd w:val="clear" w:color="auto" w:fill="FF0000"/>
            <w:hideMark/>
          </w:tcPr>
          <w:p w14:paraId="0AC9709A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6095" w:type="dxa"/>
            <w:hideMark/>
          </w:tcPr>
          <w:p w14:paraId="6CF17DF0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Greater than 50%</w:t>
            </w:r>
          </w:p>
        </w:tc>
      </w:tr>
      <w:tr w:rsidR="00530472" w:rsidRPr="00530472" w14:paraId="2AF2DCDD" w14:textId="77777777" w:rsidTr="00530472">
        <w:trPr>
          <w:trHeight w:val="265"/>
        </w:trPr>
        <w:tc>
          <w:tcPr>
            <w:tcW w:w="2972" w:type="dxa"/>
            <w:shd w:val="clear" w:color="auto" w:fill="FFC000"/>
            <w:hideMark/>
          </w:tcPr>
          <w:p w14:paraId="5418093C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Significant</w:t>
            </w:r>
          </w:p>
        </w:tc>
        <w:tc>
          <w:tcPr>
            <w:tcW w:w="6095" w:type="dxa"/>
            <w:hideMark/>
          </w:tcPr>
          <w:p w14:paraId="39271239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30-50% chance</w:t>
            </w:r>
          </w:p>
        </w:tc>
      </w:tr>
      <w:tr w:rsidR="00530472" w:rsidRPr="00530472" w14:paraId="1A53547C" w14:textId="77777777" w:rsidTr="00530472">
        <w:trPr>
          <w:trHeight w:val="283"/>
        </w:trPr>
        <w:tc>
          <w:tcPr>
            <w:tcW w:w="2972" w:type="dxa"/>
            <w:shd w:val="clear" w:color="auto" w:fill="FFFF00"/>
            <w:hideMark/>
          </w:tcPr>
          <w:p w14:paraId="420FE10D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Moderate</w:t>
            </w:r>
          </w:p>
        </w:tc>
        <w:tc>
          <w:tcPr>
            <w:tcW w:w="6095" w:type="dxa"/>
            <w:hideMark/>
          </w:tcPr>
          <w:p w14:paraId="76399699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10-29% chance</w:t>
            </w:r>
          </w:p>
        </w:tc>
      </w:tr>
      <w:tr w:rsidR="00530472" w:rsidRPr="00530472" w14:paraId="46F8EF77" w14:textId="77777777" w:rsidTr="00530472">
        <w:trPr>
          <w:trHeight w:val="273"/>
        </w:trPr>
        <w:tc>
          <w:tcPr>
            <w:tcW w:w="2972" w:type="dxa"/>
            <w:shd w:val="clear" w:color="auto" w:fill="00B050"/>
            <w:hideMark/>
          </w:tcPr>
          <w:p w14:paraId="09DCD7EA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6095" w:type="dxa"/>
            <w:hideMark/>
          </w:tcPr>
          <w:p w14:paraId="7853EEB1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Less than 10% chance</w:t>
            </w:r>
          </w:p>
        </w:tc>
      </w:tr>
      <w:bookmarkEnd w:id="3"/>
    </w:tbl>
    <w:p w14:paraId="7293595D" w14:textId="487431F5" w:rsidR="00530472" w:rsidRDefault="00530472" w:rsidP="00530472">
      <w:pPr>
        <w:tabs>
          <w:tab w:val="left" w:pos="945"/>
        </w:tabs>
      </w:pPr>
    </w:p>
    <w:p w14:paraId="22672E3F" w14:textId="6D4C01FB" w:rsidR="009727B0" w:rsidRDefault="009727B0" w:rsidP="009727B0">
      <w:pPr>
        <w:pStyle w:val="Heading2"/>
      </w:pPr>
      <w:r>
        <w:t>Keywords:</w:t>
      </w:r>
    </w:p>
    <w:p w14:paraId="2144F3DC" w14:textId="4FB2E6D0" w:rsidR="009727B0" w:rsidRPr="009727B0" w:rsidRDefault="009727B0" w:rsidP="009727B0">
      <w:r>
        <w:t>Networking, Network Management, Network Configuration, Python, Software Defined Networking</w:t>
      </w:r>
    </w:p>
    <w:sectPr w:rsidR="009727B0" w:rsidRPr="009727B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DD744" w14:textId="77777777" w:rsidR="00A72988" w:rsidRDefault="00A72988" w:rsidP="00830D84">
      <w:pPr>
        <w:spacing w:after="0" w:line="240" w:lineRule="auto"/>
      </w:pPr>
      <w:r>
        <w:separator/>
      </w:r>
    </w:p>
  </w:endnote>
  <w:endnote w:type="continuationSeparator" w:id="0">
    <w:p w14:paraId="1A9E1C75" w14:textId="77777777" w:rsidR="00A72988" w:rsidRDefault="00A72988" w:rsidP="0083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09800" w14:textId="19FAD29D" w:rsidR="00830D84" w:rsidRDefault="00830D84" w:rsidP="00830D84">
    <w:pPr>
      <w:pStyle w:val="Footer"/>
      <w:ind w:firstLine="720"/>
      <w:jc w:val="center"/>
    </w:pPr>
  </w:p>
  <w:p w14:paraId="50AEB231" w14:textId="2F43811F" w:rsidR="00830D84" w:rsidRPr="00830D84" w:rsidRDefault="00830D8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22A2F" w14:textId="77777777" w:rsidR="00A72988" w:rsidRDefault="00A72988" w:rsidP="00830D84">
      <w:pPr>
        <w:spacing w:after="0" w:line="240" w:lineRule="auto"/>
      </w:pPr>
      <w:r>
        <w:separator/>
      </w:r>
    </w:p>
  </w:footnote>
  <w:footnote w:type="continuationSeparator" w:id="0">
    <w:p w14:paraId="4D93DF8A" w14:textId="77777777" w:rsidR="00A72988" w:rsidRDefault="00A72988" w:rsidP="00830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796AE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D42CA"/>
    <w:multiLevelType w:val="hybridMultilevel"/>
    <w:tmpl w:val="1A6A93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79"/>
    <w:rsid w:val="00026DA1"/>
    <w:rsid w:val="00047EAC"/>
    <w:rsid w:val="0007445C"/>
    <w:rsid w:val="00083D5A"/>
    <w:rsid w:val="00087DC7"/>
    <w:rsid w:val="0009225A"/>
    <w:rsid w:val="000951A8"/>
    <w:rsid w:val="000D49BC"/>
    <w:rsid w:val="000E606B"/>
    <w:rsid w:val="00117B28"/>
    <w:rsid w:val="00170CF8"/>
    <w:rsid w:val="001B7E8B"/>
    <w:rsid w:val="001C2D09"/>
    <w:rsid w:val="001C3043"/>
    <w:rsid w:val="001E1326"/>
    <w:rsid w:val="00203C87"/>
    <w:rsid w:val="00213B9A"/>
    <w:rsid w:val="00224C7E"/>
    <w:rsid w:val="00254E8B"/>
    <w:rsid w:val="00257C75"/>
    <w:rsid w:val="00283BC0"/>
    <w:rsid w:val="00286B3F"/>
    <w:rsid w:val="00293EA6"/>
    <w:rsid w:val="00297911"/>
    <w:rsid w:val="002A1F48"/>
    <w:rsid w:val="002B3C02"/>
    <w:rsid w:val="0032301C"/>
    <w:rsid w:val="00323F6C"/>
    <w:rsid w:val="003A6864"/>
    <w:rsid w:val="003C46C4"/>
    <w:rsid w:val="00403CC0"/>
    <w:rsid w:val="0041250C"/>
    <w:rsid w:val="00420C67"/>
    <w:rsid w:val="0043259C"/>
    <w:rsid w:val="00437768"/>
    <w:rsid w:val="00461E61"/>
    <w:rsid w:val="005131AD"/>
    <w:rsid w:val="0052248F"/>
    <w:rsid w:val="00530472"/>
    <w:rsid w:val="005A57F5"/>
    <w:rsid w:val="005C73AC"/>
    <w:rsid w:val="005D681A"/>
    <w:rsid w:val="005E27CE"/>
    <w:rsid w:val="00611214"/>
    <w:rsid w:val="00624237"/>
    <w:rsid w:val="00645490"/>
    <w:rsid w:val="00690E79"/>
    <w:rsid w:val="006C5BC7"/>
    <w:rsid w:val="006E2AA6"/>
    <w:rsid w:val="006F71EF"/>
    <w:rsid w:val="00716930"/>
    <w:rsid w:val="00722E16"/>
    <w:rsid w:val="007A32FC"/>
    <w:rsid w:val="008005D0"/>
    <w:rsid w:val="0080424E"/>
    <w:rsid w:val="00820131"/>
    <w:rsid w:val="00830D84"/>
    <w:rsid w:val="00847764"/>
    <w:rsid w:val="008726A1"/>
    <w:rsid w:val="0087462B"/>
    <w:rsid w:val="00891344"/>
    <w:rsid w:val="00893B94"/>
    <w:rsid w:val="00896686"/>
    <w:rsid w:val="008F6A1C"/>
    <w:rsid w:val="009075D9"/>
    <w:rsid w:val="00914D36"/>
    <w:rsid w:val="009177B3"/>
    <w:rsid w:val="009327D5"/>
    <w:rsid w:val="009360DA"/>
    <w:rsid w:val="00964D70"/>
    <w:rsid w:val="009727B0"/>
    <w:rsid w:val="009E2FBD"/>
    <w:rsid w:val="009E3B30"/>
    <w:rsid w:val="009F735F"/>
    <w:rsid w:val="00A351CF"/>
    <w:rsid w:val="00A64CA1"/>
    <w:rsid w:val="00A70F94"/>
    <w:rsid w:val="00A72988"/>
    <w:rsid w:val="00A92933"/>
    <w:rsid w:val="00A96463"/>
    <w:rsid w:val="00AC2939"/>
    <w:rsid w:val="00B02C03"/>
    <w:rsid w:val="00B1598A"/>
    <w:rsid w:val="00B27998"/>
    <w:rsid w:val="00B723E8"/>
    <w:rsid w:val="00B759F5"/>
    <w:rsid w:val="00B94294"/>
    <w:rsid w:val="00BB501D"/>
    <w:rsid w:val="00BE4885"/>
    <w:rsid w:val="00C34247"/>
    <w:rsid w:val="00C45545"/>
    <w:rsid w:val="00C935A7"/>
    <w:rsid w:val="00D24659"/>
    <w:rsid w:val="00D84DEF"/>
    <w:rsid w:val="00DB13FA"/>
    <w:rsid w:val="00DB3DE4"/>
    <w:rsid w:val="00DC52B8"/>
    <w:rsid w:val="00DE0C17"/>
    <w:rsid w:val="00E21462"/>
    <w:rsid w:val="00E36A60"/>
    <w:rsid w:val="00E56B54"/>
    <w:rsid w:val="00E62556"/>
    <w:rsid w:val="00EA188C"/>
    <w:rsid w:val="00EE5032"/>
    <w:rsid w:val="00F33A6A"/>
    <w:rsid w:val="00FA621E"/>
    <w:rsid w:val="00FB1242"/>
    <w:rsid w:val="00FF07C2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69F7"/>
  <w15:chartTrackingRefBased/>
  <w15:docId w15:val="{C3F3F916-44D6-4B8D-8998-AA84A197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D84"/>
    <w:rPr>
      <w:rFonts w:ascii="Arial Nova Light" w:hAnsi="Arial Nova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D84"/>
    <w:pPr>
      <w:outlineLvl w:val="0"/>
    </w:pPr>
    <w:rPr>
      <w:rFonts w:ascii="Arial Nova" w:hAnsi="Arial Nova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0D84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C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30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6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84"/>
  </w:style>
  <w:style w:type="paragraph" w:styleId="Footer">
    <w:name w:val="footer"/>
    <w:basedOn w:val="Normal"/>
    <w:link w:val="FooterChar"/>
    <w:uiPriority w:val="99"/>
    <w:unhideWhenUsed/>
    <w:rsid w:val="0083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84"/>
  </w:style>
  <w:style w:type="character" w:styleId="IntenseReference">
    <w:name w:val="Intense Reference"/>
    <w:basedOn w:val="DefaultParagraphFont"/>
    <w:uiPriority w:val="32"/>
    <w:qFormat/>
    <w:rsid w:val="00830D84"/>
    <w:rPr>
      <w:rFonts w:asciiTheme="minorHAnsi" w:hAnsiTheme="minorHAnsi" w:cstheme="minorHAnsi" w:hint="default"/>
      <w:bCs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0D84"/>
    <w:rPr>
      <w:rFonts w:ascii="Arial Nova" w:hAnsi="Arial Nov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D84"/>
    <w:rPr>
      <w:rFonts w:ascii="Arial Nova" w:hAnsi="Arial Nov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30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D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0C1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23F6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live.plymouth.ac.uk/en-US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hite96/COMP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76</cp:revision>
  <dcterms:created xsi:type="dcterms:W3CDTF">2020-10-07T16:24:00Z</dcterms:created>
  <dcterms:modified xsi:type="dcterms:W3CDTF">2020-10-21T16:25:00Z</dcterms:modified>
</cp:coreProperties>
</file>