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7007" w14:textId="7CEB4716" w:rsidR="00B069C7" w:rsidRDefault="00B069C7" w:rsidP="00B069C7">
      <w:pPr>
        <w:spacing w:line="276" w:lineRule="auto"/>
        <w:jc w:val="center"/>
        <w:rPr>
          <w:b/>
          <w:sz w:val="28"/>
        </w:rPr>
      </w:pPr>
      <w:r w:rsidRPr="00B069C7">
        <w:rPr>
          <w:b/>
          <w:sz w:val="28"/>
        </w:rPr>
        <w:t>202</w:t>
      </w:r>
      <w:r w:rsidR="00930594">
        <w:rPr>
          <w:b/>
          <w:sz w:val="28"/>
        </w:rPr>
        <w:t>3</w:t>
      </w:r>
      <w:r w:rsidRPr="00B069C7">
        <w:rPr>
          <w:b/>
          <w:sz w:val="28"/>
        </w:rPr>
        <w:t>年</w:t>
      </w:r>
      <w:r w:rsidR="008F7B2D">
        <w:rPr>
          <w:rFonts w:hint="eastAsia"/>
          <w:b/>
          <w:sz w:val="28"/>
        </w:rPr>
        <w:t>秋季</w:t>
      </w:r>
      <w:r w:rsidRPr="00B069C7">
        <w:rPr>
          <w:rFonts w:hint="eastAsia"/>
          <w:b/>
          <w:sz w:val="28"/>
        </w:rPr>
        <w:t>学</w:t>
      </w:r>
      <w:r w:rsidRPr="00B069C7">
        <w:rPr>
          <w:b/>
          <w:sz w:val="28"/>
        </w:rPr>
        <w:t>期《思想道德与法治》课程考核要求</w:t>
      </w:r>
    </w:p>
    <w:p w14:paraId="51547257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b/>
          <w:sz w:val="28"/>
        </w:rPr>
      </w:pPr>
      <w:r w:rsidRPr="00B069C7">
        <w:rPr>
          <w:rFonts w:ascii="宋体" w:eastAsia="宋体" w:hAnsi="宋体" w:hint="eastAsia"/>
          <w:b/>
          <w:sz w:val="28"/>
        </w:rPr>
        <w:t>一、学生成绩组成</w:t>
      </w:r>
    </w:p>
    <w:p w14:paraId="2FB35D7B" w14:textId="77777777" w:rsidR="00B069C7" w:rsidRPr="00135EFE" w:rsidRDefault="00B069C7" w:rsidP="00B069C7">
      <w:pPr>
        <w:spacing w:line="276" w:lineRule="auto"/>
        <w:rPr>
          <w:rFonts w:ascii="宋体" w:eastAsia="宋体" w:hAnsi="宋体"/>
          <w:b/>
          <w:sz w:val="24"/>
        </w:rPr>
      </w:pPr>
      <w:r w:rsidRPr="00135EFE">
        <w:rPr>
          <w:rFonts w:ascii="宋体" w:eastAsia="宋体" w:hAnsi="宋体"/>
          <w:b/>
          <w:sz w:val="24"/>
        </w:rPr>
        <w:t>1.平时成绩50分，由四部分组成：</w:t>
      </w:r>
    </w:p>
    <w:p w14:paraId="0F16046A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B069C7">
        <w:rPr>
          <w:rFonts w:ascii="宋体" w:eastAsia="宋体" w:hAnsi="宋体" w:hint="eastAsia"/>
          <w:sz w:val="24"/>
        </w:rPr>
        <w:t>课堂考勤</w:t>
      </w:r>
      <w:r w:rsidR="00135EFE">
        <w:rPr>
          <w:rFonts w:ascii="宋体" w:eastAsia="宋体" w:hAnsi="宋体" w:hint="eastAsia"/>
          <w:sz w:val="24"/>
        </w:rPr>
        <w:t>：</w:t>
      </w:r>
      <w:r w:rsidRPr="00B069C7">
        <w:rPr>
          <w:rFonts w:ascii="宋体" w:eastAsia="宋体" w:hAnsi="宋体"/>
          <w:sz w:val="24"/>
        </w:rPr>
        <w:t>10分；（不少于3次课堂考勤）</w:t>
      </w:r>
    </w:p>
    <w:p w14:paraId="5AB409FB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B069C7">
        <w:rPr>
          <w:rFonts w:ascii="宋体" w:eastAsia="宋体" w:hAnsi="宋体" w:hint="eastAsia"/>
          <w:sz w:val="24"/>
        </w:rPr>
        <w:t>笔记本摘抄</w:t>
      </w:r>
      <w:r w:rsidR="00135EFE">
        <w:rPr>
          <w:rFonts w:ascii="宋体" w:eastAsia="宋体" w:hAnsi="宋体" w:hint="eastAsia"/>
          <w:sz w:val="24"/>
        </w:rPr>
        <w:t>：</w:t>
      </w:r>
      <w:r w:rsidRPr="00B069C7">
        <w:rPr>
          <w:rFonts w:ascii="宋体" w:eastAsia="宋体" w:hAnsi="宋体"/>
          <w:sz w:val="24"/>
        </w:rPr>
        <w:t>10分；</w:t>
      </w:r>
    </w:p>
    <w:p w14:paraId="47EFDA38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B069C7">
        <w:rPr>
          <w:rFonts w:ascii="宋体" w:eastAsia="宋体" w:hAnsi="宋体" w:hint="eastAsia"/>
          <w:sz w:val="24"/>
        </w:rPr>
        <w:t>讨论课展示</w:t>
      </w:r>
      <w:r w:rsidR="00135EFE">
        <w:rPr>
          <w:rFonts w:ascii="宋体" w:eastAsia="宋体" w:hAnsi="宋体" w:hint="eastAsia"/>
          <w:sz w:val="24"/>
        </w:rPr>
        <w:t>：</w:t>
      </w:r>
      <w:r w:rsidRPr="00B069C7">
        <w:rPr>
          <w:rFonts w:ascii="宋体" w:eastAsia="宋体" w:hAnsi="宋体"/>
          <w:sz w:val="24"/>
        </w:rPr>
        <w:t>15分；</w:t>
      </w:r>
    </w:p>
    <w:p w14:paraId="57936FBB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B069C7">
        <w:rPr>
          <w:rFonts w:ascii="宋体" w:eastAsia="宋体" w:hAnsi="宋体" w:hint="eastAsia"/>
          <w:sz w:val="24"/>
        </w:rPr>
        <w:t>课程小论文</w:t>
      </w:r>
      <w:r w:rsidR="00135EFE">
        <w:rPr>
          <w:rFonts w:ascii="宋体" w:eastAsia="宋体" w:hAnsi="宋体" w:hint="eastAsia"/>
          <w:sz w:val="24"/>
        </w:rPr>
        <w:t>：</w:t>
      </w:r>
      <w:r w:rsidRPr="00B069C7">
        <w:rPr>
          <w:rFonts w:ascii="宋体" w:eastAsia="宋体" w:hAnsi="宋体"/>
          <w:sz w:val="24"/>
        </w:rPr>
        <w:t>15分。</w:t>
      </w:r>
    </w:p>
    <w:p w14:paraId="4E324D85" w14:textId="77777777" w:rsidR="00B069C7" w:rsidRPr="00135EFE" w:rsidRDefault="00B069C7" w:rsidP="00B069C7">
      <w:pPr>
        <w:spacing w:line="276" w:lineRule="auto"/>
        <w:rPr>
          <w:rFonts w:ascii="宋体" w:eastAsia="宋体" w:hAnsi="宋体"/>
          <w:b/>
          <w:sz w:val="24"/>
        </w:rPr>
      </w:pPr>
      <w:r w:rsidRPr="00135EFE">
        <w:rPr>
          <w:rFonts w:ascii="宋体" w:eastAsia="宋体" w:hAnsi="宋体"/>
          <w:b/>
          <w:sz w:val="24"/>
        </w:rPr>
        <w:t>2.期末考试50分。闭卷考试，题型一般为简答题和材料分析题。</w:t>
      </w:r>
    </w:p>
    <w:p w14:paraId="7AD4D96E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b/>
          <w:sz w:val="28"/>
        </w:rPr>
      </w:pPr>
      <w:r w:rsidRPr="00B069C7">
        <w:rPr>
          <w:rFonts w:ascii="宋体" w:eastAsia="宋体" w:hAnsi="宋体" w:hint="eastAsia"/>
          <w:b/>
          <w:sz w:val="28"/>
        </w:rPr>
        <w:t>二、关于笔记本摘抄的说明</w:t>
      </w:r>
    </w:p>
    <w:p w14:paraId="52A6434D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B069C7">
        <w:rPr>
          <w:rFonts w:ascii="宋体" w:eastAsia="宋体" w:hAnsi="宋体" w:hint="eastAsia"/>
          <w:sz w:val="24"/>
        </w:rPr>
        <w:t>每个学生准备一本《思想道德与法治笔记本》，每周至少做一次摘录并注明当天的日期和天气。</w:t>
      </w:r>
    </w:p>
    <w:p w14:paraId="4F70C201" w14:textId="77777777" w:rsid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135EFE">
        <w:rPr>
          <w:rFonts w:ascii="宋体" w:eastAsia="宋体" w:hAnsi="宋体" w:hint="eastAsia"/>
          <w:b/>
          <w:sz w:val="24"/>
        </w:rPr>
        <w:t>摘抄内容：</w:t>
      </w:r>
      <w:r w:rsidRPr="00B069C7">
        <w:rPr>
          <w:rFonts w:ascii="宋体" w:eastAsia="宋体" w:hAnsi="宋体" w:hint="eastAsia"/>
          <w:sz w:val="24"/>
        </w:rPr>
        <w:t>可以是教材课后推荐的文献阅读内容；也可以是教师推荐的课后阅读书目内容；也可以是马克思主义经典文献、中华传统文化经典文献、西方优秀文化的内容；还可以是当天本课程的课堂笔记。</w:t>
      </w:r>
    </w:p>
    <w:p w14:paraId="33CF82D2" w14:textId="77777777" w:rsidR="00135EFE" w:rsidRPr="00B069C7" w:rsidRDefault="00135EFE" w:rsidP="00B069C7">
      <w:pPr>
        <w:spacing w:line="276" w:lineRule="auto"/>
        <w:rPr>
          <w:rFonts w:ascii="宋体" w:eastAsia="宋体" w:hAnsi="宋体"/>
          <w:sz w:val="24"/>
        </w:rPr>
      </w:pPr>
    </w:p>
    <w:p w14:paraId="3ADA7FB1" w14:textId="77777777" w:rsid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135EFE">
        <w:rPr>
          <w:rFonts w:ascii="宋体" w:eastAsia="宋体" w:hAnsi="宋体" w:hint="eastAsia"/>
          <w:b/>
          <w:sz w:val="24"/>
        </w:rPr>
        <w:t>摘抄要求：</w:t>
      </w:r>
      <w:r w:rsidRPr="00B069C7">
        <w:rPr>
          <w:rFonts w:ascii="宋体" w:eastAsia="宋体" w:hAnsi="宋体" w:hint="eastAsia"/>
          <w:sz w:val="24"/>
        </w:rPr>
        <w:t>摘录文献</w:t>
      </w:r>
      <w:r w:rsidR="00AB2F60">
        <w:rPr>
          <w:rFonts w:ascii="宋体" w:eastAsia="宋体" w:hAnsi="宋体" w:hint="eastAsia"/>
          <w:sz w:val="24"/>
        </w:rPr>
        <w:t>的，要注明出处和页码。可以有心得评论，也可以没有评论。字数不限，不超过</w:t>
      </w:r>
      <w:r w:rsidR="00AB2F60">
        <w:rPr>
          <w:rFonts w:ascii="宋体" w:eastAsia="宋体" w:hAnsi="宋体"/>
          <w:sz w:val="24"/>
        </w:rPr>
        <w:t>500</w:t>
      </w:r>
      <w:r w:rsidR="00AB2F60">
        <w:rPr>
          <w:rFonts w:ascii="宋体" w:eastAsia="宋体" w:hAnsi="宋体" w:hint="eastAsia"/>
          <w:sz w:val="24"/>
        </w:rPr>
        <w:t>字为宜。</w:t>
      </w:r>
    </w:p>
    <w:p w14:paraId="6B617520" w14:textId="77777777" w:rsidR="00135EFE" w:rsidRPr="00B069C7" w:rsidRDefault="00135EFE" w:rsidP="00B069C7">
      <w:pPr>
        <w:spacing w:line="276" w:lineRule="auto"/>
        <w:rPr>
          <w:rFonts w:ascii="宋体" w:eastAsia="宋体" w:hAnsi="宋体"/>
          <w:sz w:val="24"/>
        </w:rPr>
      </w:pPr>
    </w:p>
    <w:p w14:paraId="14D745F0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135EFE">
        <w:rPr>
          <w:rFonts w:ascii="宋体" w:eastAsia="宋体" w:hAnsi="宋体" w:hint="eastAsia"/>
          <w:b/>
          <w:sz w:val="24"/>
        </w:rPr>
        <w:t>摘抄验收：</w:t>
      </w:r>
      <w:r w:rsidRPr="00B069C7">
        <w:rPr>
          <w:rFonts w:ascii="宋体" w:eastAsia="宋体" w:hAnsi="宋体" w:hint="eastAsia"/>
          <w:sz w:val="24"/>
        </w:rPr>
        <w:t>笔记本期中期末各收一次，由主管老师和助教查阅。</w:t>
      </w:r>
    </w:p>
    <w:p w14:paraId="21A2BEAA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b/>
          <w:sz w:val="28"/>
        </w:rPr>
      </w:pPr>
      <w:r w:rsidRPr="00B069C7">
        <w:rPr>
          <w:rFonts w:ascii="宋体" w:eastAsia="宋体" w:hAnsi="宋体" w:hint="eastAsia"/>
          <w:b/>
          <w:sz w:val="28"/>
        </w:rPr>
        <w:t>三、关于讨论课展示</w:t>
      </w:r>
    </w:p>
    <w:p w14:paraId="7B793541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B069C7">
        <w:rPr>
          <w:rFonts w:ascii="宋体" w:eastAsia="宋体" w:hAnsi="宋体"/>
          <w:sz w:val="24"/>
        </w:rPr>
        <w:t xml:space="preserve">    本课程下设人生观价值、人生矛盾、理想信念、中国精神、</w:t>
      </w:r>
      <w:r>
        <w:rPr>
          <w:rFonts w:ascii="宋体" w:eastAsia="宋体" w:hAnsi="宋体" w:hint="eastAsia"/>
          <w:sz w:val="24"/>
        </w:rPr>
        <w:t>核心价值观、</w:t>
      </w:r>
      <w:r w:rsidRPr="00B069C7">
        <w:rPr>
          <w:rFonts w:ascii="宋体" w:eastAsia="宋体" w:hAnsi="宋体"/>
          <w:sz w:val="24"/>
        </w:rPr>
        <w:t>道德情操、法治</w:t>
      </w:r>
      <w:r>
        <w:rPr>
          <w:rFonts w:ascii="宋体" w:eastAsia="宋体" w:hAnsi="宋体" w:hint="eastAsia"/>
          <w:sz w:val="24"/>
        </w:rPr>
        <w:t>理念</w:t>
      </w:r>
      <w:r w:rsidRPr="00B069C7">
        <w:rPr>
          <w:rFonts w:ascii="宋体" w:eastAsia="宋体" w:hAnsi="宋体"/>
          <w:sz w:val="24"/>
        </w:rPr>
        <w:t>、法律规范</w:t>
      </w:r>
      <w:r>
        <w:rPr>
          <w:rFonts w:ascii="宋体" w:eastAsia="宋体" w:hAnsi="宋体" w:hint="eastAsia"/>
          <w:sz w:val="24"/>
        </w:rPr>
        <w:t>等</w:t>
      </w:r>
      <w:r w:rsidRPr="00B069C7">
        <w:rPr>
          <w:rFonts w:ascii="宋体" w:eastAsia="宋体" w:hAnsi="宋体"/>
          <w:sz w:val="24"/>
        </w:rPr>
        <w:t>专题。学生按照专题平均分成</w:t>
      </w:r>
      <w:r>
        <w:rPr>
          <w:rFonts w:ascii="宋体" w:eastAsia="宋体" w:hAnsi="宋体" w:hint="eastAsia"/>
          <w:sz w:val="24"/>
        </w:rPr>
        <w:t>5-</w:t>
      </w:r>
      <w:r>
        <w:rPr>
          <w:rFonts w:ascii="宋体" w:eastAsia="宋体" w:hAnsi="宋体"/>
          <w:sz w:val="24"/>
        </w:rPr>
        <w:t>6</w:t>
      </w:r>
      <w:r w:rsidRPr="00B069C7">
        <w:rPr>
          <w:rFonts w:ascii="宋体" w:eastAsia="宋体" w:hAnsi="宋体"/>
          <w:sz w:val="24"/>
        </w:rPr>
        <w:t>个大组。每个大组内部再分成2-3个小组，每小组不超10人为宜，如理想1组、理想2组、理想3组。每组同学本学期参与一次相关主题的集体学习成果展示，展示内容可以是相关主题的读书报告+现实拓展，可以是相关主题的理论+实践的课题研究。每小组展示20分</w:t>
      </w:r>
      <w:r w:rsidR="00AB2F60">
        <w:rPr>
          <w:rFonts w:ascii="宋体" w:eastAsia="宋体" w:hAnsi="宋体"/>
          <w:sz w:val="24"/>
        </w:rPr>
        <w:t>钟左右，形式多样，要有主题观念，要有问题意识，要能引发课堂讨论</w:t>
      </w:r>
      <w:r w:rsidR="00AB2F60">
        <w:rPr>
          <w:rFonts w:ascii="宋体" w:eastAsia="宋体" w:hAnsi="宋体" w:hint="eastAsia"/>
          <w:sz w:val="24"/>
        </w:rPr>
        <w:t>，授课教师最后点评。</w:t>
      </w:r>
    </w:p>
    <w:p w14:paraId="73FCF2F9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b/>
          <w:sz w:val="28"/>
        </w:rPr>
      </w:pPr>
      <w:r w:rsidRPr="00B069C7">
        <w:rPr>
          <w:rFonts w:ascii="宋体" w:eastAsia="宋体" w:hAnsi="宋体"/>
          <w:b/>
          <w:sz w:val="28"/>
        </w:rPr>
        <w:t xml:space="preserve">  四、关于课程小论文</w:t>
      </w:r>
    </w:p>
    <w:p w14:paraId="4A023E1B" w14:textId="77777777" w:rsidR="00B069C7" w:rsidRP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B069C7">
        <w:rPr>
          <w:rFonts w:ascii="宋体" w:eastAsia="宋体" w:hAnsi="宋体"/>
          <w:sz w:val="24"/>
        </w:rPr>
        <w:t xml:space="preserve">  每个学生在期中或期末，要提交一篇课程小论文，主题要与本课程相关，可以是课后阅读书目的读书报告，也可以相关主题理论研究，还可以是成长感悟。</w:t>
      </w:r>
    </w:p>
    <w:p w14:paraId="53157131" w14:textId="77777777" w:rsidR="00664E4E" w:rsidRPr="00B069C7" w:rsidRDefault="00B069C7" w:rsidP="00B069C7">
      <w:pPr>
        <w:spacing w:line="276" w:lineRule="auto"/>
        <w:rPr>
          <w:rFonts w:ascii="宋体" w:eastAsia="宋体" w:hAnsi="宋体"/>
          <w:sz w:val="24"/>
        </w:rPr>
      </w:pPr>
      <w:r w:rsidRPr="00B069C7">
        <w:rPr>
          <w:rFonts w:ascii="宋体" w:eastAsia="宋体" w:hAnsi="宋体" w:hint="eastAsia"/>
          <w:sz w:val="24"/>
        </w:rPr>
        <w:t>字数在</w:t>
      </w:r>
      <w:r w:rsidRPr="00B069C7">
        <w:rPr>
          <w:rFonts w:ascii="宋体" w:eastAsia="宋体" w:hAnsi="宋体"/>
          <w:sz w:val="24"/>
        </w:rPr>
        <w:t>2000-5000以内。 期中期末各收取一次。每个学生只提交一次即可。</w:t>
      </w:r>
    </w:p>
    <w:sectPr w:rsidR="00664E4E" w:rsidRPr="00B06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9C7"/>
    <w:rsid w:val="00135EFE"/>
    <w:rsid w:val="00664E4E"/>
    <w:rsid w:val="008F7B2D"/>
    <w:rsid w:val="00930594"/>
    <w:rsid w:val="00AB2F60"/>
    <w:rsid w:val="00B069C7"/>
    <w:rsid w:val="00C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34EC"/>
  <w15:chartTrackingRefBased/>
  <w15:docId w15:val="{F4AF1C46-2045-4423-8B10-A995A042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B2C0-A6DE-43E1-884B-B47078F3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zhfpk</dc:creator>
  <cp:keywords/>
  <dc:description/>
  <cp:lastModifiedBy>A F</cp:lastModifiedBy>
  <cp:revision>6</cp:revision>
  <dcterms:created xsi:type="dcterms:W3CDTF">2022-02-22T09:52:00Z</dcterms:created>
  <dcterms:modified xsi:type="dcterms:W3CDTF">2023-09-10T03:07:00Z</dcterms:modified>
</cp:coreProperties>
</file>