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FB14" w14:textId="6E4F1A4E" w:rsidR="0034794B" w:rsidRDefault="00A1793B" w:rsidP="00A1793B">
      <w:pPr>
        <w:rPr>
          <w:rFonts w:eastAsia="Times New Roman" w:cstheme="minorHAnsi"/>
          <w:kern w:val="0"/>
          <w14:ligatures w14:val="none"/>
        </w:rPr>
      </w:pPr>
      <w:r w:rsidRPr="00A1793B">
        <w:rPr>
          <w:rFonts w:eastAsia="Times New Roman" w:cstheme="minorHAnsi"/>
          <w:kern w:val="0"/>
          <w14:ligatures w14:val="none"/>
        </w:rPr>
        <w:t>The majority of runners ran during pregnancy (70.0%, 77/110), with 62.7% running during the first trimester, 51.8% during the second trimester, and fewer than one third (30.9%) during the third trimester (Table 2). From the 77 women who ran during pregnancy, we observed the average weekly mileage during pregnancy for those who ran to be 20.3 $ 9.3 miles. Average running intensity was reported to be 47.9% ‡ 21.0% as a percent of non-pregnant running effort. A small number (3.9%, 3/77) reported sustaining a running injury while pregnant. About a quarter (24.8%) waited 5-7 weeks to resume running post-partum. A small fraction (5.7%) resumed running less than a week after giving birth. Some women (11.4%) waited more than six months post-partum to resume running.</w:t>
      </w:r>
    </w:p>
    <w:p w14:paraId="056CFB1F" w14:textId="77777777" w:rsidR="00A1793B" w:rsidRDefault="00A1793B" w:rsidP="00A1793B">
      <w:pPr>
        <w:rPr>
          <w:rFonts w:eastAsia="Times New Roman" w:cstheme="minorHAnsi"/>
          <w:kern w:val="0"/>
          <w14:ligatures w14:val="none"/>
        </w:rPr>
      </w:pPr>
    </w:p>
    <w:p w14:paraId="023D9A20" w14:textId="77777777" w:rsidR="00A1793B" w:rsidRPr="00A1793B" w:rsidRDefault="00A1793B" w:rsidP="00A1793B"/>
    <w:sectPr w:rsidR="00A1793B" w:rsidRPr="00A1793B" w:rsidSect="0095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E"/>
    <w:rsid w:val="0034794B"/>
    <w:rsid w:val="0035091B"/>
    <w:rsid w:val="00460EEE"/>
    <w:rsid w:val="008905BE"/>
    <w:rsid w:val="009549F0"/>
    <w:rsid w:val="00A1793B"/>
    <w:rsid w:val="00B24770"/>
    <w:rsid w:val="00B447A3"/>
    <w:rsid w:val="00CD0376"/>
    <w:rsid w:val="00E5181C"/>
    <w:rsid w:val="00E66952"/>
    <w:rsid w:val="00EA2CAC"/>
    <w:rsid w:val="00E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97E8"/>
  <w15:chartTrackingRefBased/>
  <w15:docId w15:val="{3318765D-3B63-1044-852A-E18F72F0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4</cp:revision>
  <dcterms:created xsi:type="dcterms:W3CDTF">2023-03-30T04:25:00Z</dcterms:created>
  <dcterms:modified xsi:type="dcterms:W3CDTF">2024-03-27T02:53:00Z</dcterms:modified>
</cp:coreProperties>
</file>