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Evidencia “DÍA 4 SEMANA 9” del 24/06: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1 - Realizar consultas en las tres tablas de siempre con la cláusula GROUP BY.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2 - Utilizando las tablas libro y empleado cree las consultas para responder lo siguiente: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</w:t>
        <w:tab/>
        <w:t xml:space="preserve">Determinar el mayor sueldo de cada departamento.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</w:t>
        <w:tab/>
        <w:t xml:space="preserve">Determinar el menor sueldo de cada departamento.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</w:t>
        <w:tab/>
        <w:t xml:space="preserve">Determinar cuántos empleados hay por departamento dentro de la empresa.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</w:t>
        <w:tab/>
        <w:t xml:space="preserve">Determinar cuánto es el gasto total mensual en sueldos dentro de la empresa.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</w:t>
        <w:tab/>
        <w:t xml:space="preserve">Agrupar por editorial y determinar cuántos libros pertenecen a cada una.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</w:t>
        <w:tab/>
        <w:t xml:space="preserve">Determinar la cantidad de libros en existencia dentro de la biblioteca (ejemplares).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3 - Una tienda que se dedica a la venta de videojuegos, necesita llevar el control de su inventario a través de un sistema que utilice una base de datos. Identificar entidades.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count(departamento)as cantidad,departamento from Empleado group by departamento;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count(autor), autor as 'cantidad autores' from libro group by autor;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count(edad),edad as 'edad' from Empleado group by edad;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count(edad),edad as 'edad' from Empleado where edad &gt; 23  group by edad;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count(categoria),categoria as 'categoria' from Libro group by categoria;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distinct(categoria) from Libro;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categoria from libro group by categoria;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- determinar el mayor sueldo de cada departamento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max(sueldo),departamento from Empleado group by departamento;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determinar el menor sueldo de cada departamento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min(sueldo),departamento from Empleado group by departamento;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determinar cuantos empleados hay por departamento dentro de la empresa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count(idEmpleado) as 'Cantidad empl',departamento from Empleado group by departamento;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gasto total mensual en sueldo dentro de la empresa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sum(sueldo) from Empleado;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agrupar por editorial y determinar cuantos libros pertenecen a cada una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count(idLibro) as 'cantidad libros',editorial from libro group by editorial;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determinar cantidad de libros en existencia dentro de la bibolioteca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ejemplares from libro;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sum(ejemplares) from Libro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Ejercicio3</w:t>
      </w:r>
    </w:p>
    <w:p w:rsidR="00000000" w:rsidDel="00000000" w:rsidP="00000000" w:rsidRDefault="00000000" w:rsidRPr="00000000" w14:paraId="00000037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Entidades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Sucursal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Proveedores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