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Proceso chismefon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Definir dia,Hora Como Caracter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Definir duracion,valorbruto Como Entero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Definir valorllamada Como Real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valorbruto &lt;- 0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Escribir 'Ingrese dìa, hora (A:AM,P:PM)y duracion del llamado'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Leer dia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Leer Hora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Leer duracion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Si (duracion&gt;10) Entonces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valorbruto &lt;- 5*100+3*80+2*70+(duracion-10)*50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Si (duracion&gt;8 Y duracion&lt;10) Entonces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valorbruto &lt;- 5*100+3*8+(duracion-8)*70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Si (duracion&gt;5 Y duracion&lt;=8) Entonces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valorbruto &lt;- 5*100+(duracion-5)*80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valorbruto &lt;- duracion*100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Si (dia='D') Entonces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valorllamada &lt;- valorbruto*1.03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Si (Hora='A') Entonces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valorllamada &lt;- valorbruto*1.15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valorllamada &lt;- valorbruto*1.1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Escribir 'EL valor de la llamada es',valorllamada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observacion :El algoritmo para mejor visualización lo pego en pseint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</w:rPr>
        <w:drawing>
          <wp:inline distB="114300" distT="114300" distL="114300" distR="114300">
            <wp:extent cx="5029200" cy="640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</w:rPr>
        <w:drawing>
          <wp:inline distB="114300" distT="114300" distL="114300" distR="114300">
            <wp:extent cx="5731200" cy="3860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Algoritmo: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Proceso sin_titulo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Definir tipo Como Caracter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Definir k Como Entero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Definir n Como Entero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Definir precio,total Como Entero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Escribir 'Selecciona autobús:'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Leer tipo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Escribir 'Ingresa kilómetros'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Leer 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Escribir 'Ingresa número personas'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Leer 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Si (tipo=='A') Entonces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precio &lt;- k*200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Si (tipo=='B') Entonces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precio &lt;- k*250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Si (tipo==C) Entonces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precio &lt;- k*300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Si (n&lt;20) Entonces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total &lt;- 20*precio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total &lt;- n*precio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Escribir 'Total a pagar x viaje $',total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Escribir 'Total a pagar x persona : $',total/n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5029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810375" cy="47339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543" l="0" r="-2508" t="-3662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40862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b w:val="1"/>
          <w:color w:val="ff0000"/>
          <w:rtl w:val="0"/>
        </w:rPr>
        <w:t xml:space="preserve">Este ejercicio quedó como tarea para el día 13 de mayo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