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rPr>
      </w:pPr>
      <w:r w:rsidDel="00000000" w:rsidR="00000000" w:rsidRPr="00000000">
        <w:rPr>
          <w:b w:val="1"/>
          <w:color w:val="0000ff"/>
          <w:rtl w:val="0"/>
        </w:rPr>
        <w:t xml:space="preserve">Resumen Clase</w:t>
      </w:r>
    </w:p>
    <w:p w:rsidR="00000000" w:rsidDel="00000000" w:rsidP="00000000" w:rsidRDefault="00000000" w:rsidRPr="00000000" w14:paraId="00000002">
      <w:pPr>
        <w:rPr/>
      </w:pPr>
      <w:r w:rsidDel="00000000" w:rsidR="00000000" w:rsidRPr="00000000">
        <w:rPr>
          <w:rtl w:val="0"/>
        </w:rPr>
        <w:t xml:space="preserve">El día de hoy iniciamos :</w:t>
      </w:r>
    </w:p>
    <w:p w:rsidR="00000000" w:rsidDel="00000000" w:rsidP="00000000" w:rsidRDefault="00000000" w:rsidRPr="00000000" w14:paraId="00000003">
      <w:pPr>
        <w:rPr/>
      </w:pPr>
      <w:r w:rsidDel="00000000" w:rsidR="00000000" w:rsidRPr="00000000">
        <w:rPr>
          <w:rtl w:val="0"/>
        </w:rPr>
        <w:t xml:space="preserve">1)Revisando las tareas que quedaron pendientes del día anterior. (Crear 2 ejercicios en java con estructura switch)</w:t>
      </w:r>
    </w:p>
    <w:p w:rsidR="00000000" w:rsidDel="00000000" w:rsidP="00000000" w:rsidRDefault="00000000" w:rsidRPr="00000000" w14:paraId="00000004">
      <w:pPr>
        <w:rPr/>
      </w:pPr>
      <w:r w:rsidDel="00000000" w:rsidR="00000000" w:rsidRPr="00000000">
        <w:rPr>
          <w:rtl w:val="0"/>
        </w:rPr>
        <w:t xml:space="preserve">2)Enunciados de ejercicios en anexo</w:t>
      </w:r>
    </w:p>
    <w:p w:rsidR="00000000" w:rsidDel="00000000" w:rsidP="00000000" w:rsidRDefault="00000000" w:rsidRPr="00000000" w14:paraId="00000005">
      <w:pPr>
        <w:rPr>
          <w:b w:val="1"/>
          <w:color w:val="0000ff"/>
        </w:rPr>
      </w:pPr>
      <w:r w:rsidDel="00000000" w:rsidR="00000000" w:rsidRPr="00000000">
        <w:rPr>
          <w:b w:val="1"/>
          <w:color w:val="0000ff"/>
          <w:rtl w:val="0"/>
        </w:rPr>
        <w:t xml:space="preserve">3)Reflexion del dia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Aprendí la potencia que tienen estos ciclos donde se puede ir combinado diversas situaciones como por ejemplo ir incrementando el valor i de forma alternada por ejemplo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i += 2→ va incrementando el ciclo de a 2 en dos</w:t>
      </w:r>
    </w:p>
    <w:p w:rsidR="00000000" w:rsidDel="00000000" w:rsidP="00000000" w:rsidRDefault="00000000" w:rsidRPr="00000000" w14:paraId="0000000A">
      <w:pPr>
        <w:rPr/>
      </w:pPr>
      <w:r w:rsidDel="00000000" w:rsidR="00000000" w:rsidRPr="00000000">
        <w:rPr>
          <w:rtl w:val="0"/>
        </w:rPr>
        <w:t xml:space="preserve">i -=2 --&gt; va decrementando el ciclo de 2 en 2</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i ++ → suma 1</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i -- → Resta Uno</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i += 3→ va incrementando el ciclo de a 3 en 3</w:t>
      </w:r>
    </w:p>
    <w:p w:rsidR="00000000" w:rsidDel="00000000" w:rsidP="00000000" w:rsidRDefault="00000000" w:rsidRPr="00000000" w14:paraId="0000000E">
      <w:pPr>
        <w:rPr/>
      </w:pPr>
      <w:r w:rsidDel="00000000" w:rsidR="00000000" w:rsidRPr="00000000">
        <w:rPr>
          <w:rtl w:val="0"/>
        </w:rPr>
        <w:t xml:space="preserve">i -=3 --&gt; va decrementando el ciclo dea 3 en 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0000ff"/>
        </w:rPr>
      </w:pPr>
      <w:r w:rsidDel="00000000" w:rsidR="00000000" w:rsidRPr="00000000">
        <w:rPr>
          <w:b w:val="1"/>
          <w:color w:val="0000ff"/>
          <w:rtl w:val="0"/>
        </w:rPr>
        <w:t xml:space="preserve">4) Estudio Extra.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Estudie lo que son los arreglos  en java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333333"/>
          <w:sz w:val="54"/>
          <w:szCs w:val="54"/>
        </w:rPr>
      </w:pP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160" w:before="300" w:line="264" w:lineRule="auto"/>
        <w:rPr>
          <w:color w:val="333333"/>
          <w:sz w:val="45"/>
          <w:szCs w:val="45"/>
        </w:rPr>
      </w:pPr>
      <w:bookmarkStart w:colFirst="0" w:colLast="0" w:name="_oltlspyzg55s" w:id="0"/>
      <w:bookmarkEnd w:id="0"/>
      <w:r w:rsidDel="00000000" w:rsidR="00000000" w:rsidRPr="00000000">
        <w:rPr>
          <w:color w:val="333333"/>
          <w:sz w:val="45"/>
          <w:szCs w:val="45"/>
          <w:rtl w:val="0"/>
        </w:rPr>
        <w:t xml:space="preserve">¿Qué es un array en Java?</w:t>
      </w:r>
    </w:p>
    <w:p w:rsidR="00000000" w:rsidDel="00000000" w:rsidP="00000000" w:rsidRDefault="00000000" w:rsidRPr="00000000" w14:paraId="00000016">
      <w:pPr>
        <w:shd w:fill="ffffff" w:val="clear"/>
        <w:spacing w:after="160" w:lineRule="auto"/>
        <w:rPr>
          <w:color w:val="555555"/>
        </w:rPr>
      </w:pPr>
      <w:r w:rsidDel="00000000" w:rsidR="00000000" w:rsidRPr="00000000">
        <w:rPr>
          <w:color w:val="555555"/>
          <w:rtl w:val="0"/>
        </w:rPr>
        <w:t xml:space="preserve">Un array </w:t>
      </w:r>
      <w:hyperlink r:id="rId6">
        <w:r w:rsidDel="00000000" w:rsidR="00000000" w:rsidRPr="00000000">
          <w:rPr>
            <w:color w:val="158cba"/>
            <w:rtl w:val="0"/>
          </w:rPr>
          <w:t xml:space="preserve">Java</w:t>
        </w:r>
      </w:hyperlink>
      <w:r w:rsidDel="00000000" w:rsidR="00000000" w:rsidRPr="00000000">
        <w:rPr>
          <w:color w:val="555555"/>
          <w:rtl w:val="0"/>
        </w:rPr>
        <w:t xml:space="preserve"> es una estructura de datos que nos permite almacenar un conjunto de datos de un mismo tipo. El tamaño de los arrays se declara en un primer momento y no puede cambiar en tiempo de ejecución como puede producirse en otros lenguajes. La declaración de un array en Java y su inicialización se realiza de la siguiente manera:</w:t>
      </w:r>
    </w:p>
    <w:p w:rsidR="00000000" w:rsidDel="00000000" w:rsidP="00000000" w:rsidRDefault="00000000" w:rsidRPr="00000000" w14:paraId="00000017">
      <w:pPr>
        <w:shd w:fill="ffffff" w:val="clear"/>
        <w:spacing w:after="160" w:lineRule="auto"/>
        <w:rPr>
          <w:color w:val="333333"/>
          <w:highlight w:val="white"/>
        </w:rPr>
      </w:pPr>
      <w:r w:rsidDel="00000000" w:rsidR="00000000" w:rsidRPr="00000000">
        <w:rPr>
          <w:color w:val="333333"/>
          <w:highlight w:val="white"/>
          <w:rtl w:val="0"/>
        </w:rPr>
        <w:t xml:space="preserve">tipo_dato </w:t>
      </w:r>
      <w:r w:rsidDel="00000000" w:rsidR="00000000" w:rsidRPr="00000000">
        <w:rPr>
          <w:color w:val="333333"/>
          <w:highlight w:val="white"/>
          <w:rtl w:val="0"/>
        </w:rPr>
        <w:t xml:space="preserve">nombre_array</w:t>
      </w:r>
      <w:r w:rsidDel="00000000" w:rsidR="00000000" w:rsidRPr="00000000">
        <w:rPr>
          <w:color w:val="333333"/>
          <w:highlight w:val="white"/>
          <w:rtl w:val="0"/>
        </w:rPr>
        <w:t xml:space="preserve">[];</w:t>
      </w:r>
    </w:p>
    <w:p w:rsidR="00000000" w:rsidDel="00000000" w:rsidP="00000000" w:rsidRDefault="00000000" w:rsidRPr="00000000" w14:paraId="00000018">
      <w:pPr>
        <w:shd w:fill="ffffff" w:val="clear"/>
        <w:spacing w:after="160" w:line="342.8568" w:lineRule="auto"/>
        <w:rPr>
          <w:color w:val="333333"/>
          <w:highlight w:val="white"/>
        </w:rPr>
      </w:pPr>
      <w:r w:rsidDel="00000000" w:rsidR="00000000" w:rsidRPr="00000000">
        <w:rPr>
          <w:color w:val="333333"/>
          <w:highlight w:val="white"/>
          <w:rtl w:val="0"/>
        </w:rPr>
        <w:t xml:space="preserve">nombre_array</w:t>
      </w:r>
      <w:r w:rsidDel="00000000" w:rsidR="00000000" w:rsidRPr="00000000">
        <w:rPr>
          <w:color w:val="333333"/>
          <w:highlight w:val="white"/>
          <w:rtl w:val="0"/>
        </w:rPr>
        <w:t xml:space="preserve"> = new tipo_dato[</w:t>
      </w:r>
      <w:r w:rsidDel="00000000" w:rsidR="00000000" w:rsidRPr="00000000">
        <w:rPr>
          <w:color w:val="333333"/>
          <w:highlight w:val="white"/>
          <w:rtl w:val="0"/>
        </w:rPr>
        <w:t xml:space="preserve">tamanio</w:t>
      </w:r>
      <w:r w:rsidDel="00000000" w:rsidR="00000000" w:rsidRPr="00000000">
        <w:rPr>
          <w:color w:val="333333"/>
          <w:highlight w:val="white"/>
          <w:rtl w:val="0"/>
        </w:rPr>
        <w:t xml:space="preserve">];</w:t>
      </w:r>
    </w:p>
    <w:p w:rsidR="00000000" w:rsidDel="00000000" w:rsidP="00000000" w:rsidRDefault="00000000" w:rsidRPr="00000000" w14:paraId="00000019">
      <w:pPr>
        <w:shd w:fill="ffffff" w:val="clear"/>
        <w:spacing w:after="160" w:line="342.8568" w:lineRule="auto"/>
        <w:rPr>
          <w:color w:val="445588"/>
          <w:highlight w:val="white"/>
        </w:rPr>
      </w:pPr>
      <w:r w:rsidDel="00000000" w:rsidR="00000000" w:rsidRPr="00000000">
        <w:rPr>
          <w:rtl w:val="0"/>
        </w:rPr>
      </w:r>
    </w:p>
    <w:p w:rsidR="00000000" w:rsidDel="00000000" w:rsidP="00000000" w:rsidRDefault="00000000" w:rsidRPr="00000000" w14:paraId="0000001A">
      <w:pPr>
        <w:shd w:fill="ffffff" w:val="clear"/>
        <w:spacing w:after="160" w:line="342.8568" w:lineRule="auto"/>
        <w:rPr>
          <w:color w:val="445588"/>
          <w:highlight w:val="white"/>
        </w:rPr>
      </w:pPr>
      <w:r w:rsidDel="00000000" w:rsidR="00000000" w:rsidRPr="00000000">
        <w:rPr>
          <w:color w:val="445588"/>
          <w:highlight w:val="white"/>
          <w:rtl w:val="0"/>
        </w:rPr>
        <w:t xml:space="preserve">Ejemplo : Un arreglo de tipo caracter.</w:t>
      </w:r>
    </w:p>
    <w:p w:rsidR="00000000" w:rsidDel="00000000" w:rsidP="00000000" w:rsidRDefault="00000000" w:rsidRPr="00000000" w14:paraId="0000001B">
      <w:pPr>
        <w:shd w:fill="ffffff" w:val="clear"/>
        <w:spacing w:after="160" w:line="342.8568" w:lineRule="auto"/>
        <w:rPr>
          <w:color w:val="333333"/>
          <w:highlight w:val="white"/>
        </w:rPr>
      </w:pPr>
      <w:r w:rsidDel="00000000" w:rsidR="00000000" w:rsidRPr="00000000">
        <w:rPr>
          <w:color w:val="445588"/>
          <w:highlight w:val="white"/>
          <w:rtl w:val="0"/>
        </w:rPr>
        <w:t xml:space="preserve">char</w:t>
      </w:r>
      <w:r w:rsidDel="00000000" w:rsidR="00000000" w:rsidRPr="00000000">
        <w:rPr>
          <w:color w:val="333333"/>
          <w:highlight w:val="white"/>
          <w:rtl w:val="0"/>
        </w:rPr>
        <w:t xml:space="preserve"> arrayCaracteres[];</w:t>
      </w:r>
    </w:p>
    <w:p w:rsidR="00000000" w:rsidDel="00000000" w:rsidP="00000000" w:rsidRDefault="00000000" w:rsidRPr="00000000" w14:paraId="0000001C">
      <w:pPr>
        <w:shd w:fill="ffffff" w:val="clear"/>
        <w:spacing w:after="160" w:line="342.8568" w:lineRule="auto"/>
        <w:rPr>
          <w:color w:val="333333"/>
          <w:highlight w:val="white"/>
        </w:rPr>
      </w:pPr>
      <w:r w:rsidDel="00000000" w:rsidR="00000000" w:rsidRPr="00000000">
        <w:rPr>
          <w:color w:val="333333"/>
          <w:highlight w:val="white"/>
          <w:rtl w:val="0"/>
        </w:rPr>
        <w:t xml:space="preserve">arrayCaracteres = new </w:t>
      </w:r>
      <w:r w:rsidDel="00000000" w:rsidR="00000000" w:rsidRPr="00000000">
        <w:rPr>
          <w:color w:val="445588"/>
          <w:highlight w:val="white"/>
          <w:rtl w:val="0"/>
        </w:rPr>
        <w:t xml:space="preserve">char</w:t>
      </w:r>
      <w:r w:rsidDel="00000000" w:rsidR="00000000" w:rsidRPr="00000000">
        <w:rPr>
          <w:color w:val="333333"/>
          <w:highlight w:val="white"/>
          <w:rtl w:val="0"/>
        </w:rPr>
        <w:t xml:space="preserve">[</w:t>
      </w:r>
      <w:r w:rsidDel="00000000" w:rsidR="00000000" w:rsidRPr="00000000">
        <w:rPr>
          <w:color w:val="009999"/>
          <w:highlight w:val="white"/>
          <w:rtl w:val="0"/>
        </w:rPr>
        <w:t xml:space="preserve">10</w:t>
      </w:r>
      <w:r w:rsidDel="00000000" w:rsidR="00000000" w:rsidRPr="00000000">
        <w:rPr>
          <w:color w:val="333333"/>
          <w:highlight w:val="white"/>
          <w:rtl w:val="0"/>
        </w:rPr>
        <w:t xml:space="preserve">];</w:t>
      </w:r>
    </w:p>
    <w:p w:rsidR="00000000" w:rsidDel="00000000" w:rsidP="00000000" w:rsidRDefault="00000000" w:rsidRPr="00000000" w14:paraId="0000001D">
      <w:pPr>
        <w:shd w:fill="ffffff" w:val="clear"/>
        <w:spacing w:after="160" w:line="342.8568" w:lineRule="auto"/>
        <w:rPr>
          <w:color w:val="333333"/>
          <w:highlight w:val="white"/>
        </w:rPr>
      </w:pPr>
      <w:r w:rsidDel="00000000" w:rsidR="00000000" w:rsidRPr="00000000">
        <w:rPr>
          <w:rtl w:val="0"/>
        </w:rPr>
      </w:r>
    </w:p>
    <w:p w:rsidR="00000000" w:rsidDel="00000000" w:rsidP="00000000" w:rsidRDefault="00000000" w:rsidRPr="00000000" w14:paraId="0000001E">
      <w:pPr>
        <w:shd w:fill="ffffff" w:val="clear"/>
        <w:spacing w:after="160" w:line="342.8568" w:lineRule="auto"/>
        <w:rPr>
          <w:color w:val="333333"/>
          <w:highlight w:val="white"/>
        </w:rPr>
      </w:pPr>
      <w:r w:rsidDel="00000000" w:rsidR="00000000" w:rsidRPr="00000000">
        <w:rPr>
          <w:color w:val="555555"/>
          <w:highlight w:val="white"/>
          <w:rtl w:val="0"/>
        </w:rPr>
        <w:t xml:space="preserve">Los arrays </w:t>
      </w:r>
      <w:hyperlink r:id="rId7">
        <w:r w:rsidDel="00000000" w:rsidR="00000000" w:rsidRPr="00000000">
          <w:rPr>
            <w:color w:val="158cba"/>
            <w:highlight w:val="white"/>
            <w:rtl w:val="0"/>
          </w:rPr>
          <w:t xml:space="preserve">Java</w:t>
        </w:r>
      </w:hyperlink>
      <w:r w:rsidDel="00000000" w:rsidR="00000000" w:rsidRPr="00000000">
        <w:rPr>
          <w:color w:val="555555"/>
          <w:highlight w:val="white"/>
          <w:rtl w:val="0"/>
        </w:rPr>
        <w:t xml:space="preserve"> se numeran desde el elemento cero, que sería el primer elemento, hasta el tamaño-1 que sería el último elemento. Es decir, si tenemos un array de diez elementos, el primer elemento sería el cero y el último elemento sería el nueve. Para acceder a un elemento específico utilizaremos los corchetes de la siguiente forma. Entendemos por acceso, tanto el intentar leer el elemento, como asignarle un valor.</w:t>
      </w:r>
      <w:r w:rsidDel="00000000" w:rsidR="00000000" w:rsidRPr="00000000">
        <w:rPr>
          <w:rtl w:val="0"/>
        </w:rPr>
      </w:r>
    </w:p>
    <w:p w:rsidR="00000000" w:rsidDel="00000000" w:rsidP="00000000" w:rsidRDefault="00000000" w:rsidRPr="00000000" w14:paraId="0000001F">
      <w:pPr>
        <w:shd w:fill="ffffff" w:val="clear"/>
        <w:spacing w:after="160" w:line="342.8568" w:lineRule="auto"/>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i w:val="1"/>
          <w:color w:val="999988"/>
          <w:sz w:val="20"/>
          <w:szCs w:val="20"/>
          <w:highlight w:val="white"/>
          <w:rtl w:val="0"/>
        </w:rPr>
        <w:t xml:space="preserve">// Lectura de su valor.</w:t>
      </w:r>
      <w:r w:rsidDel="00000000" w:rsidR="00000000" w:rsidRPr="00000000">
        <w:rPr>
          <w:rtl w:val="0"/>
        </w:rPr>
      </w:r>
    </w:p>
    <w:p w:rsidR="00000000" w:rsidDel="00000000" w:rsidP="00000000" w:rsidRDefault="00000000" w:rsidRPr="00000000" w14:paraId="00000020">
      <w:pPr>
        <w:shd w:fill="ffffff" w:val="clear"/>
        <w:spacing w:after="160" w:line="342.8568" w:lineRule="auto"/>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445588"/>
          <w:sz w:val="20"/>
          <w:szCs w:val="20"/>
          <w:highlight w:val="white"/>
          <w:rtl w:val="0"/>
        </w:rPr>
        <w:t xml:space="preserve">char</w:t>
      </w:r>
      <w:r w:rsidDel="00000000" w:rsidR="00000000" w:rsidRPr="00000000">
        <w:rPr>
          <w:rFonts w:ascii="Courier New" w:cs="Courier New" w:eastAsia="Courier New" w:hAnsi="Courier New"/>
          <w:b w:val="1"/>
          <w:color w:val="333333"/>
          <w:sz w:val="20"/>
          <w:szCs w:val="20"/>
          <w:highlight w:val="white"/>
          <w:rtl w:val="0"/>
        </w:rPr>
        <w:t xml:space="preserve"> x = arrayCaracteres[</w:t>
      </w:r>
      <w:r w:rsidDel="00000000" w:rsidR="00000000" w:rsidRPr="00000000">
        <w:rPr>
          <w:rFonts w:ascii="Courier New" w:cs="Courier New" w:eastAsia="Courier New" w:hAnsi="Courier New"/>
          <w:b w:val="1"/>
          <w:color w:val="009999"/>
          <w:sz w:val="20"/>
          <w:szCs w:val="20"/>
          <w:highlight w:val="white"/>
          <w:rtl w:val="0"/>
        </w:rPr>
        <w:t xml:space="preserve">2</w:t>
      </w:r>
      <w:r w:rsidDel="00000000" w:rsidR="00000000" w:rsidRPr="00000000">
        <w:rPr>
          <w:rFonts w:ascii="Courier New" w:cs="Courier New" w:eastAsia="Courier New" w:hAnsi="Courier New"/>
          <w:b w:val="1"/>
          <w:color w:val="333333"/>
          <w:sz w:val="20"/>
          <w:szCs w:val="20"/>
          <w:highlight w:val="white"/>
          <w:rtl w:val="0"/>
        </w:rPr>
        <w:t xml:space="preserve">];</w:t>
      </w:r>
    </w:p>
    <w:p w:rsidR="00000000" w:rsidDel="00000000" w:rsidP="00000000" w:rsidRDefault="00000000" w:rsidRPr="00000000" w14:paraId="00000021">
      <w:pPr>
        <w:shd w:fill="ffffff" w:val="clear"/>
        <w:spacing w:after="160" w:line="342.8568" w:lineRule="auto"/>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022">
      <w:pPr>
        <w:shd w:fill="ffffff" w:val="clear"/>
        <w:spacing w:after="160" w:line="342.8568" w:lineRule="auto"/>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i w:val="1"/>
          <w:color w:val="999988"/>
          <w:sz w:val="20"/>
          <w:szCs w:val="20"/>
          <w:highlight w:val="white"/>
          <w:rtl w:val="0"/>
        </w:rPr>
        <w:t xml:space="preserve">// Asignación de un valor. Como se puede comprobar se pone el  número dos, que coincide con el tercer elemento. Ya que como  dijimos anteriormente el primer elemento es el cero.</w:t>
      </w:r>
      <w:r w:rsidDel="00000000" w:rsidR="00000000" w:rsidRPr="00000000">
        <w:rPr>
          <w:rtl w:val="0"/>
        </w:rPr>
      </w:r>
    </w:p>
    <w:p w:rsidR="00000000" w:rsidDel="00000000" w:rsidP="00000000" w:rsidRDefault="00000000" w:rsidRPr="00000000" w14:paraId="00000023">
      <w:pPr>
        <w:shd w:fill="ffffff" w:val="clear"/>
        <w:spacing w:after="160" w:line="342.8568" w:lineRule="auto"/>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arrayCaracteres[</w:t>
      </w:r>
      <w:r w:rsidDel="00000000" w:rsidR="00000000" w:rsidRPr="00000000">
        <w:rPr>
          <w:rFonts w:ascii="Courier New" w:cs="Courier New" w:eastAsia="Courier New" w:hAnsi="Courier New"/>
          <w:b w:val="1"/>
          <w:color w:val="009999"/>
          <w:sz w:val="20"/>
          <w:szCs w:val="20"/>
          <w:highlight w:val="white"/>
          <w:rtl w:val="0"/>
        </w:rPr>
        <w:t xml:space="preserve">2</w:t>
      </w:r>
      <w:r w:rsidDel="00000000" w:rsidR="00000000" w:rsidRPr="00000000">
        <w:rPr>
          <w:rFonts w:ascii="Courier New" w:cs="Courier New" w:eastAsia="Courier New" w:hAnsi="Courier New"/>
          <w:b w:val="1"/>
          <w:color w:val="333333"/>
          <w:sz w:val="20"/>
          <w:szCs w:val="20"/>
          <w:highlight w:val="white"/>
          <w:rtl w:val="0"/>
        </w:rPr>
        <w:t xml:space="preserve">] = </w:t>
      </w:r>
      <w:r w:rsidDel="00000000" w:rsidR="00000000" w:rsidRPr="00000000">
        <w:rPr>
          <w:rFonts w:ascii="Courier New" w:cs="Courier New" w:eastAsia="Courier New" w:hAnsi="Courier New"/>
          <w:b w:val="1"/>
          <w:color w:val="dd1144"/>
          <w:sz w:val="20"/>
          <w:szCs w:val="20"/>
          <w:highlight w:val="white"/>
          <w:rtl w:val="0"/>
        </w:rPr>
        <w:t xml:space="preserve">'b'</w:t>
      </w:r>
      <w:r w:rsidDel="00000000" w:rsidR="00000000" w:rsidRPr="00000000">
        <w:rPr>
          <w:rFonts w:ascii="Courier New" w:cs="Courier New" w:eastAsia="Courier New" w:hAnsi="Courier New"/>
          <w:b w:val="1"/>
          <w:color w:val="333333"/>
          <w:sz w:val="20"/>
          <w:szCs w:val="20"/>
          <w:highlight w:val="white"/>
          <w:rtl w:val="0"/>
        </w:rPr>
        <w:t xml:space="preserve">;</w:t>
      </w:r>
    </w:p>
    <w:p w:rsidR="00000000" w:rsidDel="00000000" w:rsidP="00000000" w:rsidRDefault="00000000" w:rsidRPr="00000000" w14:paraId="00000024">
      <w:pPr>
        <w:pStyle w:val="Heading2"/>
        <w:keepNext w:val="0"/>
        <w:keepLines w:val="0"/>
        <w:shd w:fill="ffffff" w:val="clear"/>
        <w:spacing w:after="160" w:before="300" w:line="264" w:lineRule="auto"/>
        <w:rPr>
          <w:color w:val="333333"/>
          <w:sz w:val="22"/>
          <w:szCs w:val="22"/>
          <w:highlight w:val="white"/>
        </w:rPr>
      </w:pPr>
      <w:bookmarkStart w:colFirst="0" w:colLast="0" w:name="_jliot2m4vnm5" w:id="1"/>
      <w:bookmarkEnd w:id="1"/>
      <w:r w:rsidDel="00000000" w:rsidR="00000000" w:rsidRPr="00000000">
        <w:rPr>
          <w:color w:val="333333"/>
          <w:sz w:val="22"/>
          <w:szCs w:val="22"/>
          <w:highlight w:val="white"/>
          <w:rtl w:val="0"/>
        </w:rPr>
        <w:t xml:space="preserve">Tamaño del array: .length</w:t>
      </w:r>
    </w:p>
    <w:p w:rsidR="00000000" w:rsidDel="00000000" w:rsidP="00000000" w:rsidRDefault="00000000" w:rsidRPr="00000000" w14:paraId="00000025">
      <w:pPr>
        <w:shd w:fill="ffffff" w:val="clear"/>
        <w:spacing w:after="160" w:line="342.8568" w:lineRule="auto"/>
        <w:rPr>
          <w:color w:val="555555"/>
          <w:highlight w:val="white"/>
        </w:rPr>
      </w:pPr>
      <w:r w:rsidDel="00000000" w:rsidR="00000000" w:rsidRPr="00000000">
        <w:rPr>
          <w:color w:val="555555"/>
          <w:highlight w:val="white"/>
          <w:rtl w:val="0"/>
        </w:rPr>
        <w:t xml:space="preserve">Este atributo nos devuelve el número de elementos que posee el array. Hay que tener en cuenta que es una variable de solo lectura, es por ello que no podremos realizar una asignación a dicha variable. Por ejemplo esto nos serviría a la hora de mostrar el contenido de los elementos de un array:</w:t>
      </w:r>
    </w:p>
    <w:p w:rsidR="00000000" w:rsidDel="00000000" w:rsidP="00000000" w:rsidRDefault="00000000" w:rsidRPr="00000000" w14:paraId="0000002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char</w:t>
      </w:r>
      <w:r w:rsidDel="00000000" w:rsidR="00000000" w:rsidRPr="00000000">
        <w:rPr>
          <w:rFonts w:ascii="Courier New" w:cs="Courier New" w:eastAsia="Courier New" w:hAnsi="Courier New"/>
          <w:b w:val="1"/>
          <w:i w:val="1"/>
          <w:color w:val="333333"/>
          <w:sz w:val="20"/>
          <w:szCs w:val="20"/>
          <w:highlight w:val="white"/>
          <w:rtl w:val="0"/>
        </w:rPr>
        <w:t xml:space="preserve"> array[];</w:t>
      </w:r>
    </w:p>
    <w:p w:rsidR="00000000" w:rsidDel="00000000" w:rsidP="00000000" w:rsidRDefault="00000000" w:rsidRPr="00000000" w14:paraId="0000002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array = new </w:t>
      </w:r>
      <w:r w:rsidDel="00000000" w:rsidR="00000000" w:rsidRPr="00000000">
        <w:rPr>
          <w:rFonts w:ascii="Courier New" w:cs="Courier New" w:eastAsia="Courier New" w:hAnsi="Courier New"/>
          <w:b w:val="1"/>
          <w:i w:val="1"/>
          <w:color w:val="445588"/>
          <w:sz w:val="20"/>
          <w:szCs w:val="20"/>
          <w:highlight w:val="white"/>
          <w:rtl w:val="0"/>
        </w:rPr>
        <w:t xml:space="preserve">char</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10</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2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2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for (</w:t>
      </w: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x=</w:t>
      </w:r>
      <w:r w:rsidDel="00000000" w:rsidR="00000000" w:rsidRPr="00000000">
        <w:rPr>
          <w:rFonts w:ascii="Courier New" w:cs="Courier New" w:eastAsia="Courier New" w:hAnsi="Courier New"/>
          <w:b w:val="1"/>
          <w:i w:val="1"/>
          <w:color w:val="009999"/>
          <w:sz w:val="20"/>
          <w:szCs w:val="20"/>
          <w:highlight w:val="white"/>
          <w:rtl w:val="0"/>
        </w:rPr>
        <w:t xml:space="preserve">0</w:t>
      </w:r>
      <w:r w:rsidDel="00000000" w:rsidR="00000000" w:rsidRPr="00000000">
        <w:rPr>
          <w:rFonts w:ascii="Courier New" w:cs="Courier New" w:eastAsia="Courier New" w:hAnsi="Courier New"/>
          <w:b w:val="1"/>
          <w:i w:val="1"/>
          <w:color w:val="333333"/>
          <w:sz w:val="20"/>
          <w:szCs w:val="20"/>
          <w:highlight w:val="white"/>
          <w:rtl w:val="0"/>
        </w:rPr>
        <w:t xml:space="preserve">;x&lt;array.</w:t>
      </w:r>
      <w:r w:rsidDel="00000000" w:rsidR="00000000" w:rsidRPr="00000000">
        <w:rPr>
          <w:rFonts w:ascii="Courier New" w:cs="Courier New" w:eastAsia="Courier New" w:hAnsi="Courier New"/>
          <w:b w:val="1"/>
          <w:i w:val="1"/>
          <w:color w:val="008080"/>
          <w:sz w:val="20"/>
          <w:szCs w:val="20"/>
          <w:highlight w:val="white"/>
          <w:rtl w:val="0"/>
        </w:rPr>
        <w:t xml:space="preserve">length</w:t>
      </w:r>
      <w:r w:rsidDel="00000000" w:rsidR="00000000" w:rsidRPr="00000000">
        <w:rPr>
          <w:rFonts w:ascii="Courier New" w:cs="Courier New" w:eastAsia="Courier New" w:hAnsi="Courier New"/>
          <w:b w:val="1"/>
          <w:i w:val="1"/>
          <w:color w:val="333333"/>
          <w:sz w:val="20"/>
          <w:szCs w:val="20"/>
          <w:highlight w:val="white"/>
          <w:rtl w:val="0"/>
        </w:rPr>
        <w:t xml:space="preserve">;x++)</w:t>
      </w:r>
    </w:p>
    <w:p w:rsidR="00000000" w:rsidDel="00000000" w:rsidP="00000000" w:rsidRDefault="00000000" w:rsidRPr="00000000" w14:paraId="0000002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printnln</w:t>
      </w:r>
      <w:r w:rsidDel="00000000" w:rsidR="00000000" w:rsidRPr="00000000">
        <w:rPr>
          <w:rFonts w:ascii="Courier New" w:cs="Courier New" w:eastAsia="Courier New" w:hAnsi="Courier New"/>
          <w:b w:val="1"/>
          <w:i w:val="1"/>
          <w:color w:val="333333"/>
          <w:sz w:val="20"/>
          <w:szCs w:val="20"/>
          <w:highlight w:val="white"/>
          <w:rtl w:val="0"/>
        </w:rPr>
        <w:t xml:space="preserve">(array[x]);</w:t>
      </w:r>
    </w:p>
    <w:p w:rsidR="00000000" w:rsidDel="00000000" w:rsidP="00000000" w:rsidRDefault="00000000" w:rsidRPr="00000000" w14:paraId="0000002B">
      <w:pPr>
        <w:shd w:fill="ffffff" w:val="clear"/>
        <w:spacing w:after="160" w:line="342.8568" w:lineRule="auto"/>
        <w:rPr>
          <w:rFonts w:ascii="Courier New" w:cs="Courier New" w:eastAsia="Courier New" w:hAnsi="Courier New"/>
          <w:b w:val="1"/>
          <w:i w:val="1"/>
          <w:color w:val="999988"/>
          <w:sz w:val="20"/>
          <w:szCs w:val="20"/>
          <w:highlight w:val="white"/>
        </w:rPr>
      </w:pPr>
      <w:r w:rsidDel="00000000" w:rsidR="00000000" w:rsidRPr="00000000">
        <w:rPr>
          <w:rtl w:val="0"/>
        </w:rPr>
      </w:r>
    </w:p>
    <w:p w:rsidR="00000000" w:rsidDel="00000000" w:rsidP="00000000" w:rsidRDefault="00000000" w:rsidRPr="00000000" w14:paraId="0000002C">
      <w:pPr>
        <w:shd w:fill="ffffff" w:val="clear"/>
        <w:spacing w:after="160" w:lineRule="auto"/>
        <w:rPr>
          <w:color w:val="555555"/>
          <w:sz w:val="21"/>
          <w:szCs w:val="21"/>
        </w:rPr>
      </w:pPr>
      <w:r w:rsidDel="00000000" w:rsidR="00000000" w:rsidRPr="00000000">
        <w:rPr>
          <w:rtl w:val="0"/>
        </w:rPr>
      </w:r>
    </w:p>
    <w:p w:rsidR="00000000" w:rsidDel="00000000" w:rsidP="00000000" w:rsidRDefault="00000000" w:rsidRPr="00000000" w14:paraId="0000002D">
      <w:pPr>
        <w:shd w:fill="ffffff" w:val="clear"/>
        <w:spacing w:after="160" w:lineRule="auto"/>
        <w:rPr>
          <w:color w:val="555555"/>
          <w:sz w:val="21"/>
          <w:szCs w:val="21"/>
        </w:rPr>
      </w:pPr>
      <w:r w:rsidDel="00000000" w:rsidR="00000000" w:rsidRPr="00000000">
        <w:rPr>
          <w:rtl w:val="0"/>
        </w:rPr>
      </w:r>
    </w:p>
    <w:p w:rsidR="00000000" w:rsidDel="00000000" w:rsidP="00000000" w:rsidRDefault="00000000" w:rsidRPr="00000000" w14:paraId="0000002E">
      <w:pPr>
        <w:shd w:fill="ffffff" w:val="clear"/>
        <w:spacing w:after="160" w:lineRule="auto"/>
        <w:rPr>
          <w:color w:val="555555"/>
          <w:sz w:val="21"/>
          <w:szCs w:val="21"/>
        </w:rPr>
      </w:pPr>
      <w:r w:rsidDel="00000000" w:rsidR="00000000" w:rsidRPr="00000000">
        <w:rPr>
          <w:rtl w:val="0"/>
        </w:rPr>
      </w:r>
    </w:p>
    <w:p w:rsidR="00000000" w:rsidDel="00000000" w:rsidP="00000000" w:rsidRDefault="00000000" w:rsidRPr="00000000" w14:paraId="0000002F">
      <w:pPr>
        <w:shd w:fill="ffffff" w:val="clear"/>
        <w:spacing w:after="160" w:lineRule="auto"/>
        <w:rPr>
          <w:color w:val="555555"/>
          <w:sz w:val="21"/>
          <w:szCs w:val="21"/>
        </w:rPr>
      </w:pPr>
      <w:r w:rsidDel="00000000" w:rsidR="00000000" w:rsidRPr="00000000">
        <w:rPr>
          <w:rtl w:val="0"/>
        </w:rPr>
      </w:r>
    </w:p>
    <w:p w:rsidR="00000000" w:rsidDel="00000000" w:rsidP="00000000" w:rsidRDefault="00000000" w:rsidRPr="00000000" w14:paraId="00000030">
      <w:pPr>
        <w:shd w:fill="ffffff" w:val="clear"/>
        <w:spacing w:after="160" w:lineRule="auto"/>
        <w:rPr>
          <w:color w:val="555555"/>
          <w:sz w:val="21"/>
          <w:szCs w:val="21"/>
        </w:rPr>
      </w:pPr>
      <w:r w:rsidDel="00000000" w:rsidR="00000000" w:rsidRPr="00000000">
        <w:rPr>
          <w:rtl w:val="0"/>
        </w:rPr>
      </w:r>
    </w:p>
    <w:p w:rsidR="00000000" w:rsidDel="00000000" w:rsidP="00000000" w:rsidRDefault="00000000" w:rsidRPr="00000000" w14:paraId="00000031">
      <w:pPr>
        <w:shd w:fill="ffffff" w:val="clear"/>
        <w:spacing w:after="160" w:lineRule="auto"/>
        <w:rPr>
          <w:color w:val="555555"/>
          <w:sz w:val="21"/>
          <w:szCs w:val="21"/>
        </w:rPr>
      </w:pPr>
      <w:r w:rsidDel="00000000" w:rsidR="00000000" w:rsidRPr="00000000">
        <w:rPr>
          <w:rtl w:val="0"/>
        </w:rPr>
      </w:r>
    </w:p>
    <w:p w:rsidR="00000000" w:rsidDel="00000000" w:rsidP="00000000" w:rsidRDefault="00000000" w:rsidRPr="00000000" w14:paraId="00000032">
      <w:pPr>
        <w:shd w:fill="ffffff" w:val="clear"/>
        <w:spacing w:after="160" w:lineRule="auto"/>
        <w:rPr>
          <w:color w:val="555555"/>
          <w:sz w:val="21"/>
          <w:szCs w:val="2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ab/>
        <w:tab/>
        <w:tab/>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ANEXO Enunciado de ejercicios</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2286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1200" cy="901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1200" cy="1016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31200" cy="11557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color w:val="ff0000"/>
        </w:rPr>
      </w:pPr>
      <w:r w:rsidDel="00000000" w:rsidR="00000000" w:rsidRPr="00000000">
        <w:rPr>
          <w:b w:val="1"/>
          <w:color w:val="ff0000"/>
          <w:rtl w:val="0"/>
        </w:rPr>
        <w:t xml:space="preserve">Este ejercicio quedo para el dia de mañana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manualweb.net/tutorial-java/" TargetMode="External"/><Relationship Id="rId7" Type="http://schemas.openxmlformats.org/officeDocument/2006/relationships/hyperlink" Target="http://www.manualweb.net/tutorial-jav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