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979E1" w14:textId="77777777" w:rsidR="00C437EE" w:rsidRDefault="00C437EE" w:rsidP="00C437EE">
      <w:pPr>
        <w:spacing w:line="480" w:lineRule="auto"/>
        <w:jc w:val="center"/>
        <w:rPr>
          <w:rFonts w:ascii="Times New Roman" w:hAnsi="Times New Roman" w:cs="Times New Roman"/>
          <w:b/>
          <w:bCs/>
        </w:rPr>
      </w:pPr>
    </w:p>
    <w:p w14:paraId="5C340DB6" w14:textId="77777777" w:rsidR="00C437EE" w:rsidRDefault="00C437EE" w:rsidP="00C437EE">
      <w:pPr>
        <w:spacing w:line="480" w:lineRule="auto"/>
        <w:jc w:val="center"/>
        <w:rPr>
          <w:rFonts w:ascii="Times New Roman" w:hAnsi="Times New Roman" w:cs="Times New Roman"/>
          <w:b/>
          <w:bCs/>
        </w:rPr>
      </w:pPr>
    </w:p>
    <w:p w14:paraId="7500C7B7" w14:textId="77777777" w:rsidR="00C437EE" w:rsidRDefault="00C437EE" w:rsidP="00C437EE">
      <w:pPr>
        <w:spacing w:line="480" w:lineRule="auto"/>
        <w:jc w:val="center"/>
        <w:rPr>
          <w:rFonts w:ascii="Times New Roman" w:hAnsi="Times New Roman" w:cs="Times New Roman"/>
          <w:b/>
          <w:bCs/>
        </w:rPr>
      </w:pPr>
    </w:p>
    <w:p w14:paraId="5E1E57AB" w14:textId="77777777" w:rsidR="00C437EE" w:rsidRDefault="00C437EE" w:rsidP="00C437EE">
      <w:pPr>
        <w:spacing w:line="480" w:lineRule="auto"/>
        <w:jc w:val="center"/>
        <w:rPr>
          <w:rFonts w:ascii="Times New Roman" w:hAnsi="Times New Roman" w:cs="Times New Roman"/>
          <w:b/>
          <w:bCs/>
        </w:rPr>
      </w:pPr>
    </w:p>
    <w:p w14:paraId="64CA008B" w14:textId="77777777" w:rsidR="00C437EE" w:rsidRDefault="00C437EE" w:rsidP="00C437EE">
      <w:pPr>
        <w:spacing w:line="480" w:lineRule="auto"/>
        <w:jc w:val="center"/>
        <w:rPr>
          <w:rFonts w:ascii="Times New Roman" w:hAnsi="Times New Roman" w:cs="Times New Roman"/>
          <w:b/>
          <w:bCs/>
        </w:rPr>
      </w:pPr>
    </w:p>
    <w:p w14:paraId="3E5EA167" w14:textId="77777777" w:rsidR="00C437EE" w:rsidRDefault="00C437EE" w:rsidP="00C437EE">
      <w:pPr>
        <w:spacing w:line="480" w:lineRule="auto"/>
        <w:jc w:val="center"/>
        <w:rPr>
          <w:rFonts w:ascii="Times New Roman" w:hAnsi="Times New Roman" w:cs="Times New Roman"/>
          <w:b/>
          <w:bCs/>
        </w:rPr>
      </w:pPr>
    </w:p>
    <w:p w14:paraId="00163DD9" w14:textId="3483C663" w:rsidR="00C437EE" w:rsidRPr="00C437EE" w:rsidRDefault="00C437EE" w:rsidP="00C437EE">
      <w:pPr>
        <w:spacing w:line="480" w:lineRule="auto"/>
        <w:jc w:val="center"/>
        <w:rPr>
          <w:rFonts w:ascii="Times New Roman" w:hAnsi="Times New Roman" w:cs="Times New Roman"/>
          <w:b/>
          <w:bCs/>
        </w:rPr>
      </w:pPr>
      <w:r w:rsidRPr="00C437EE">
        <w:rPr>
          <w:rFonts w:ascii="Times New Roman" w:hAnsi="Times New Roman" w:cs="Times New Roman"/>
          <w:b/>
          <w:bCs/>
        </w:rPr>
        <w:t>Annual CDI Performance Report</w:t>
      </w:r>
    </w:p>
    <w:p w14:paraId="1885645F" w14:textId="77777777" w:rsidR="00C437EE" w:rsidRDefault="00C437EE" w:rsidP="00C437EE">
      <w:pPr>
        <w:spacing w:line="480" w:lineRule="auto"/>
        <w:jc w:val="center"/>
        <w:rPr>
          <w:rFonts w:ascii="Times New Roman" w:hAnsi="Times New Roman" w:cs="Times New Roman"/>
        </w:rPr>
      </w:pPr>
    </w:p>
    <w:p w14:paraId="2BC4791E" w14:textId="4F62B34D" w:rsidR="00C437EE" w:rsidRPr="00C437EE" w:rsidRDefault="00C437EE" w:rsidP="00C437EE">
      <w:pPr>
        <w:spacing w:line="480" w:lineRule="auto"/>
        <w:jc w:val="center"/>
        <w:rPr>
          <w:rFonts w:ascii="Times New Roman" w:hAnsi="Times New Roman" w:cs="Times New Roman"/>
        </w:rPr>
      </w:pPr>
      <w:r w:rsidRPr="00C437EE">
        <w:rPr>
          <w:rFonts w:ascii="Times New Roman" w:hAnsi="Times New Roman" w:cs="Times New Roman"/>
        </w:rPr>
        <w:t>Student Name</w:t>
      </w:r>
    </w:p>
    <w:p w14:paraId="0BF95C6C" w14:textId="23AC609F" w:rsidR="00C437EE" w:rsidRPr="00C437EE" w:rsidRDefault="00C437EE" w:rsidP="00C437EE">
      <w:pPr>
        <w:spacing w:line="480" w:lineRule="auto"/>
        <w:jc w:val="center"/>
        <w:rPr>
          <w:rFonts w:ascii="Times New Roman" w:hAnsi="Times New Roman" w:cs="Times New Roman"/>
        </w:rPr>
      </w:pPr>
      <w:r w:rsidRPr="00C437EE">
        <w:rPr>
          <w:rFonts w:ascii="Times New Roman" w:hAnsi="Times New Roman" w:cs="Times New Roman"/>
        </w:rPr>
        <w:t>Affiliation</w:t>
      </w:r>
    </w:p>
    <w:p w14:paraId="653BA119" w14:textId="77777777" w:rsidR="00C437EE" w:rsidRPr="00C437EE" w:rsidRDefault="00C437EE" w:rsidP="00C437EE">
      <w:pPr>
        <w:spacing w:line="480" w:lineRule="auto"/>
        <w:jc w:val="center"/>
        <w:rPr>
          <w:rFonts w:ascii="Times New Roman" w:hAnsi="Times New Roman" w:cs="Times New Roman"/>
        </w:rPr>
      </w:pPr>
      <w:r w:rsidRPr="00C437EE">
        <w:rPr>
          <w:rFonts w:ascii="Times New Roman" w:hAnsi="Times New Roman" w:cs="Times New Roman"/>
        </w:rPr>
        <w:t>Course No, Course Name</w:t>
      </w:r>
    </w:p>
    <w:p w14:paraId="6EA2574D" w14:textId="77777777" w:rsidR="00C437EE" w:rsidRPr="00C437EE" w:rsidRDefault="00C437EE" w:rsidP="00C437EE">
      <w:pPr>
        <w:spacing w:line="480" w:lineRule="auto"/>
        <w:jc w:val="center"/>
        <w:rPr>
          <w:rFonts w:ascii="Times New Roman" w:hAnsi="Times New Roman" w:cs="Times New Roman"/>
        </w:rPr>
      </w:pPr>
      <w:r w:rsidRPr="00C437EE">
        <w:rPr>
          <w:rFonts w:ascii="Times New Roman" w:hAnsi="Times New Roman" w:cs="Times New Roman"/>
        </w:rPr>
        <w:t>Instructor’s Name</w:t>
      </w:r>
    </w:p>
    <w:p w14:paraId="5D9EE5BC" w14:textId="1D568A90" w:rsidR="00C437EE" w:rsidRDefault="00C437EE" w:rsidP="00C437EE">
      <w:pPr>
        <w:spacing w:line="480" w:lineRule="auto"/>
        <w:jc w:val="center"/>
        <w:rPr>
          <w:rFonts w:ascii="Times New Roman" w:hAnsi="Times New Roman" w:cs="Times New Roman"/>
          <w:b/>
          <w:bCs/>
        </w:rPr>
      </w:pPr>
      <w:r w:rsidRPr="00C437EE">
        <w:rPr>
          <w:rFonts w:ascii="Times New Roman" w:hAnsi="Times New Roman" w:cs="Times New Roman"/>
        </w:rPr>
        <w:t>Due Date</w:t>
      </w:r>
      <w:r>
        <w:rPr>
          <w:rFonts w:ascii="Times New Roman" w:hAnsi="Times New Roman" w:cs="Times New Roman"/>
          <w:b/>
          <w:bCs/>
        </w:rPr>
        <w:br w:type="page"/>
      </w:r>
    </w:p>
    <w:p w14:paraId="1055055C" w14:textId="2FD6C70C" w:rsidR="00C437EE" w:rsidRPr="00C437EE" w:rsidRDefault="00C437EE" w:rsidP="00C437EE">
      <w:pPr>
        <w:spacing w:line="480" w:lineRule="auto"/>
        <w:jc w:val="center"/>
        <w:rPr>
          <w:rFonts w:ascii="Times New Roman" w:hAnsi="Times New Roman" w:cs="Times New Roman"/>
          <w:b/>
          <w:bCs/>
        </w:rPr>
      </w:pPr>
      <w:r w:rsidRPr="00C437EE">
        <w:rPr>
          <w:rFonts w:ascii="Times New Roman" w:hAnsi="Times New Roman" w:cs="Times New Roman"/>
          <w:b/>
          <w:bCs/>
        </w:rPr>
        <w:lastRenderedPageBreak/>
        <w:t>Annual CDI Performance Report</w:t>
      </w:r>
    </w:p>
    <w:p w14:paraId="50F3DEFB" w14:textId="5F295CDE" w:rsidR="00C437EE" w:rsidRPr="00C437EE" w:rsidRDefault="00C437EE" w:rsidP="00C437EE">
      <w:pPr>
        <w:spacing w:line="480" w:lineRule="auto"/>
        <w:ind w:firstLine="720"/>
        <w:rPr>
          <w:rFonts w:ascii="Times New Roman" w:hAnsi="Times New Roman" w:cs="Times New Roman"/>
        </w:rPr>
      </w:pPr>
      <w:r w:rsidRPr="00C437EE">
        <w:rPr>
          <w:rFonts w:ascii="Times New Roman" w:hAnsi="Times New Roman" w:cs="Times New Roman"/>
        </w:rPr>
        <w:t xml:space="preserve">This report will provide a performance analysis of Clinical Documentation Improvement (CDI) in the inpatient cardiovascular department in the last year. CDI programs play a critical role in </w:t>
      </w:r>
      <w:r w:rsidRPr="00C437EE">
        <w:rPr>
          <w:rFonts w:ascii="Times New Roman" w:hAnsi="Times New Roman" w:cs="Times New Roman"/>
        </w:rPr>
        <w:t>correct</w:t>
      </w:r>
      <w:r w:rsidRPr="00C437EE">
        <w:rPr>
          <w:rFonts w:ascii="Times New Roman" w:hAnsi="Times New Roman" w:cs="Times New Roman"/>
        </w:rPr>
        <w:t xml:space="preserve"> clinical documentation, which directly influences the accuracy of coding, reimbursement, and reporting of quality.</w:t>
      </w:r>
    </w:p>
    <w:p w14:paraId="36BE2544" w14:textId="77777777" w:rsidR="00C437EE" w:rsidRPr="00C437EE" w:rsidRDefault="00C437EE" w:rsidP="00C437EE">
      <w:pPr>
        <w:spacing w:line="480" w:lineRule="auto"/>
        <w:rPr>
          <w:rFonts w:ascii="Times New Roman" w:hAnsi="Times New Roman" w:cs="Times New Roman"/>
          <w:b/>
          <w:bCs/>
        </w:rPr>
      </w:pPr>
      <w:r w:rsidRPr="00C437EE">
        <w:rPr>
          <w:rFonts w:ascii="Times New Roman" w:hAnsi="Times New Roman" w:cs="Times New Roman"/>
          <w:b/>
          <w:bCs/>
        </w:rPr>
        <w:t>Performance Summary</w:t>
      </w:r>
    </w:p>
    <w:p w14:paraId="37A872A0" w14:textId="77777777" w:rsidR="00C437EE" w:rsidRPr="00C437EE" w:rsidRDefault="00C437EE" w:rsidP="00C437EE">
      <w:pPr>
        <w:spacing w:line="480" w:lineRule="auto"/>
        <w:ind w:firstLine="720"/>
        <w:rPr>
          <w:rFonts w:ascii="Times New Roman" w:hAnsi="Times New Roman" w:cs="Times New Roman"/>
        </w:rPr>
      </w:pPr>
      <w:r w:rsidRPr="00C437EE">
        <w:rPr>
          <w:rFonts w:ascii="Times New Roman" w:hAnsi="Times New Roman" w:cs="Times New Roman"/>
        </w:rPr>
        <w:t>Six important measures were used to measure the performance of the department CDI: review rate, query rate, physician response rate, physician impact on MS-DRG, denial rate, and case-mix index (CMI). All these indicators are guided by documentation quality, physician involvement, and financial performance.</w:t>
      </w:r>
    </w:p>
    <w:p w14:paraId="5442448F" w14:textId="77777777" w:rsidR="00C437EE" w:rsidRPr="00C437EE" w:rsidRDefault="00C437EE" w:rsidP="00C437EE">
      <w:pPr>
        <w:spacing w:line="480" w:lineRule="auto"/>
        <w:ind w:firstLine="720"/>
        <w:rPr>
          <w:rFonts w:ascii="Times New Roman" w:hAnsi="Times New Roman" w:cs="Times New Roman"/>
        </w:rPr>
      </w:pPr>
      <w:r w:rsidRPr="00C437EE">
        <w:rPr>
          <w:rFonts w:ascii="Times New Roman" w:hAnsi="Times New Roman" w:cs="Times New Roman"/>
        </w:rPr>
        <w:t xml:space="preserve">The rate of review decreased in the year, suggesting that fewer inpatient records were reviewed by CDI specialists. As per the best practices, more than 80% of the discharges must be checked to guarantee the best quality of documentation. A lower review rate will indicate a lapse in coverage, which may be </w:t>
      </w:r>
      <w:proofErr w:type="gramStart"/>
      <w:r w:rsidRPr="00C437EE">
        <w:rPr>
          <w:rFonts w:ascii="Times New Roman" w:hAnsi="Times New Roman" w:cs="Times New Roman"/>
        </w:rPr>
        <w:t>as a result of</w:t>
      </w:r>
      <w:proofErr w:type="gramEnd"/>
      <w:r w:rsidRPr="00C437EE">
        <w:rPr>
          <w:rFonts w:ascii="Times New Roman" w:hAnsi="Times New Roman" w:cs="Times New Roman"/>
        </w:rPr>
        <w:t xml:space="preserve"> staffing or unproductive workflow.</w:t>
      </w:r>
    </w:p>
    <w:p w14:paraId="0D4CF306" w14:textId="77777777" w:rsidR="00C437EE" w:rsidRPr="00C437EE" w:rsidRDefault="00C437EE" w:rsidP="00C437EE">
      <w:pPr>
        <w:spacing w:line="480" w:lineRule="auto"/>
        <w:ind w:firstLine="720"/>
        <w:rPr>
          <w:rFonts w:ascii="Times New Roman" w:hAnsi="Times New Roman" w:cs="Times New Roman"/>
        </w:rPr>
      </w:pPr>
      <w:r w:rsidRPr="00C437EE">
        <w:rPr>
          <w:rFonts w:ascii="Times New Roman" w:hAnsi="Times New Roman" w:cs="Times New Roman"/>
        </w:rPr>
        <w:t>Even the query rate was also lower, which can lead to the lack of chances to resolve incomplete or nonspecific records. Because CDI queries are fundamental in enhancing diagnostic specificity, a poor query rate will have detrimental outcomes on the correct coding and reimbursement.</w:t>
      </w:r>
    </w:p>
    <w:p w14:paraId="5C13F52F" w14:textId="77777777" w:rsidR="00C437EE" w:rsidRPr="00C437EE" w:rsidRDefault="00C437EE" w:rsidP="00C437EE">
      <w:pPr>
        <w:spacing w:line="480" w:lineRule="auto"/>
        <w:ind w:firstLine="720"/>
        <w:rPr>
          <w:rFonts w:ascii="Times New Roman" w:hAnsi="Times New Roman" w:cs="Times New Roman"/>
        </w:rPr>
      </w:pPr>
      <w:r w:rsidRPr="00C437EE">
        <w:rPr>
          <w:rFonts w:ascii="Times New Roman" w:hAnsi="Times New Roman" w:cs="Times New Roman"/>
        </w:rPr>
        <w:t xml:space="preserve">There was a decreasing trend in the response rate of the physicians. It is a burning issue, as physician engagement is the key to the success of CDI. The toolkit underscores the fact that the response rate of the providers to CDI queries is an important key performance indicator and </w:t>
      </w:r>
      <w:r w:rsidRPr="00C437EE">
        <w:rPr>
          <w:rFonts w:ascii="Times New Roman" w:hAnsi="Times New Roman" w:cs="Times New Roman"/>
        </w:rPr>
        <w:lastRenderedPageBreak/>
        <w:t>must preferably be above 80%. Poor response rates make coding slow and alter billing schedules and the quality of CDI interventions.</w:t>
      </w:r>
    </w:p>
    <w:p w14:paraId="04B1FB46" w14:textId="77777777" w:rsidR="00C437EE" w:rsidRPr="00C437EE" w:rsidRDefault="00C437EE" w:rsidP="00C437EE">
      <w:pPr>
        <w:spacing w:line="480" w:lineRule="auto"/>
        <w:rPr>
          <w:rFonts w:ascii="Times New Roman" w:hAnsi="Times New Roman" w:cs="Times New Roman"/>
          <w:b/>
          <w:bCs/>
        </w:rPr>
      </w:pPr>
      <w:r w:rsidRPr="00C437EE">
        <w:rPr>
          <w:rFonts w:ascii="Times New Roman" w:hAnsi="Times New Roman" w:cs="Times New Roman"/>
          <w:b/>
          <w:bCs/>
        </w:rPr>
        <w:t>Effects on Financial and Coding Results.</w:t>
      </w:r>
    </w:p>
    <w:p w14:paraId="3B014ED3" w14:textId="77777777" w:rsidR="00C437EE" w:rsidRPr="00C437EE" w:rsidRDefault="00C437EE" w:rsidP="00C437EE">
      <w:pPr>
        <w:spacing w:line="480" w:lineRule="auto"/>
        <w:ind w:firstLine="720"/>
        <w:rPr>
          <w:rFonts w:ascii="Times New Roman" w:hAnsi="Times New Roman" w:cs="Times New Roman"/>
        </w:rPr>
      </w:pPr>
      <w:r w:rsidRPr="00C437EE">
        <w:rPr>
          <w:rFonts w:ascii="Times New Roman" w:hAnsi="Times New Roman" w:cs="Times New Roman"/>
        </w:rPr>
        <w:t>The effect of physicians on the MS-DRG rate was unstable all year round. This measure is used to estimate the frequency of the response of physicians to queries leading to a change of diagnosis-related group assigned. A lower rate indicates that queries are not targeted adequately or documentation is not specific to the clinic.</w:t>
      </w:r>
    </w:p>
    <w:p w14:paraId="3C39B671" w14:textId="77777777" w:rsidR="00C437EE" w:rsidRPr="00C437EE" w:rsidRDefault="00C437EE" w:rsidP="00C437EE">
      <w:pPr>
        <w:spacing w:line="480" w:lineRule="auto"/>
        <w:ind w:firstLine="720"/>
        <w:rPr>
          <w:rFonts w:ascii="Times New Roman" w:hAnsi="Times New Roman" w:cs="Times New Roman"/>
        </w:rPr>
      </w:pPr>
      <w:r w:rsidRPr="00C437EE">
        <w:rPr>
          <w:rFonts w:ascii="Times New Roman" w:hAnsi="Times New Roman" w:cs="Times New Roman"/>
        </w:rPr>
        <w:t>There was a rise in the CDI intervention denial rate, which indicated an increase in payer denials even with CDI intervention. Such a trend could indicate challenges like lack of clinical evidence in documentation, queries that are non-compliant, and a lack of alignment between CDI and coding practices. The rates of denial must be monitored since they directly influence the revenue integrity and compliance.</w:t>
      </w:r>
    </w:p>
    <w:p w14:paraId="0D18D2F6" w14:textId="3803D146" w:rsidR="00C437EE" w:rsidRPr="00C437EE" w:rsidRDefault="00C437EE" w:rsidP="00C437EE">
      <w:pPr>
        <w:spacing w:line="480" w:lineRule="auto"/>
        <w:ind w:firstLine="720"/>
        <w:rPr>
          <w:rFonts w:ascii="Times New Roman" w:hAnsi="Times New Roman" w:cs="Times New Roman"/>
        </w:rPr>
      </w:pPr>
      <w:r w:rsidRPr="00C437EE">
        <w:rPr>
          <w:rFonts w:ascii="Times New Roman" w:hAnsi="Times New Roman" w:cs="Times New Roman"/>
        </w:rPr>
        <w:t xml:space="preserve">There was low growth or little variation in the case-mix index (CMI). CMI is an indicator of the general severity and intensity of resources of the patient cases. The quality of documentation is not the only factor that CMI changes depend upon because it also is affected by other factors like patient volume, changes in service lines, and complexity of cases. The slight increase in CMI indicates that </w:t>
      </w:r>
      <w:r w:rsidRPr="00C437EE">
        <w:rPr>
          <w:rFonts w:ascii="Times New Roman" w:hAnsi="Times New Roman" w:cs="Times New Roman"/>
        </w:rPr>
        <w:t>an acuity</w:t>
      </w:r>
      <w:r w:rsidRPr="00C437EE">
        <w:rPr>
          <w:rFonts w:ascii="Times New Roman" w:hAnsi="Times New Roman" w:cs="Times New Roman"/>
        </w:rPr>
        <w:t xml:space="preserve"> might not be well represented in documentation.</w:t>
      </w:r>
    </w:p>
    <w:p w14:paraId="0C61ECE7" w14:textId="77777777" w:rsidR="00C437EE" w:rsidRPr="00C437EE" w:rsidRDefault="00C437EE" w:rsidP="00C437EE">
      <w:pPr>
        <w:spacing w:line="480" w:lineRule="auto"/>
        <w:rPr>
          <w:rFonts w:ascii="Times New Roman" w:hAnsi="Times New Roman" w:cs="Times New Roman"/>
          <w:b/>
          <w:bCs/>
        </w:rPr>
      </w:pPr>
      <w:r w:rsidRPr="00C437EE">
        <w:rPr>
          <w:rFonts w:ascii="Times New Roman" w:hAnsi="Times New Roman" w:cs="Times New Roman"/>
          <w:b/>
          <w:bCs/>
        </w:rPr>
        <w:t>Key Insights</w:t>
      </w:r>
    </w:p>
    <w:p w14:paraId="23CA22FA" w14:textId="77777777" w:rsidR="00C437EE" w:rsidRPr="00C437EE" w:rsidRDefault="00C437EE" w:rsidP="00C437EE">
      <w:pPr>
        <w:spacing w:line="480" w:lineRule="auto"/>
        <w:rPr>
          <w:rFonts w:ascii="Times New Roman" w:hAnsi="Times New Roman" w:cs="Times New Roman"/>
        </w:rPr>
      </w:pPr>
      <w:r w:rsidRPr="00C437EE">
        <w:rPr>
          <w:rFonts w:ascii="Times New Roman" w:hAnsi="Times New Roman" w:cs="Times New Roman"/>
        </w:rPr>
        <w:t>The analysis resulted in several trends:</w:t>
      </w:r>
    </w:p>
    <w:p w14:paraId="1CAC881F" w14:textId="77777777" w:rsidR="00C437EE" w:rsidRPr="00C437EE" w:rsidRDefault="00C437EE" w:rsidP="00C437EE">
      <w:pPr>
        <w:pStyle w:val="ListParagraph"/>
        <w:numPr>
          <w:ilvl w:val="0"/>
          <w:numId w:val="1"/>
        </w:numPr>
        <w:spacing w:line="480" w:lineRule="auto"/>
        <w:rPr>
          <w:rFonts w:ascii="Times New Roman" w:hAnsi="Times New Roman" w:cs="Times New Roman"/>
        </w:rPr>
      </w:pPr>
      <w:r w:rsidRPr="00C437EE">
        <w:rPr>
          <w:rFonts w:ascii="Times New Roman" w:hAnsi="Times New Roman" w:cs="Times New Roman"/>
        </w:rPr>
        <w:t>Negative review and query rates suggest decreased CDI coverage and the lack of documentation chances.</w:t>
      </w:r>
    </w:p>
    <w:p w14:paraId="21EEC2B0" w14:textId="77777777" w:rsidR="00C437EE" w:rsidRPr="00C437EE" w:rsidRDefault="00C437EE" w:rsidP="00C437EE">
      <w:pPr>
        <w:pStyle w:val="ListParagraph"/>
        <w:numPr>
          <w:ilvl w:val="0"/>
          <w:numId w:val="1"/>
        </w:numPr>
        <w:spacing w:line="480" w:lineRule="auto"/>
        <w:rPr>
          <w:rFonts w:ascii="Times New Roman" w:hAnsi="Times New Roman" w:cs="Times New Roman"/>
        </w:rPr>
      </w:pPr>
      <w:r w:rsidRPr="00C437EE">
        <w:rPr>
          <w:rFonts w:ascii="Times New Roman" w:hAnsi="Times New Roman" w:cs="Times New Roman"/>
        </w:rPr>
        <w:lastRenderedPageBreak/>
        <w:t>Reduced physician response rates point to the difficulties in engagement and communication.</w:t>
      </w:r>
    </w:p>
    <w:p w14:paraId="5FAFA0F8" w14:textId="77777777" w:rsidR="00C437EE" w:rsidRPr="00C437EE" w:rsidRDefault="00C437EE" w:rsidP="00C437EE">
      <w:pPr>
        <w:pStyle w:val="ListParagraph"/>
        <w:numPr>
          <w:ilvl w:val="0"/>
          <w:numId w:val="1"/>
        </w:numPr>
        <w:spacing w:line="480" w:lineRule="auto"/>
        <w:rPr>
          <w:rFonts w:ascii="Times New Roman" w:hAnsi="Times New Roman" w:cs="Times New Roman"/>
        </w:rPr>
      </w:pPr>
      <w:r w:rsidRPr="00C437EE">
        <w:rPr>
          <w:rFonts w:ascii="Times New Roman" w:hAnsi="Times New Roman" w:cs="Times New Roman"/>
        </w:rPr>
        <w:t>High levels of denials are indicators of poor documentation or query.</w:t>
      </w:r>
    </w:p>
    <w:p w14:paraId="6FBF2B6C" w14:textId="77777777" w:rsidR="00C437EE" w:rsidRPr="00C437EE" w:rsidRDefault="00C437EE" w:rsidP="00C437EE">
      <w:pPr>
        <w:pStyle w:val="ListParagraph"/>
        <w:numPr>
          <w:ilvl w:val="0"/>
          <w:numId w:val="1"/>
        </w:numPr>
        <w:spacing w:line="480" w:lineRule="auto"/>
        <w:rPr>
          <w:rFonts w:ascii="Times New Roman" w:hAnsi="Times New Roman" w:cs="Times New Roman"/>
        </w:rPr>
      </w:pPr>
      <w:r w:rsidRPr="00C437EE">
        <w:rPr>
          <w:rFonts w:ascii="Times New Roman" w:hAnsi="Times New Roman" w:cs="Times New Roman"/>
        </w:rPr>
        <w:t>CMI growth is stable or marginal, which means that there is limited achievement in capturing severity of illness.</w:t>
      </w:r>
    </w:p>
    <w:p w14:paraId="13F1CC91" w14:textId="77777777" w:rsidR="00C437EE" w:rsidRPr="00C437EE" w:rsidRDefault="00C437EE" w:rsidP="00C437EE">
      <w:pPr>
        <w:spacing w:line="480" w:lineRule="auto"/>
        <w:ind w:firstLine="720"/>
        <w:rPr>
          <w:rFonts w:ascii="Times New Roman" w:hAnsi="Times New Roman" w:cs="Times New Roman"/>
        </w:rPr>
      </w:pPr>
      <w:r w:rsidRPr="00C437EE">
        <w:rPr>
          <w:rFonts w:ascii="Times New Roman" w:hAnsi="Times New Roman" w:cs="Times New Roman"/>
        </w:rPr>
        <w:t>Such results indicate organizational problems in the efficiency of the workflow, collaboration of providers, and documentation.</w:t>
      </w:r>
    </w:p>
    <w:p w14:paraId="3E4193BE" w14:textId="77777777" w:rsidR="00C437EE" w:rsidRPr="00C437EE" w:rsidRDefault="00C437EE" w:rsidP="00C437EE">
      <w:pPr>
        <w:spacing w:line="480" w:lineRule="auto"/>
        <w:rPr>
          <w:rFonts w:ascii="Times New Roman" w:hAnsi="Times New Roman" w:cs="Times New Roman"/>
          <w:b/>
          <w:bCs/>
        </w:rPr>
      </w:pPr>
      <w:r w:rsidRPr="00C437EE">
        <w:rPr>
          <w:rFonts w:ascii="Times New Roman" w:hAnsi="Times New Roman" w:cs="Times New Roman"/>
          <w:b/>
          <w:bCs/>
        </w:rPr>
        <w:t>Recommendations for Improvement</w:t>
      </w:r>
    </w:p>
    <w:p w14:paraId="74CDBB48" w14:textId="239FCA10" w:rsidR="00C437EE" w:rsidRPr="00C437EE" w:rsidRDefault="00C437EE" w:rsidP="00C437EE">
      <w:pPr>
        <w:pStyle w:val="ListParagraph"/>
        <w:numPr>
          <w:ilvl w:val="0"/>
          <w:numId w:val="3"/>
        </w:numPr>
        <w:spacing w:line="480" w:lineRule="auto"/>
        <w:rPr>
          <w:rFonts w:ascii="Times New Roman" w:hAnsi="Times New Roman" w:cs="Times New Roman"/>
        </w:rPr>
      </w:pPr>
      <w:r w:rsidRPr="00C437EE">
        <w:rPr>
          <w:rFonts w:ascii="Times New Roman" w:hAnsi="Times New Roman" w:cs="Times New Roman"/>
        </w:rPr>
        <w:t>To</w:t>
      </w:r>
      <w:r w:rsidRPr="00C437EE">
        <w:rPr>
          <w:rFonts w:ascii="Times New Roman" w:hAnsi="Times New Roman" w:cs="Times New Roman"/>
        </w:rPr>
        <w:t xml:space="preserve"> improve CDI performance in the next year, it is suggested to take the following actions:</w:t>
      </w:r>
    </w:p>
    <w:p w14:paraId="1396C281" w14:textId="77777777" w:rsidR="00C437EE" w:rsidRPr="00C437EE" w:rsidRDefault="00C437EE" w:rsidP="00C437EE">
      <w:pPr>
        <w:pStyle w:val="ListParagraph"/>
        <w:numPr>
          <w:ilvl w:val="0"/>
          <w:numId w:val="3"/>
        </w:numPr>
        <w:spacing w:line="480" w:lineRule="auto"/>
        <w:rPr>
          <w:rFonts w:ascii="Times New Roman" w:hAnsi="Times New Roman" w:cs="Times New Roman"/>
        </w:rPr>
      </w:pPr>
      <w:r w:rsidRPr="00C437EE">
        <w:rPr>
          <w:rFonts w:ascii="Times New Roman" w:hAnsi="Times New Roman" w:cs="Times New Roman"/>
        </w:rPr>
        <w:t xml:space="preserve">Enhance Review Coverage: Workflow optimization and potentially </w:t>
      </w:r>
      <w:proofErr w:type="gramStart"/>
      <w:r w:rsidRPr="00C437EE">
        <w:rPr>
          <w:rFonts w:ascii="Times New Roman" w:hAnsi="Times New Roman" w:cs="Times New Roman"/>
        </w:rPr>
        <w:t>add</w:t>
      </w:r>
      <w:proofErr w:type="gramEnd"/>
      <w:r w:rsidRPr="00C437EE">
        <w:rPr>
          <w:rFonts w:ascii="Times New Roman" w:hAnsi="Times New Roman" w:cs="Times New Roman"/>
        </w:rPr>
        <w:t xml:space="preserve"> more CDI staffing </w:t>
      </w:r>
      <w:proofErr w:type="gramStart"/>
      <w:r w:rsidRPr="00C437EE">
        <w:rPr>
          <w:rFonts w:ascii="Times New Roman" w:hAnsi="Times New Roman" w:cs="Times New Roman"/>
        </w:rPr>
        <w:t>in order to</w:t>
      </w:r>
      <w:proofErr w:type="gramEnd"/>
      <w:r w:rsidRPr="00C437EE">
        <w:rPr>
          <w:rFonts w:ascii="Times New Roman" w:hAnsi="Times New Roman" w:cs="Times New Roman"/>
        </w:rPr>
        <w:t xml:space="preserve"> reach the desired &gt;80% review rate.</w:t>
      </w:r>
    </w:p>
    <w:p w14:paraId="19B08065" w14:textId="77777777" w:rsidR="00C437EE" w:rsidRPr="00C437EE" w:rsidRDefault="00C437EE" w:rsidP="00C437EE">
      <w:pPr>
        <w:pStyle w:val="ListParagraph"/>
        <w:numPr>
          <w:ilvl w:val="0"/>
          <w:numId w:val="3"/>
        </w:numPr>
        <w:spacing w:line="480" w:lineRule="auto"/>
        <w:rPr>
          <w:rFonts w:ascii="Times New Roman" w:hAnsi="Times New Roman" w:cs="Times New Roman"/>
        </w:rPr>
      </w:pPr>
      <w:r w:rsidRPr="00C437EE">
        <w:rPr>
          <w:rFonts w:ascii="Times New Roman" w:hAnsi="Times New Roman" w:cs="Times New Roman"/>
        </w:rPr>
        <w:t>Improve Physician Involvement: Implement specific educational activities and feedback systems to increase query response rates and time.</w:t>
      </w:r>
    </w:p>
    <w:p w14:paraId="233A58A4" w14:textId="77777777" w:rsidR="00C437EE" w:rsidRPr="00C437EE" w:rsidRDefault="00C437EE" w:rsidP="00C437EE">
      <w:pPr>
        <w:pStyle w:val="ListParagraph"/>
        <w:numPr>
          <w:ilvl w:val="0"/>
          <w:numId w:val="2"/>
        </w:numPr>
        <w:spacing w:line="480" w:lineRule="auto"/>
        <w:rPr>
          <w:rFonts w:ascii="Times New Roman" w:hAnsi="Times New Roman" w:cs="Times New Roman"/>
        </w:rPr>
      </w:pPr>
      <w:r w:rsidRPr="00C437EE">
        <w:rPr>
          <w:rFonts w:ascii="Times New Roman" w:hAnsi="Times New Roman" w:cs="Times New Roman"/>
        </w:rPr>
        <w:t xml:space="preserve">Enhance Quality of Queries: Have queries that are clinically supported, compliant, and specific </w:t>
      </w:r>
      <w:proofErr w:type="gramStart"/>
      <w:r w:rsidRPr="00C437EE">
        <w:rPr>
          <w:rFonts w:ascii="Times New Roman" w:hAnsi="Times New Roman" w:cs="Times New Roman"/>
        </w:rPr>
        <w:t>in order to</w:t>
      </w:r>
      <w:proofErr w:type="gramEnd"/>
      <w:r w:rsidRPr="00C437EE">
        <w:rPr>
          <w:rFonts w:ascii="Times New Roman" w:hAnsi="Times New Roman" w:cs="Times New Roman"/>
        </w:rPr>
        <w:t xml:space="preserve"> maximize their effect in MS-DRG assignment.</w:t>
      </w:r>
    </w:p>
    <w:p w14:paraId="10675D07" w14:textId="77777777" w:rsidR="00C437EE" w:rsidRPr="00C437EE" w:rsidRDefault="00C437EE" w:rsidP="00C437EE">
      <w:pPr>
        <w:pStyle w:val="ListParagraph"/>
        <w:numPr>
          <w:ilvl w:val="0"/>
          <w:numId w:val="2"/>
        </w:numPr>
        <w:spacing w:line="480" w:lineRule="auto"/>
        <w:rPr>
          <w:rFonts w:ascii="Times New Roman" w:hAnsi="Times New Roman" w:cs="Times New Roman"/>
        </w:rPr>
      </w:pPr>
      <w:r w:rsidRPr="00C437EE">
        <w:rPr>
          <w:rFonts w:ascii="Times New Roman" w:hAnsi="Times New Roman" w:cs="Times New Roman"/>
        </w:rPr>
        <w:t>Enhance Denial Management: Perform root cause analysis on denied cases and coordinate CDI work with coding and compliance.</w:t>
      </w:r>
    </w:p>
    <w:p w14:paraId="68689A06" w14:textId="77777777" w:rsidR="00C437EE" w:rsidRPr="00C437EE" w:rsidRDefault="00C437EE" w:rsidP="00C437EE">
      <w:pPr>
        <w:pStyle w:val="ListParagraph"/>
        <w:numPr>
          <w:ilvl w:val="0"/>
          <w:numId w:val="2"/>
        </w:numPr>
        <w:spacing w:line="480" w:lineRule="auto"/>
        <w:rPr>
          <w:rFonts w:ascii="Times New Roman" w:hAnsi="Times New Roman" w:cs="Times New Roman"/>
        </w:rPr>
      </w:pPr>
      <w:r w:rsidRPr="00C437EE">
        <w:rPr>
          <w:rFonts w:ascii="Times New Roman" w:hAnsi="Times New Roman" w:cs="Times New Roman"/>
        </w:rPr>
        <w:t>Seize Data Analytics: Continuous Improvement Monitor the trends in CMI, query results, and physician performance through dashboards.</w:t>
      </w:r>
    </w:p>
    <w:p w14:paraId="0FE9D922" w14:textId="77777777" w:rsidR="00C437EE" w:rsidRPr="00C437EE" w:rsidRDefault="00C437EE" w:rsidP="00C437EE">
      <w:pPr>
        <w:pStyle w:val="ListParagraph"/>
        <w:numPr>
          <w:ilvl w:val="0"/>
          <w:numId w:val="2"/>
        </w:numPr>
        <w:spacing w:line="480" w:lineRule="auto"/>
        <w:rPr>
          <w:rFonts w:ascii="Times New Roman" w:hAnsi="Times New Roman" w:cs="Times New Roman"/>
        </w:rPr>
      </w:pPr>
      <w:r w:rsidRPr="00C437EE">
        <w:rPr>
          <w:rFonts w:ascii="Times New Roman" w:hAnsi="Times New Roman" w:cs="Times New Roman"/>
        </w:rPr>
        <w:t xml:space="preserve">Cultivate Interdisciplinary Collaboration: Cultivate closer coordination between CDI specialists, coders, and physicians </w:t>
      </w:r>
      <w:proofErr w:type="gramStart"/>
      <w:r w:rsidRPr="00C437EE">
        <w:rPr>
          <w:rFonts w:ascii="Times New Roman" w:hAnsi="Times New Roman" w:cs="Times New Roman"/>
        </w:rPr>
        <w:t>in order to</w:t>
      </w:r>
      <w:proofErr w:type="gramEnd"/>
      <w:r w:rsidRPr="00C437EE">
        <w:rPr>
          <w:rFonts w:ascii="Times New Roman" w:hAnsi="Times New Roman" w:cs="Times New Roman"/>
        </w:rPr>
        <w:t xml:space="preserve"> enhance the accuracy of documentation.</w:t>
      </w:r>
    </w:p>
    <w:p w14:paraId="193BB7FC" w14:textId="77777777" w:rsidR="00C437EE" w:rsidRPr="00C437EE" w:rsidRDefault="00C437EE" w:rsidP="00C437EE">
      <w:pPr>
        <w:spacing w:line="480" w:lineRule="auto"/>
        <w:jc w:val="center"/>
        <w:rPr>
          <w:rFonts w:ascii="Times New Roman" w:hAnsi="Times New Roman" w:cs="Times New Roman"/>
          <w:b/>
          <w:bCs/>
        </w:rPr>
      </w:pPr>
      <w:r w:rsidRPr="00C437EE">
        <w:rPr>
          <w:rFonts w:ascii="Times New Roman" w:hAnsi="Times New Roman" w:cs="Times New Roman"/>
          <w:b/>
          <w:bCs/>
        </w:rPr>
        <w:lastRenderedPageBreak/>
        <w:t>Conclusion</w:t>
      </w:r>
    </w:p>
    <w:p w14:paraId="230DEEBA" w14:textId="77777777" w:rsidR="00C437EE" w:rsidRPr="00C437EE" w:rsidRDefault="00C437EE" w:rsidP="00C437EE">
      <w:pPr>
        <w:spacing w:line="480" w:lineRule="auto"/>
        <w:ind w:firstLine="720"/>
        <w:rPr>
          <w:rFonts w:ascii="Times New Roman" w:hAnsi="Times New Roman" w:cs="Times New Roman"/>
        </w:rPr>
      </w:pPr>
      <w:r w:rsidRPr="00C437EE">
        <w:rPr>
          <w:rFonts w:ascii="Times New Roman" w:hAnsi="Times New Roman" w:cs="Times New Roman"/>
        </w:rPr>
        <w:t xml:space="preserve">The cardiovascular CDI program had been showing </w:t>
      </w:r>
      <w:proofErr w:type="gramStart"/>
      <w:r w:rsidRPr="00C437EE">
        <w:rPr>
          <w:rFonts w:ascii="Times New Roman" w:hAnsi="Times New Roman" w:cs="Times New Roman"/>
        </w:rPr>
        <w:t>a number of</w:t>
      </w:r>
      <w:proofErr w:type="gramEnd"/>
      <w:r w:rsidRPr="00C437EE">
        <w:rPr>
          <w:rFonts w:ascii="Times New Roman" w:hAnsi="Times New Roman" w:cs="Times New Roman"/>
        </w:rPr>
        <w:t xml:space="preserve"> performance issues during the previous year, especially in the review rates, physician involvement, and the management of denials. To ensure the quality of documentation, financial results, and the overall effectiveness of the program in the next year, the following gaps will have to be filled by using specific interventions and data-driven approaches.</w:t>
      </w:r>
    </w:p>
    <w:p w14:paraId="139280E5" w14:textId="77777777" w:rsidR="00C80973" w:rsidRPr="00C437EE" w:rsidRDefault="00C80973" w:rsidP="00C437EE">
      <w:pPr>
        <w:spacing w:line="480" w:lineRule="auto"/>
        <w:rPr>
          <w:rFonts w:ascii="Times New Roman" w:hAnsi="Times New Roman" w:cs="Times New Roman"/>
        </w:rPr>
      </w:pPr>
    </w:p>
    <w:sectPr w:rsidR="00C80973" w:rsidRPr="00C437EE">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278252" w14:textId="77777777" w:rsidR="001C3C85" w:rsidRDefault="001C3C85" w:rsidP="00C437EE">
      <w:pPr>
        <w:spacing w:after="0" w:line="240" w:lineRule="auto"/>
      </w:pPr>
      <w:r>
        <w:separator/>
      </w:r>
    </w:p>
  </w:endnote>
  <w:endnote w:type="continuationSeparator" w:id="0">
    <w:p w14:paraId="68F2FE94" w14:textId="77777777" w:rsidR="001C3C85" w:rsidRDefault="001C3C85" w:rsidP="00C437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CD1D0" w14:textId="77777777" w:rsidR="001C3C85" w:rsidRDefault="001C3C85" w:rsidP="00C437EE">
      <w:pPr>
        <w:spacing w:after="0" w:line="240" w:lineRule="auto"/>
      </w:pPr>
      <w:r>
        <w:separator/>
      </w:r>
    </w:p>
  </w:footnote>
  <w:footnote w:type="continuationSeparator" w:id="0">
    <w:p w14:paraId="4946E08B" w14:textId="77777777" w:rsidR="001C3C85" w:rsidRDefault="001C3C85" w:rsidP="00C437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873608712"/>
      <w:docPartObj>
        <w:docPartGallery w:val="Page Numbers (Top of Page)"/>
        <w:docPartUnique/>
      </w:docPartObj>
    </w:sdtPr>
    <w:sdtEndPr>
      <w:rPr>
        <w:noProof/>
      </w:rPr>
    </w:sdtEndPr>
    <w:sdtContent>
      <w:p w14:paraId="7E6C95D3" w14:textId="2BF80967" w:rsidR="00C437EE" w:rsidRPr="00C437EE" w:rsidRDefault="00C437EE">
        <w:pPr>
          <w:pStyle w:val="Header"/>
          <w:jc w:val="right"/>
          <w:rPr>
            <w:rFonts w:ascii="Times New Roman" w:hAnsi="Times New Roman" w:cs="Times New Roman"/>
          </w:rPr>
        </w:pPr>
        <w:r w:rsidRPr="00C437EE">
          <w:rPr>
            <w:rFonts w:ascii="Times New Roman" w:hAnsi="Times New Roman" w:cs="Times New Roman"/>
          </w:rPr>
          <w:fldChar w:fldCharType="begin"/>
        </w:r>
        <w:r w:rsidRPr="00C437EE">
          <w:rPr>
            <w:rFonts w:ascii="Times New Roman" w:hAnsi="Times New Roman" w:cs="Times New Roman"/>
          </w:rPr>
          <w:instrText xml:space="preserve"> PAGE   \* MERGEFORMAT </w:instrText>
        </w:r>
        <w:r w:rsidRPr="00C437EE">
          <w:rPr>
            <w:rFonts w:ascii="Times New Roman" w:hAnsi="Times New Roman" w:cs="Times New Roman"/>
          </w:rPr>
          <w:fldChar w:fldCharType="separate"/>
        </w:r>
        <w:r w:rsidRPr="00C437EE">
          <w:rPr>
            <w:rFonts w:ascii="Times New Roman" w:hAnsi="Times New Roman" w:cs="Times New Roman"/>
            <w:noProof/>
          </w:rPr>
          <w:t>2</w:t>
        </w:r>
        <w:r w:rsidRPr="00C437EE">
          <w:rPr>
            <w:rFonts w:ascii="Times New Roman" w:hAnsi="Times New Roman" w:cs="Times New Roman"/>
            <w:noProof/>
          </w:rPr>
          <w:fldChar w:fldCharType="end"/>
        </w:r>
      </w:p>
    </w:sdtContent>
  </w:sdt>
  <w:p w14:paraId="4C6B8132" w14:textId="77777777" w:rsidR="00C437EE" w:rsidRPr="00C437EE" w:rsidRDefault="00C437E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93AC5"/>
    <w:multiLevelType w:val="hybridMultilevel"/>
    <w:tmpl w:val="9C027A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B505EB7"/>
    <w:multiLevelType w:val="hybridMultilevel"/>
    <w:tmpl w:val="CDE2EA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CB82EC1"/>
    <w:multiLevelType w:val="hybridMultilevel"/>
    <w:tmpl w:val="CE9E0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68849253">
    <w:abstractNumId w:val="0"/>
  </w:num>
  <w:num w:numId="2" w16cid:durableId="837579262">
    <w:abstractNumId w:val="1"/>
  </w:num>
  <w:num w:numId="3" w16cid:durableId="9740273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7EE"/>
    <w:rsid w:val="001646A1"/>
    <w:rsid w:val="001C3C85"/>
    <w:rsid w:val="003A023B"/>
    <w:rsid w:val="00535CD3"/>
    <w:rsid w:val="00547E9C"/>
    <w:rsid w:val="005D4432"/>
    <w:rsid w:val="006B0659"/>
    <w:rsid w:val="007B38D8"/>
    <w:rsid w:val="00B370CF"/>
    <w:rsid w:val="00BB11BD"/>
    <w:rsid w:val="00C437EE"/>
    <w:rsid w:val="00C65C80"/>
    <w:rsid w:val="00C809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F130D"/>
  <w15:chartTrackingRefBased/>
  <w15:docId w15:val="{C0AE1F96-30C0-4D4B-A248-41A70F1A7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37EE"/>
  </w:style>
  <w:style w:type="paragraph" w:styleId="Heading1">
    <w:name w:val="heading 1"/>
    <w:basedOn w:val="Normal"/>
    <w:next w:val="Normal"/>
    <w:link w:val="Heading1Char"/>
    <w:uiPriority w:val="9"/>
    <w:qFormat/>
    <w:rsid w:val="00C437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37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37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37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37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37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37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37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37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37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37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37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37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37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37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37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37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37EE"/>
    <w:rPr>
      <w:rFonts w:eastAsiaTheme="majorEastAsia" w:cstheme="majorBidi"/>
      <w:color w:val="272727" w:themeColor="text1" w:themeTint="D8"/>
    </w:rPr>
  </w:style>
  <w:style w:type="paragraph" w:styleId="Title">
    <w:name w:val="Title"/>
    <w:basedOn w:val="Normal"/>
    <w:next w:val="Normal"/>
    <w:link w:val="TitleChar"/>
    <w:uiPriority w:val="10"/>
    <w:qFormat/>
    <w:rsid w:val="00C437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37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37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37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37EE"/>
    <w:pPr>
      <w:spacing w:before="160"/>
      <w:jc w:val="center"/>
    </w:pPr>
    <w:rPr>
      <w:i/>
      <w:iCs/>
      <w:color w:val="404040" w:themeColor="text1" w:themeTint="BF"/>
    </w:rPr>
  </w:style>
  <w:style w:type="character" w:customStyle="1" w:styleId="QuoteChar">
    <w:name w:val="Quote Char"/>
    <w:basedOn w:val="DefaultParagraphFont"/>
    <w:link w:val="Quote"/>
    <w:uiPriority w:val="29"/>
    <w:rsid w:val="00C437EE"/>
    <w:rPr>
      <w:i/>
      <w:iCs/>
      <w:color w:val="404040" w:themeColor="text1" w:themeTint="BF"/>
    </w:rPr>
  </w:style>
  <w:style w:type="paragraph" w:styleId="ListParagraph">
    <w:name w:val="List Paragraph"/>
    <w:basedOn w:val="Normal"/>
    <w:uiPriority w:val="34"/>
    <w:qFormat/>
    <w:rsid w:val="00C437EE"/>
    <w:pPr>
      <w:ind w:left="720"/>
      <w:contextualSpacing/>
    </w:pPr>
  </w:style>
  <w:style w:type="character" w:styleId="IntenseEmphasis">
    <w:name w:val="Intense Emphasis"/>
    <w:basedOn w:val="DefaultParagraphFont"/>
    <w:uiPriority w:val="21"/>
    <w:qFormat/>
    <w:rsid w:val="00C437EE"/>
    <w:rPr>
      <w:i/>
      <w:iCs/>
      <w:color w:val="0F4761" w:themeColor="accent1" w:themeShade="BF"/>
    </w:rPr>
  </w:style>
  <w:style w:type="paragraph" w:styleId="IntenseQuote">
    <w:name w:val="Intense Quote"/>
    <w:basedOn w:val="Normal"/>
    <w:next w:val="Normal"/>
    <w:link w:val="IntenseQuoteChar"/>
    <w:uiPriority w:val="30"/>
    <w:qFormat/>
    <w:rsid w:val="00C437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37EE"/>
    <w:rPr>
      <w:i/>
      <w:iCs/>
      <w:color w:val="0F4761" w:themeColor="accent1" w:themeShade="BF"/>
    </w:rPr>
  </w:style>
  <w:style w:type="character" w:styleId="IntenseReference">
    <w:name w:val="Intense Reference"/>
    <w:basedOn w:val="DefaultParagraphFont"/>
    <w:uiPriority w:val="32"/>
    <w:qFormat/>
    <w:rsid w:val="00C437EE"/>
    <w:rPr>
      <w:b/>
      <w:bCs/>
      <w:smallCaps/>
      <w:color w:val="0F4761" w:themeColor="accent1" w:themeShade="BF"/>
      <w:spacing w:val="5"/>
    </w:rPr>
  </w:style>
  <w:style w:type="paragraph" w:styleId="Header">
    <w:name w:val="header"/>
    <w:basedOn w:val="Normal"/>
    <w:link w:val="HeaderChar"/>
    <w:uiPriority w:val="99"/>
    <w:unhideWhenUsed/>
    <w:rsid w:val="00C437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37EE"/>
  </w:style>
  <w:style w:type="paragraph" w:styleId="Footer">
    <w:name w:val="footer"/>
    <w:basedOn w:val="Normal"/>
    <w:link w:val="FooterChar"/>
    <w:uiPriority w:val="99"/>
    <w:unhideWhenUsed/>
    <w:rsid w:val="00C437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37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752</Words>
  <Characters>4293</Characters>
  <Application>Microsoft Office Word</Application>
  <DocSecurity>0</DocSecurity>
  <Lines>35</Lines>
  <Paragraphs>10</Paragraphs>
  <ScaleCrop>false</ScaleCrop>
  <Company/>
  <LinksUpToDate>false</LinksUpToDate>
  <CharactersWithSpaces>5035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 Kegode</dc:creator>
  <cp:keywords/>
  <dc:description/>
  <cp:lastModifiedBy>Clau Kegode</cp:lastModifiedBy>
  <cp:revision>1</cp:revision>
  <dcterms:created xsi:type="dcterms:W3CDTF">2026-04-12T08:42:00Z</dcterms:created>
  <dcterms:modified xsi:type="dcterms:W3CDTF">2026-04-12T08:49:00Z</dcterms:modified>
</cp:coreProperties>
</file>