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D1" w:rsidRPr="00AE31B2" w:rsidRDefault="00134373" w:rsidP="00D26111">
      <w:pPr>
        <w:pStyle w:val="Ttulo2"/>
        <w:spacing w:line="360" w:lineRule="auto"/>
        <w:jc w:val="center"/>
      </w:pPr>
      <w:bookmarkStart w:id="0" w:name="_Toc92295116"/>
      <w:bookmarkStart w:id="1" w:name="_Hlk91172260"/>
      <w:r>
        <w:rPr>
          <w:noProof/>
        </w:rPr>
        <w:drawing>
          <wp:inline distT="0" distB="0" distL="0" distR="0">
            <wp:extent cx="1809750" cy="40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818D1" w:rsidRPr="00AE31B2" w:rsidRDefault="00F818D1" w:rsidP="00D26111">
      <w:pPr>
        <w:spacing w:line="360" w:lineRule="auto"/>
        <w:jc w:val="center"/>
      </w:pPr>
    </w:p>
    <w:p w:rsidR="00F818D1" w:rsidRDefault="00F818D1" w:rsidP="00D26111">
      <w:pPr>
        <w:spacing w:line="360" w:lineRule="auto"/>
        <w:jc w:val="center"/>
      </w:pPr>
    </w:p>
    <w:p w:rsidR="00134373" w:rsidRDefault="00134373" w:rsidP="00D26111">
      <w:pPr>
        <w:spacing w:line="360" w:lineRule="auto"/>
        <w:jc w:val="center"/>
      </w:pPr>
    </w:p>
    <w:p w:rsidR="00134373" w:rsidRPr="00134373" w:rsidRDefault="00134373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Default="006921DF" w:rsidP="00D26111">
      <w:pPr>
        <w:spacing w:line="360" w:lineRule="auto"/>
        <w:jc w:val="center"/>
      </w:pPr>
      <w:r w:rsidRPr="00AE31B2">
        <w:rPr>
          <w:sz w:val="36"/>
          <w:szCs w:val="36"/>
          <w:lang w:val="es-CO"/>
        </w:rPr>
        <w:t xml:space="preserve">Proyecto: </w:t>
      </w:r>
      <w:r w:rsidR="000B0B84" w:rsidRPr="00AE31B2">
        <w:rPr>
          <w:sz w:val="36"/>
          <w:szCs w:val="36"/>
          <w:lang w:val="es-CO"/>
        </w:rPr>
        <w:t xml:space="preserve">Automatización </w:t>
      </w:r>
      <w:r w:rsidR="00134373">
        <w:rPr>
          <w:sz w:val="36"/>
          <w:szCs w:val="36"/>
          <w:lang w:val="es-CO"/>
        </w:rPr>
        <w:t>de Servicios</w:t>
      </w:r>
      <w:r w:rsidR="000B0B84" w:rsidRPr="00AE31B2">
        <w:rPr>
          <w:sz w:val="36"/>
          <w:szCs w:val="36"/>
          <w:lang w:val="es-CO"/>
        </w:rPr>
        <w:t>,</w:t>
      </w:r>
      <w:r w:rsidR="00280028">
        <w:rPr>
          <w:sz w:val="36"/>
          <w:szCs w:val="36"/>
          <w:lang w:val="es-CO"/>
        </w:rPr>
        <w:t xml:space="preserve"> Prueba</w:t>
      </w:r>
      <w:r w:rsidR="00134373">
        <w:rPr>
          <w:sz w:val="36"/>
          <w:szCs w:val="36"/>
          <w:lang w:val="es-CO"/>
        </w:rPr>
        <w:t xml:space="preserve">s </w:t>
      </w:r>
      <w:r w:rsidR="00280028" w:rsidRPr="00280028">
        <w:rPr>
          <w:sz w:val="36"/>
          <w:szCs w:val="36"/>
          <w:lang w:val="es-CO"/>
        </w:rPr>
        <w:t>enfocad</w:t>
      </w:r>
      <w:r w:rsidR="00280028">
        <w:rPr>
          <w:sz w:val="36"/>
          <w:szCs w:val="36"/>
          <w:lang w:val="es-CO"/>
        </w:rPr>
        <w:t>a</w:t>
      </w:r>
      <w:r w:rsidR="00134373">
        <w:rPr>
          <w:sz w:val="36"/>
          <w:szCs w:val="36"/>
          <w:lang w:val="es-CO"/>
        </w:rPr>
        <w:t xml:space="preserve">s en la </w:t>
      </w:r>
      <w:r w:rsidR="00280028" w:rsidRPr="00280028">
        <w:rPr>
          <w:sz w:val="36"/>
          <w:szCs w:val="36"/>
          <w:lang w:val="es-CO"/>
        </w:rPr>
        <w:t>página</w:t>
      </w:r>
      <w:r w:rsidR="000B0B84" w:rsidRPr="00AE31B2">
        <w:rPr>
          <w:sz w:val="36"/>
          <w:szCs w:val="36"/>
          <w:lang w:val="es-CO"/>
        </w:rPr>
        <w:t xml:space="preserve"> </w:t>
      </w:r>
      <w:hyperlink r:id="rId8" w:history="1">
        <w:r w:rsidR="00134373" w:rsidRPr="009115A2">
          <w:rPr>
            <w:rStyle w:val="Hipervnculo"/>
          </w:rPr>
          <w:t>https://www.w3schools.com/xml/tempconvert.asmx</w:t>
        </w:r>
      </w:hyperlink>
    </w:p>
    <w:p w:rsidR="00134373" w:rsidRDefault="00134373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0B0B84" w:rsidRPr="00AE31B2" w:rsidRDefault="000B0B84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sz w:val="36"/>
          <w:szCs w:val="36"/>
          <w:lang w:val="es-CO"/>
        </w:rPr>
        <w:t>Estrategia de Prueba Automatizadas</w:t>
      </w: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787E11" w:rsidRDefault="00787E1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Presentado por:</w:t>
      </w:r>
    </w:p>
    <w:p w:rsidR="00B269EC" w:rsidRPr="00AE31B2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Claudia </w:t>
      </w:r>
      <w:proofErr w:type="spellStart"/>
      <w:r>
        <w:rPr>
          <w:sz w:val="36"/>
          <w:szCs w:val="36"/>
          <w:lang w:val="es-CO"/>
        </w:rPr>
        <w:t>Jicella</w:t>
      </w:r>
      <w:proofErr w:type="spellEnd"/>
      <w:r>
        <w:rPr>
          <w:sz w:val="36"/>
          <w:szCs w:val="36"/>
          <w:lang w:val="es-CO"/>
        </w:rPr>
        <w:t xml:space="preserve"> Valencia Tovar</w:t>
      </w:r>
    </w:p>
    <w:p w:rsidR="00F818D1" w:rsidRPr="00AE31B2" w:rsidRDefault="006921DF" w:rsidP="00787E11">
      <w:pPr>
        <w:spacing w:line="360" w:lineRule="auto"/>
        <w:jc w:val="center"/>
        <w:rPr>
          <w:sz w:val="28"/>
          <w:szCs w:val="28"/>
          <w:lang w:val="es-CO"/>
        </w:rPr>
      </w:pPr>
      <w:r w:rsidRPr="00AE31B2">
        <w:rPr>
          <w:lang w:val="es-CO"/>
        </w:rPr>
        <w:br w:type="page"/>
      </w:r>
      <w:r w:rsidRPr="00AE31B2">
        <w:rPr>
          <w:sz w:val="28"/>
          <w:szCs w:val="28"/>
          <w:lang w:val="es-CO"/>
        </w:rPr>
        <w:lastRenderedPageBreak/>
        <w:t>Historia de revisiones</w:t>
      </w:r>
    </w:p>
    <w:p w:rsidR="00F818D1" w:rsidRPr="00AE31B2" w:rsidRDefault="00F818D1" w:rsidP="00D26111">
      <w:pPr>
        <w:spacing w:line="360" w:lineRule="auto"/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BF1F9C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Claudia Valencia Tovar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Creación</w:t>
            </w:r>
            <w:proofErr w:type="spellEnd"/>
            <w:r w:rsidRPr="00AE31B2">
              <w:rPr>
                <w:sz w:val="28"/>
                <w:szCs w:val="28"/>
              </w:rPr>
              <w:t xml:space="preserve"> del </w:t>
            </w:r>
            <w:proofErr w:type="spellStart"/>
            <w:r w:rsidRPr="00AE31B2"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280028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Enero</w:t>
            </w:r>
            <w:proofErr w:type="spellEnd"/>
            <w:r w:rsidR="006921DF" w:rsidRPr="00AE31B2">
              <w:rPr>
                <w:sz w:val="28"/>
                <w:szCs w:val="28"/>
              </w:rPr>
              <w:t xml:space="preserve"> 20</w:t>
            </w:r>
            <w:r w:rsidR="00BF1F9C" w:rsidRPr="00AE31B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spacing w:line="360" w:lineRule="auto"/>
        <w:rPr>
          <w:sz w:val="36"/>
          <w:szCs w:val="36"/>
        </w:rPr>
      </w:pPr>
      <w:proofErr w:type="spellStart"/>
      <w:r w:rsidRPr="00AE31B2">
        <w:rPr>
          <w:sz w:val="36"/>
          <w:szCs w:val="36"/>
        </w:rPr>
        <w:lastRenderedPageBreak/>
        <w:t>Tabla</w:t>
      </w:r>
      <w:proofErr w:type="spellEnd"/>
      <w:r w:rsidRPr="00AE31B2">
        <w:rPr>
          <w:sz w:val="36"/>
          <w:szCs w:val="36"/>
        </w:rPr>
        <w:t xml:space="preserve"> de </w:t>
      </w:r>
      <w:proofErr w:type="spellStart"/>
      <w:r w:rsidRPr="00AE31B2">
        <w:rPr>
          <w:sz w:val="36"/>
          <w:szCs w:val="36"/>
        </w:rPr>
        <w:t>Contenido</w:t>
      </w:r>
      <w:proofErr w:type="spellEnd"/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sdt>
      <w:sdtPr>
        <w:id w:val="1767566438"/>
        <w:docPartObj>
          <w:docPartGallery w:val="Table of Contents"/>
          <w:docPartUnique/>
        </w:docPartObj>
      </w:sdtPr>
      <w:sdtEndPr/>
      <w:sdtContent>
        <w:bookmarkStart w:id="2" w:name="_GoBack" w:displacedByCustomXml="prev"/>
        <w:bookmarkEnd w:id="2" w:displacedByCustomXml="prev"/>
        <w:p w:rsidR="00787E11" w:rsidRDefault="006921DF">
          <w:pPr>
            <w:pStyle w:val="TDC2"/>
            <w:tabs>
              <w:tab w:val="right" w:leader="dot" w:pos="9350"/>
            </w:tabs>
            <w:rPr>
              <w:noProof/>
            </w:rPr>
          </w:pPr>
          <w:r w:rsidRPr="00AE31B2">
            <w:fldChar w:fldCharType="begin"/>
          </w:r>
          <w:r w:rsidRPr="00AE31B2">
            <w:instrText xml:space="preserve"> TOC \h \u \z \n </w:instrText>
          </w:r>
          <w:r w:rsidRPr="00AE31B2">
            <w:fldChar w:fldCharType="separate"/>
          </w:r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r>
            <w:fldChar w:fldCharType="begin"/>
          </w:r>
          <w:r>
            <w:instrText xml:space="preserve"> HYPERLINK \l "_Toc92295116" </w:instrText>
          </w:r>
          <w:r>
            <w:fldChar w:fldCharType="separate"/>
          </w:r>
          <w:r w:rsidR="00787E11" w:rsidRPr="00F01738">
            <w:rPr>
              <w:rStyle w:val="Hipervnculo"/>
              <w:noProof/>
            </w:rPr>
            <w:drawing>
              <wp:inline distT="0" distB="0" distL="0" distR="0" wp14:anchorId="13B3A2BC" wp14:editId="6D76D56B">
                <wp:extent cx="1809750" cy="400050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Style w:val="Hipervnculo"/>
              <w:noProof/>
            </w:rPr>
            <w:fldChar w:fldCharType="end"/>
          </w:r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17" w:history="1">
            <w:r w:rsidR="00787E11" w:rsidRPr="00F01738">
              <w:rPr>
                <w:rStyle w:val="Hipervnculo"/>
                <w:noProof/>
                <w:lang w:val="es-CO"/>
              </w:rPr>
              <w:t>1.Introducción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18" w:history="1">
            <w:r w:rsidR="00787E11" w:rsidRPr="00F01738">
              <w:rPr>
                <w:rStyle w:val="Hipervnculo"/>
                <w:noProof/>
                <w:lang w:val="es-CO"/>
              </w:rPr>
              <w:t>2. Alcance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19" w:history="1">
            <w:r w:rsidR="00787E11" w:rsidRPr="00F01738">
              <w:rPr>
                <w:rStyle w:val="Hipervnculo"/>
                <w:noProof/>
                <w:lang w:val="es-CO"/>
              </w:rPr>
              <w:t>3. Fuera de Alcance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0" w:history="1">
            <w:r w:rsidR="00787E11" w:rsidRPr="00F01738">
              <w:rPr>
                <w:rStyle w:val="Hipervnculo"/>
                <w:noProof/>
              </w:rPr>
              <w:t>4. Roles y Responsabilidades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1" w:history="1">
            <w:r w:rsidR="00787E11" w:rsidRPr="00F01738">
              <w:rPr>
                <w:rStyle w:val="Hipervnculo"/>
                <w:noProof/>
                <w:lang w:val="es-CO"/>
              </w:rPr>
              <w:t>5. Riesgos y Planes de Contingencia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2" w:history="1">
            <w:r w:rsidR="00787E11" w:rsidRPr="00F01738">
              <w:rPr>
                <w:rStyle w:val="Hipervnculo"/>
                <w:noProof/>
                <w:lang w:val="es-CO"/>
              </w:rPr>
              <w:t>6. Ambiente y Herramientas de Pruebas</w:t>
            </w:r>
          </w:hyperlink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3" w:history="1">
            <w:r w:rsidR="00787E11" w:rsidRPr="00F01738">
              <w:rPr>
                <w:rStyle w:val="Hipervnculo"/>
                <w:noProof/>
                <w:lang w:val="es-CO"/>
              </w:rPr>
              <w:t>6.1 Herramientas de Pruebas</w:t>
            </w:r>
          </w:hyperlink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4" w:history="1">
            <w:r w:rsidR="00787E11" w:rsidRPr="00F01738">
              <w:rPr>
                <w:rStyle w:val="Hipervnculo"/>
                <w:noProof/>
                <w:lang w:val="es-CO"/>
              </w:rPr>
              <w:t>6.2 Arquitectura del framework de automatización</w:t>
            </w:r>
          </w:hyperlink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5" w:history="1">
            <w:r w:rsidR="00787E11" w:rsidRPr="00F01738">
              <w:rPr>
                <w:rStyle w:val="Hipervnculo"/>
                <w:noProof/>
              </w:rPr>
              <w:t>6.3 Ambiente de Pruebas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6" w:history="1">
            <w:r w:rsidR="00787E11" w:rsidRPr="00F01738">
              <w:rPr>
                <w:rStyle w:val="Hipervnculo"/>
                <w:noProof/>
                <w:lang w:val="es-CO"/>
              </w:rPr>
              <w:t>7. Criterios de Entrada y Salida</w:t>
            </w:r>
          </w:hyperlink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7" w:history="1">
            <w:r w:rsidR="00787E11" w:rsidRPr="00F01738">
              <w:rPr>
                <w:rStyle w:val="Hipervnculo"/>
                <w:noProof/>
              </w:rPr>
              <w:t>7.1 Criterios de Entrada</w:t>
            </w:r>
          </w:hyperlink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8" w:history="1">
            <w:r w:rsidR="00787E11" w:rsidRPr="00F01738">
              <w:rPr>
                <w:rStyle w:val="Hipervnculo"/>
                <w:noProof/>
                <w:lang w:val="es-CO"/>
              </w:rPr>
              <w:t>7.2 Criterios de Salida</w:t>
            </w:r>
          </w:hyperlink>
        </w:p>
        <w:p w:rsidR="00787E11" w:rsidRDefault="00EA122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29" w:history="1">
            <w:r w:rsidR="00787E11" w:rsidRPr="00F01738">
              <w:rPr>
                <w:rStyle w:val="Hipervnculo"/>
                <w:noProof/>
                <w:lang w:val="es-CO"/>
              </w:rPr>
              <w:t>8. Planificación de ejecución de las pruebas</w:t>
            </w:r>
          </w:hyperlink>
        </w:p>
        <w:p w:rsidR="00787E11" w:rsidRDefault="00EA122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295130" w:history="1">
            <w:r w:rsidR="00787E11" w:rsidRPr="00F01738">
              <w:rPr>
                <w:rStyle w:val="Hipervnculo"/>
                <w:noProof/>
                <w:lang w:val="es-CO"/>
              </w:rPr>
              <w:t>8.1 Planificación de las Pruebas de Regresión</w:t>
            </w:r>
          </w:hyperlink>
        </w:p>
        <w:p w:rsidR="00F818D1" w:rsidRPr="00AE31B2" w:rsidRDefault="006921DF" w:rsidP="00D26111">
          <w:pPr>
            <w:spacing w:before="200" w:after="80" w:line="360" w:lineRule="auto"/>
            <w:rPr>
              <w:color w:val="1155CC"/>
              <w:u w:val="single"/>
            </w:rPr>
          </w:pPr>
          <w:r w:rsidRPr="00AE31B2">
            <w:fldChar w:fldCharType="end"/>
          </w:r>
        </w:p>
      </w:sdtContent>
    </w:sdt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Default="00F818D1" w:rsidP="00D26111">
      <w:pPr>
        <w:spacing w:line="360" w:lineRule="auto"/>
        <w:rPr>
          <w:sz w:val="36"/>
          <w:szCs w:val="36"/>
        </w:rPr>
      </w:pPr>
    </w:p>
    <w:p w:rsidR="00134373" w:rsidRPr="00AE31B2" w:rsidRDefault="00134373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pStyle w:val="Ttulo1"/>
        <w:spacing w:line="360" w:lineRule="auto"/>
        <w:rPr>
          <w:lang w:val="es-CO"/>
        </w:rPr>
      </w:pPr>
      <w:bookmarkStart w:id="3" w:name="_Toc92295117"/>
      <w:r w:rsidRPr="00AE31B2">
        <w:rPr>
          <w:lang w:val="es-CO"/>
        </w:rPr>
        <w:lastRenderedPageBreak/>
        <w:t>1.Introducción</w:t>
      </w:r>
      <w:bookmarkEnd w:id="3"/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En esta Estrategia para la realización de pruebas automatizadas se describe el alcance de las pruebas, el ambiente de pruebas, los recursos necesarios, las herramientas a utilizar, los riesgos,</w:t>
      </w:r>
      <w:r w:rsidR="00A824C2" w:rsidRPr="00AE31B2">
        <w:rPr>
          <w:lang w:val="es-CO"/>
        </w:rPr>
        <w:t xml:space="preserve"> </w:t>
      </w:r>
      <w:r w:rsidRPr="00AE31B2">
        <w:rPr>
          <w:lang w:val="es-CO"/>
        </w:rPr>
        <w:t>y el calendario de ejecución de las pruebas del proyect</w:t>
      </w:r>
      <w:r w:rsidR="00A824C2" w:rsidRPr="00AE31B2">
        <w:rPr>
          <w:lang w:val="es-CO"/>
        </w:rPr>
        <w:t>o</w:t>
      </w:r>
      <w:r w:rsidRPr="00AE31B2">
        <w:rPr>
          <w:lang w:val="es-CO"/>
        </w:rPr>
        <w:t>.</w:t>
      </w:r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br w:type="page"/>
      </w:r>
    </w:p>
    <w:p w:rsidR="00F818D1" w:rsidRPr="00AE31B2" w:rsidRDefault="006921DF" w:rsidP="00D26111">
      <w:pPr>
        <w:pStyle w:val="Ttulo1"/>
        <w:spacing w:line="360" w:lineRule="auto"/>
        <w:jc w:val="both"/>
        <w:rPr>
          <w:lang w:val="es-CO"/>
        </w:rPr>
      </w:pPr>
      <w:bookmarkStart w:id="4" w:name="_Toc92295118"/>
      <w:r w:rsidRPr="00AE31B2">
        <w:rPr>
          <w:lang w:val="es-CO"/>
        </w:rPr>
        <w:lastRenderedPageBreak/>
        <w:t>2. Alcance</w:t>
      </w:r>
      <w:bookmarkEnd w:id="4"/>
    </w:p>
    <w:p w:rsidR="00134373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Se realizarán</w:t>
      </w:r>
      <w:r w:rsidR="00DB51D2" w:rsidRPr="00AE31B2">
        <w:rPr>
          <w:lang w:val="es-CO"/>
        </w:rPr>
        <w:t xml:space="preserve"> </w:t>
      </w:r>
      <w:r w:rsidR="00134373">
        <w:rPr>
          <w:lang w:val="es-CO"/>
        </w:rPr>
        <w:t xml:space="preserve">las </w:t>
      </w:r>
      <w:r w:rsidR="00DB51D2" w:rsidRPr="00AE31B2">
        <w:rPr>
          <w:lang w:val="es-CO"/>
        </w:rPr>
        <w:t>pruebas</w:t>
      </w:r>
      <w:r w:rsidR="0023223D" w:rsidRPr="00AE31B2">
        <w:rPr>
          <w:lang w:val="es-CO"/>
        </w:rPr>
        <w:t xml:space="preserve"> automatizadas</w:t>
      </w:r>
      <w:r w:rsidR="00134373">
        <w:rPr>
          <w:lang w:val="es-CO"/>
        </w:rPr>
        <w:t xml:space="preserve"> a dos servicios</w:t>
      </w:r>
      <w:r w:rsidR="00312A3C">
        <w:rPr>
          <w:lang w:val="es-CO"/>
        </w:rPr>
        <w:t xml:space="preserve"> que se encuentran en la pagina </w:t>
      </w:r>
      <w:hyperlink r:id="rId9" w:history="1">
        <w:proofErr w:type="spellStart"/>
        <w:r w:rsidR="00312A3C">
          <w:rPr>
            <w:rStyle w:val="Hipervnculo"/>
          </w:rPr>
          <w:t>TempConvert</w:t>
        </w:r>
        <w:proofErr w:type="spellEnd"/>
        <w:r w:rsidR="00312A3C">
          <w:rPr>
            <w:rStyle w:val="Hipervnculo"/>
          </w:rPr>
          <w:t xml:space="preserve"> Web Service (w3schools.com)</w:t>
        </w:r>
      </w:hyperlink>
      <w:r w:rsidR="00312A3C">
        <w:t xml:space="preserve"> </w:t>
      </w:r>
      <w:r w:rsidR="00134373">
        <w:rPr>
          <w:lang w:val="es-CO"/>
        </w:rPr>
        <w:t>:</w:t>
      </w:r>
    </w:p>
    <w:p w:rsidR="00787E11" w:rsidRDefault="00787E11" w:rsidP="00D26111">
      <w:pPr>
        <w:spacing w:line="360" w:lineRule="auto"/>
        <w:jc w:val="both"/>
        <w:rPr>
          <w:lang w:val="es-CO"/>
        </w:rPr>
      </w:pPr>
    </w:p>
    <w:p w:rsidR="00134373" w:rsidRDefault="00134373" w:rsidP="00D26111">
      <w:pPr>
        <w:spacing w:line="360" w:lineRule="auto"/>
        <w:jc w:val="both"/>
        <w:rPr>
          <w:lang w:val="es-CO"/>
        </w:rPr>
      </w:pPr>
      <w:r>
        <w:rPr>
          <w:lang w:val="es-CO"/>
        </w:rPr>
        <w:t>-</w:t>
      </w:r>
      <w:r w:rsidRPr="00134373">
        <w:rPr>
          <w:lang w:val="es-CO"/>
        </w:rPr>
        <w:t>Celsius</w:t>
      </w:r>
      <w:r>
        <w:rPr>
          <w:lang w:val="es-CO"/>
        </w:rPr>
        <w:t xml:space="preserve"> </w:t>
      </w:r>
      <w:proofErr w:type="spellStart"/>
      <w:r w:rsidRPr="00134373">
        <w:rPr>
          <w:lang w:val="es-CO"/>
        </w:rPr>
        <w:t>To</w:t>
      </w:r>
      <w:proofErr w:type="spellEnd"/>
      <w:r>
        <w:rPr>
          <w:lang w:val="es-CO"/>
        </w:rPr>
        <w:t xml:space="preserve"> </w:t>
      </w:r>
      <w:r w:rsidRPr="00134373">
        <w:rPr>
          <w:lang w:val="es-CO"/>
        </w:rPr>
        <w:t>Fahrenheit</w:t>
      </w:r>
    </w:p>
    <w:p w:rsidR="00134373" w:rsidRDefault="00134373" w:rsidP="00D26111">
      <w:pPr>
        <w:spacing w:line="360" w:lineRule="auto"/>
        <w:jc w:val="both"/>
        <w:rPr>
          <w:lang w:val="es-CO"/>
        </w:rPr>
      </w:pPr>
      <w:r>
        <w:rPr>
          <w:lang w:val="es-CO"/>
        </w:rPr>
        <w:t>-</w:t>
      </w:r>
      <w:r w:rsidRPr="00134373">
        <w:rPr>
          <w:lang w:val="es-CO"/>
        </w:rPr>
        <w:t>Fahrenheit</w:t>
      </w:r>
      <w:r>
        <w:rPr>
          <w:lang w:val="es-CO"/>
        </w:rPr>
        <w:t xml:space="preserve"> </w:t>
      </w:r>
      <w:proofErr w:type="spellStart"/>
      <w:r w:rsidRPr="00134373">
        <w:rPr>
          <w:lang w:val="es-CO"/>
        </w:rPr>
        <w:t>To</w:t>
      </w:r>
      <w:proofErr w:type="spellEnd"/>
      <w:r>
        <w:rPr>
          <w:lang w:val="es-CO"/>
        </w:rPr>
        <w:t xml:space="preserve"> </w:t>
      </w:r>
      <w:r w:rsidRPr="00134373">
        <w:rPr>
          <w:lang w:val="es-CO"/>
        </w:rPr>
        <w:t>Celsius</w:t>
      </w:r>
    </w:p>
    <w:p w:rsidR="00787E11" w:rsidRDefault="00787E11" w:rsidP="00D26111">
      <w:pPr>
        <w:spacing w:line="360" w:lineRule="auto"/>
        <w:jc w:val="both"/>
        <w:rPr>
          <w:lang w:val="es-CO"/>
        </w:rPr>
      </w:pPr>
    </w:p>
    <w:p w:rsidR="00312A3C" w:rsidRDefault="00312A3C" w:rsidP="00216584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de los cuales se generan 1 </w:t>
      </w:r>
      <w:proofErr w:type="spellStart"/>
      <w:r>
        <w:rPr>
          <w:lang w:val="es-CO"/>
        </w:rPr>
        <w:t>Features</w:t>
      </w:r>
      <w:proofErr w:type="spellEnd"/>
      <w:r>
        <w:rPr>
          <w:lang w:val="es-CO"/>
        </w:rPr>
        <w:t xml:space="preserve"> y 2 </w:t>
      </w:r>
      <w:proofErr w:type="spellStart"/>
      <w:r>
        <w:rPr>
          <w:lang w:val="es-CO"/>
        </w:rPr>
        <w:t>Scenarios</w:t>
      </w:r>
      <w:proofErr w:type="spellEnd"/>
      <w:r>
        <w:rPr>
          <w:lang w:val="es-CO"/>
        </w:rPr>
        <w:t xml:space="preserve"> por cada servicio</w:t>
      </w:r>
      <w:r w:rsidR="00216584">
        <w:rPr>
          <w:lang w:val="es-CO"/>
        </w:rPr>
        <w:t xml:space="preserve">, ellos están especificados en el proyecto </w:t>
      </w:r>
      <w:proofErr w:type="spellStart"/>
      <w:r w:rsidR="00216584" w:rsidRPr="00216584">
        <w:rPr>
          <w:lang w:val="es-CO"/>
        </w:rPr>
        <w:t>RetoSoap</w:t>
      </w:r>
      <w:proofErr w:type="spellEnd"/>
      <w:r w:rsidR="00216584">
        <w:rPr>
          <w:lang w:val="es-CO"/>
        </w:rPr>
        <w:t xml:space="preserve"> en la </w:t>
      </w:r>
      <w:proofErr w:type="gramStart"/>
      <w:r w:rsidR="00216584">
        <w:rPr>
          <w:lang w:val="es-CO"/>
        </w:rPr>
        <w:t xml:space="preserve">ruta  </w:t>
      </w:r>
      <w:proofErr w:type="spellStart"/>
      <w:r w:rsidR="00216584" w:rsidRPr="00216584">
        <w:rPr>
          <w:lang w:val="es-CO"/>
        </w:rPr>
        <w:t>src</w:t>
      </w:r>
      <w:proofErr w:type="spellEnd"/>
      <w:proofErr w:type="gramEnd"/>
      <w:r w:rsidR="00216584" w:rsidRPr="00216584">
        <w:rPr>
          <w:lang w:val="es-CO"/>
        </w:rPr>
        <w:t>\test\</w:t>
      </w:r>
      <w:proofErr w:type="spellStart"/>
      <w:r w:rsidR="00216584" w:rsidRPr="00216584">
        <w:rPr>
          <w:lang w:val="es-CO"/>
        </w:rPr>
        <w:t>resources</w:t>
      </w:r>
      <w:proofErr w:type="spellEnd"/>
      <w:r w:rsidR="00216584" w:rsidRPr="00216584">
        <w:rPr>
          <w:lang w:val="es-CO"/>
        </w:rPr>
        <w:t>\</w:t>
      </w:r>
      <w:proofErr w:type="spellStart"/>
      <w:r w:rsidR="00216584" w:rsidRPr="00216584">
        <w:rPr>
          <w:lang w:val="es-CO"/>
        </w:rPr>
        <w:t>features</w:t>
      </w:r>
      <w:proofErr w:type="spellEnd"/>
      <w:r w:rsidR="00216584" w:rsidRPr="00216584">
        <w:rPr>
          <w:lang w:val="es-CO"/>
        </w:rPr>
        <w:t>\</w:t>
      </w:r>
      <w:proofErr w:type="spellStart"/>
      <w:r w:rsidR="00216584" w:rsidRPr="00216584">
        <w:rPr>
          <w:lang w:val="es-CO"/>
        </w:rPr>
        <w:t>services</w:t>
      </w:r>
      <w:proofErr w:type="spellEnd"/>
      <w:r w:rsidR="00216584" w:rsidRPr="00216584">
        <w:rPr>
          <w:lang w:val="es-CO"/>
        </w:rPr>
        <w:t>\</w:t>
      </w:r>
      <w:proofErr w:type="spellStart"/>
      <w:r w:rsidR="00216584" w:rsidRPr="00216584">
        <w:rPr>
          <w:lang w:val="es-CO"/>
        </w:rPr>
        <w:t>soap</w:t>
      </w:r>
      <w:proofErr w:type="spellEnd"/>
      <w:r w:rsidR="00216584" w:rsidRPr="00216584">
        <w:rPr>
          <w:lang w:val="es-CO"/>
        </w:rPr>
        <w:t>\</w:t>
      </w:r>
      <w:proofErr w:type="spellStart"/>
      <w:r w:rsidR="00216584" w:rsidRPr="00216584">
        <w:rPr>
          <w:lang w:val="es-CO"/>
        </w:rPr>
        <w:t>tempConvert</w:t>
      </w:r>
      <w:proofErr w:type="spellEnd"/>
      <w:r w:rsidR="00216584">
        <w:rPr>
          <w:lang w:val="es-CO"/>
        </w:rPr>
        <w:t>.</w:t>
      </w:r>
    </w:p>
    <w:p w:rsidR="006A06A5" w:rsidRPr="00AE31B2" w:rsidRDefault="00825F5C" w:rsidP="00D26111">
      <w:pPr>
        <w:pStyle w:val="Ttulo1"/>
        <w:spacing w:line="360" w:lineRule="auto"/>
        <w:jc w:val="both"/>
        <w:rPr>
          <w:lang w:val="es-CO"/>
        </w:rPr>
      </w:pPr>
      <w:bookmarkStart w:id="5" w:name="_Toc92295119"/>
      <w:r>
        <w:rPr>
          <w:lang w:val="es-CO"/>
        </w:rPr>
        <w:t>3</w:t>
      </w:r>
      <w:r w:rsidR="006A06A5" w:rsidRPr="00AE31B2">
        <w:rPr>
          <w:lang w:val="es-CO"/>
        </w:rPr>
        <w:t>. Fuera de Alcance</w:t>
      </w:r>
      <w:bookmarkEnd w:id="5"/>
    </w:p>
    <w:p w:rsidR="006A06A5" w:rsidRPr="00AE31B2" w:rsidRDefault="006A06A5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- No se ejecutarán otras comprobaciones que no estén dentro del convenio.</w:t>
      </w:r>
    </w:p>
    <w:p w:rsidR="0023223D" w:rsidRPr="00AE31B2" w:rsidRDefault="006A06A5" w:rsidP="009807E6">
      <w:pPr>
        <w:spacing w:line="360" w:lineRule="auto"/>
        <w:rPr>
          <w:lang w:val="es-CO"/>
        </w:rPr>
      </w:pPr>
      <w:r w:rsidRPr="00AE31B2">
        <w:rPr>
          <w:lang w:val="es-CO"/>
        </w:rPr>
        <w:t>- Cualquier otra validación o funcionalidad no incluida explícitamente en la estrategia.</w:t>
      </w:r>
    </w:p>
    <w:p w:rsidR="00F818D1" w:rsidRPr="00AE31B2" w:rsidRDefault="00825F5C" w:rsidP="00D26111">
      <w:pPr>
        <w:pStyle w:val="Ttulo1"/>
        <w:spacing w:line="360" w:lineRule="auto"/>
        <w:jc w:val="both"/>
      </w:pPr>
      <w:bookmarkStart w:id="6" w:name="_Toc92295120"/>
      <w:r>
        <w:t>4</w:t>
      </w:r>
      <w:r w:rsidR="006921DF" w:rsidRPr="00AE31B2">
        <w:t xml:space="preserve">. Roles y </w:t>
      </w:r>
      <w:proofErr w:type="spellStart"/>
      <w:r w:rsidR="006921DF" w:rsidRPr="00AE31B2">
        <w:t>Responsabilidades</w:t>
      </w:r>
      <w:bookmarkEnd w:id="6"/>
      <w:proofErr w:type="spellEnd"/>
    </w:p>
    <w:p w:rsidR="00F818D1" w:rsidRPr="00AE31B2" w:rsidRDefault="00F818D1" w:rsidP="00D26111">
      <w:pPr>
        <w:spacing w:line="360" w:lineRule="auto"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F818D1" w:rsidRPr="006A4B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Planificación y monitoreo de las pruebas automatizadas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Reporte de Defectos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progreso de las pruebas</w:t>
            </w:r>
          </w:p>
        </w:tc>
      </w:tr>
      <w:tr w:rsidR="00F818D1" w:rsidRPr="006A4B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Diseño e implementación de las pruebas.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Ejecución de las pruebas automatizadas.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resultados de las pruebas.</w:t>
            </w:r>
          </w:p>
        </w:tc>
      </w:tr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lastRenderedPageBreak/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t xml:space="preserve">Toma de </w:t>
            </w:r>
            <w:proofErr w:type="spellStart"/>
            <w:r w:rsidRPr="00AE31B2">
              <w:t>decisiones</w:t>
            </w:r>
            <w:proofErr w:type="spellEnd"/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825F5C" w:rsidP="00B021C7">
      <w:pPr>
        <w:pStyle w:val="Ttulo1"/>
        <w:rPr>
          <w:lang w:val="es-CO"/>
        </w:rPr>
      </w:pPr>
      <w:bookmarkStart w:id="7" w:name="_Toc92295121"/>
      <w:r>
        <w:rPr>
          <w:lang w:val="es-CO"/>
        </w:rPr>
        <w:t>5</w:t>
      </w:r>
      <w:r w:rsidR="006921DF" w:rsidRPr="00AE31B2">
        <w:rPr>
          <w:lang w:val="es-CO"/>
        </w:rPr>
        <w:t>. Riesgos y Planes de Contingencia</w:t>
      </w:r>
      <w:bookmarkStart w:id="8" w:name="_2et92p0" w:colFirst="0" w:colLast="0"/>
      <w:bookmarkEnd w:id="7"/>
      <w:bookmarkEnd w:id="8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30"/>
        <w:gridCol w:w="890"/>
        <w:gridCol w:w="1335"/>
        <w:gridCol w:w="2460"/>
      </w:tblGrid>
      <w:tr w:rsidR="00F818D1" w:rsidRPr="00F14667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Riesgos</w:t>
            </w:r>
            <w:proofErr w:type="spellEnd"/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Probabilidad</w:t>
            </w:r>
            <w:proofErr w:type="spellEnd"/>
            <w:r w:rsidRPr="00F14667">
              <w:rPr>
                <w:sz w:val="22"/>
              </w:rPr>
              <w:t xml:space="preserve"> de </w:t>
            </w:r>
            <w:proofErr w:type="spellStart"/>
            <w:r w:rsidRPr="00F14667">
              <w:rPr>
                <w:sz w:val="22"/>
              </w:rPr>
              <w:t>Ocurrencia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(1-5)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Impacto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Severidad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(Prob*</w:t>
            </w:r>
            <w:proofErr w:type="spellStart"/>
            <w:r w:rsidRPr="00F14667">
              <w:rPr>
                <w:sz w:val="22"/>
              </w:rPr>
              <w:t>Impacto</w:t>
            </w:r>
            <w:proofErr w:type="spellEnd"/>
            <w:r w:rsidRPr="00F14667">
              <w:rPr>
                <w:sz w:val="22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 xml:space="preserve">Plan de </w:t>
            </w:r>
            <w:proofErr w:type="spellStart"/>
            <w:r w:rsidRPr="00F14667">
              <w:rPr>
                <w:sz w:val="22"/>
              </w:rPr>
              <w:t>Contingencia</w:t>
            </w:r>
            <w:proofErr w:type="spellEnd"/>
          </w:p>
        </w:tc>
      </w:tr>
      <w:tr w:rsidR="006A06A5" w:rsidRPr="00AE31B2" w:rsidTr="00877EF6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877EF6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>Funciones cambiantes del servicio.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A69B9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Actualizar el proyecto según las funciones que cambiaron.</w:t>
            </w:r>
          </w:p>
        </w:tc>
      </w:tr>
    </w:tbl>
    <w:p w:rsidR="00996F3D" w:rsidRPr="00AE31B2" w:rsidRDefault="00996F3D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825F5C" w:rsidP="00D26111">
      <w:pPr>
        <w:pStyle w:val="Ttulo1"/>
        <w:spacing w:line="360" w:lineRule="auto"/>
        <w:rPr>
          <w:lang w:val="es-CO"/>
        </w:rPr>
      </w:pPr>
      <w:bookmarkStart w:id="9" w:name="_Toc92295122"/>
      <w:r>
        <w:rPr>
          <w:lang w:val="es-CO"/>
        </w:rPr>
        <w:t>6</w:t>
      </w:r>
      <w:r w:rsidR="006921DF" w:rsidRPr="00AE31B2">
        <w:rPr>
          <w:lang w:val="es-CO"/>
        </w:rPr>
        <w:t>. Ambiente y Herramientas de Pruebas</w:t>
      </w:r>
      <w:bookmarkEnd w:id="9"/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0" w:name="_Toc92295123"/>
      <w:r>
        <w:rPr>
          <w:lang w:val="es-CO"/>
        </w:rPr>
        <w:t>6</w:t>
      </w:r>
      <w:r w:rsidR="006921DF" w:rsidRPr="00AE31B2">
        <w:rPr>
          <w:lang w:val="es-CO"/>
        </w:rPr>
        <w:t>.1 Herramientas de Pruebas</w:t>
      </w:r>
      <w:bookmarkEnd w:id="10"/>
    </w:p>
    <w:p w:rsidR="00F818D1" w:rsidRPr="00AE31B2" w:rsidRDefault="00F818D1" w:rsidP="00D26111">
      <w:pPr>
        <w:spacing w:line="360" w:lineRule="auto"/>
        <w:jc w:val="center"/>
        <w:rPr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3222BB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2BB" w:rsidRPr="00AE31B2" w:rsidRDefault="003222BB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t>Java 1.8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2BB" w:rsidRPr="00AE31B2" w:rsidRDefault="003222BB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lang w:val="es-CO"/>
              </w:rPr>
              <w:t>Lenguaje de programación</w:t>
            </w:r>
          </w:p>
        </w:tc>
      </w:tr>
      <w:tr w:rsidR="00070DF4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0DF4" w:rsidRDefault="00070DF4" w:rsidP="004A21AB">
            <w:pPr>
              <w:widowControl w:val="0"/>
              <w:spacing w:line="360" w:lineRule="auto"/>
              <w:jc w:val="center"/>
            </w:pP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70DF4" w:rsidRDefault="00070DF4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Entorno de desarrollo integrado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spacing w:line="360" w:lineRule="auto"/>
              <w:jc w:val="center"/>
            </w:pPr>
            <w:r w:rsidRPr="00AE31B2"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Ejecución y Reporte de las pruebas</w:t>
            </w:r>
          </w:p>
        </w:tc>
      </w:tr>
      <w:tr w:rsidR="009A5E35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9A5E35" w:rsidP="004A21AB">
            <w:pPr>
              <w:spacing w:line="360" w:lineRule="auto"/>
              <w:jc w:val="center"/>
            </w:pPr>
            <w:r w:rsidRPr="00AE31B2"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D457AE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Herramienta para implementar metodologías BDD</w:t>
            </w:r>
          </w:p>
        </w:tc>
      </w:tr>
      <w:tr w:rsidR="00A0188A" w:rsidRPr="0096676C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</w:pPr>
            <w:r>
              <w:lastRenderedPageBreak/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Gestor de logs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D457AE" w:rsidP="004A21AB">
            <w:pPr>
              <w:widowControl w:val="0"/>
              <w:spacing w:line="360" w:lineRule="auto"/>
              <w:jc w:val="center"/>
            </w:pPr>
            <w:r w:rsidRPr="00AE31B2"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Creación de la estructura de proyectos y uso e importación de librerías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3222BB" w:rsidP="004A21AB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3222BB">
              <w:rPr>
                <w:szCs w:val="24"/>
              </w:rPr>
              <w:t>Serenity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59718B" w:rsidP="004A21AB">
            <w:pPr>
              <w:widowControl w:val="0"/>
              <w:spacing w:line="360" w:lineRule="auto"/>
              <w:jc w:val="center"/>
              <w:rPr>
                <w:szCs w:val="24"/>
                <w:lang w:val="es-CO"/>
              </w:rPr>
            </w:pPr>
            <w:r>
              <w:rPr>
                <w:szCs w:val="24"/>
                <w:lang w:val="es-CO"/>
              </w:rPr>
              <w:t>L</w:t>
            </w:r>
            <w:r w:rsidR="003222BB" w:rsidRPr="003222BB">
              <w:rPr>
                <w:szCs w:val="24"/>
                <w:lang w:val="es-CO"/>
              </w:rPr>
              <w:t>ibrería de código abierto que ayuda a escribir pruebas de aceptación automatizadas de mayor calidad y de manera más eficiente.</w:t>
            </w:r>
          </w:p>
        </w:tc>
      </w:tr>
      <w:tr w:rsidR="0059718B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718B" w:rsidRPr="003222BB" w:rsidRDefault="0059718B" w:rsidP="004A21AB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59718B">
              <w:rPr>
                <w:szCs w:val="24"/>
              </w:rPr>
              <w:t>Screenplay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718B" w:rsidRDefault="0059718B" w:rsidP="004A21AB">
            <w:pPr>
              <w:widowControl w:val="0"/>
              <w:spacing w:line="360" w:lineRule="auto"/>
              <w:jc w:val="center"/>
              <w:rPr>
                <w:szCs w:val="24"/>
                <w:lang w:val="es-CO"/>
              </w:rPr>
            </w:pPr>
            <w:r>
              <w:rPr>
                <w:szCs w:val="24"/>
                <w:lang w:val="es-CO"/>
              </w:rPr>
              <w:t xml:space="preserve">Da el enfoque para escribir pruebas de Aceptación Automatizadas de alta calidad basado en buenos principios de ingeniería de </w:t>
            </w:r>
            <w:proofErr w:type="spellStart"/>
            <w:r>
              <w:rPr>
                <w:szCs w:val="24"/>
                <w:lang w:val="es-CO"/>
              </w:rPr>
              <w:t>Sofware</w:t>
            </w:r>
            <w:proofErr w:type="spellEnd"/>
            <w:r>
              <w:rPr>
                <w:szCs w:val="24"/>
                <w:lang w:val="es-CO"/>
              </w:rPr>
              <w:t>.</w:t>
            </w:r>
          </w:p>
        </w:tc>
      </w:tr>
    </w:tbl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1" w:name="_Toc92295124"/>
      <w:r>
        <w:rPr>
          <w:lang w:val="es-CO"/>
        </w:rPr>
        <w:t>6</w:t>
      </w:r>
      <w:r w:rsidR="006921DF" w:rsidRPr="00AE31B2">
        <w:rPr>
          <w:lang w:val="es-CO"/>
        </w:rPr>
        <w:t xml:space="preserve">.2 Arquitectura del </w:t>
      </w:r>
      <w:proofErr w:type="spellStart"/>
      <w:r w:rsidR="006921DF" w:rsidRPr="00AE31B2">
        <w:rPr>
          <w:lang w:val="es-CO"/>
        </w:rPr>
        <w:t>framework</w:t>
      </w:r>
      <w:proofErr w:type="spellEnd"/>
      <w:r w:rsidR="006921DF" w:rsidRPr="00AE31B2">
        <w:rPr>
          <w:lang w:val="es-CO"/>
        </w:rPr>
        <w:t xml:space="preserve"> de automatización</w:t>
      </w:r>
      <w:bookmarkEnd w:id="11"/>
    </w:p>
    <w:p w:rsidR="00F818D1" w:rsidRPr="0059718B" w:rsidRDefault="00B269EC" w:rsidP="00D26111">
      <w:pPr>
        <w:shd w:val="clear" w:color="auto" w:fill="FFFFFF"/>
        <w:spacing w:after="100" w:line="360" w:lineRule="auto"/>
        <w:jc w:val="both"/>
        <w:rPr>
          <w:szCs w:val="24"/>
        </w:rPr>
      </w:pPr>
      <w:r>
        <w:rPr>
          <w:lang w:val="es-CO"/>
        </w:rPr>
        <w:t>Se utili</w:t>
      </w:r>
      <w:r w:rsidR="0059718B">
        <w:rPr>
          <w:lang w:val="es-CO"/>
        </w:rPr>
        <w:t>za como</w:t>
      </w:r>
      <w:r w:rsidR="00A0188A">
        <w:rPr>
          <w:lang w:val="es-CO"/>
        </w:rPr>
        <w:t xml:space="preserve"> </w:t>
      </w:r>
      <w:r w:rsidR="0059718B" w:rsidRPr="00AE31B2">
        <w:rPr>
          <w:lang w:val="es-CO"/>
        </w:rPr>
        <w:t>patr</w:t>
      </w:r>
      <w:r w:rsidR="0059718B">
        <w:rPr>
          <w:lang w:val="es-CO"/>
        </w:rPr>
        <w:t>ó</w:t>
      </w:r>
      <w:r w:rsidR="0059718B" w:rsidRPr="00AE31B2">
        <w:rPr>
          <w:lang w:val="es-CO"/>
        </w:rPr>
        <w:t>n</w:t>
      </w:r>
      <w:r w:rsidR="00A0188A">
        <w:rPr>
          <w:lang w:val="es-CO"/>
        </w:rPr>
        <w:t xml:space="preserve"> de Automatización</w:t>
      </w:r>
      <w:r w:rsidR="0059718B">
        <w:rPr>
          <w:lang w:val="es-CO"/>
        </w:rPr>
        <w:t xml:space="preserve"> </w:t>
      </w:r>
      <w:r w:rsidR="0059718B" w:rsidRPr="0059718B">
        <w:rPr>
          <w:szCs w:val="24"/>
        </w:rPr>
        <w:t>Screenplay</w:t>
      </w:r>
      <w:r w:rsidR="0059718B">
        <w:rPr>
          <w:szCs w:val="24"/>
        </w:rPr>
        <w:t xml:space="preserve">, para </w:t>
      </w:r>
      <w:proofErr w:type="spellStart"/>
      <w:r w:rsidR="0059718B">
        <w:rPr>
          <w:szCs w:val="24"/>
        </w:rPr>
        <w:t>dar</w:t>
      </w:r>
      <w:proofErr w:type="spellEnd"/>
      <w:r w:rsidR="0059718B">
        <w:rPr>
          <w:szCs w:val="24"/>
        </w:rPr>
        <w:t xml:space="preserve"> el </w:t>
      </w:r>
      <w:proofErr w:type="spellStart"/>
      <w:r w:rsidR="0059718B">
        <w:rPr>
          <w:szCs w:val="24"/>
        </w:rPr>
        <w:t>enfoque</w:t>
      </w:r>
      <w:proofErr w:type="spellEnd"/>
      <w:r w:rsidR="0059718B">
        <w:rPr>
          <w:szCs w:val="24"/>
        </w:rPr>
        <w:t xml:space="preserve"> a las </w:t>
      </w:r>
      <w:proofErr w:type="spellStart"/>
      <w:r w:rsidR="0059718B">
        <w:rPr>
          <w:szCs w:val="24"/>
        </w:rPr>
        <w:t>pruebas</w:t>
      </w:r>
      <w:proofErr w:type="spellEnd"/>
      <w:r w:rsidR="0059718B">
        <w:rPr>
          <w:szCs w:val="24"/>
        </w:rPr>
        <w:t xml:space="preserve"> de </w:t>
      </w:r>
      <w:proofErr w:type="spellStart"/>
      <w:r w:rsidR="0059718B">
        <w:rPr>
          <w:szCs w:val="24"/>
        </w:rPr>
        <w:t>aceptación</w:t>
      </w:r>
      <w:proofErr w:type="spellEnd"/>
      <w:r w:rsidR="0059718B">
        <w:rPr>
          <w:szCs w:val="24"/>
        </w:rPr>
        <w:t>,</w:t>
      </w:r>
      <w:r w:rsidR="00237798">
        <w:rPr>
          <w:lang w:val="es-CO"/>
        </w:rPr>
        <w:t xml:space="preserve"> orden y escalabilidad a </w:t>
      </w:r>
      <w:r w:rsidR="00A0188A">
        <w:rPr>
          <w:lang w:val="es-CO"/>
        </w:rPr>
        <w:t>los</w:t>
      </w:r>
      <w:r w:rsidR="00237798">
        <w:rPr>
          <w:lang w:val="es-CO"/>
        </w:rPr>
        <w:t xml:space="preserve"> proyectos</w:t>
      </w:r>
      <w:r w:rsidR="00A0188A">
        <w:rPr>
          <w:lang w:val="es-CO"/>
        </w:rPr>
        <w:t>.</w:t>
      </w:r>
    </w:p>
    <w:p w:rsidR="00AE31B2" w:rsidRDefault="00AE31B2" w:rsidP="00D26111">
      <w:pPr>
        <w:shd w:val="clear" w:color="auto" w:fill="FFFFFF"/>
        <w:spacing w:before="100" w:after="100" w:line="360" w:lineRule="auto"/>
        <w:jc w:val="both"/>
        <w:rPr>
          <w:lang w:val="es-CO"/>
        </w:rPr>
      </w:pPr>
      <w:r>
        <w:rPr>
          <w:lang w:val="es-CO"/>
        </w:rPr>
        <w:t xml:space="preserve">La herramienta Cucumber nos ayuda a implementar </w:t>
      </w:r>
      <w:r w:rsidR="00B07BC3">
        <w:rPr>
          <w:lang w:val="es-CO"/>
        </w:rPr>
        <w:t>metodologías</w:t>
      </w:r>
      <w:r>
        <w:rPr>
          <w:lang w:val="es-CO"/>
        </w:rPr>
        <w:t xml:space="preserve"> como  </w:t>
      </w:r>
      <w:r w:rsidRPr="00AE31B2">
        <w:rPr>
          <w:lang w:val="es-CO"/>
        </w:rPr>
        <w:t>Behaviour Driven Development (BDD)</w:t>
      </w:r>
      <w:r w:rsidR="00B07BC3">
        <w:rPr>
          <w:lang w:val="es-CO"/>
        </w:rPr>
        <w:t xml:space="preserve">, basado en </w:t>
      </w:r>
      <w:r w:rsidR="00B269EC">
        <w:rPr>
          <w:lang w:val="es-CO"/>
        </w:rPr>
        <w:t>comportamientos</w:t>
      </w:r>
      <w:r w:rsidR="00B07BC3">
        <w:rPr>
          <w:lang w:val="es-CO"/>
        </w:rPr>
        <w:t xml:space="preserve"> y lenguajes adecuados para que el product owner, el programador y el tester. En la cual se crea una Feature y dos Scenarios.</w:t>
      </w:r>
    </w:p>
    <w:p w:rsidR="005E7B6B" w:rsidRPr="00AE31B2" w:rsidRDefault="005E7B6B" w:rsidP="00D26111">
      <w:pPr>
        <w:shd w:val="clear" w:color="auto" w:fill="FFFFFF"/>
        <w:spacing w:before="100" w:after="100" w:line="360" w:lineRule="auto"/>
        <w:jc w:val="both"/>
        <w:rPr>
          <w:lang w:val="es-CO"/>
        </w:rPr>
      </w:pPr>
      <w:r>
        <w:rPr>
          <w:lang w:val="es-CO"/>
        </w:rPr>
        <w:t xml:space="preserve">Como gestor de logs se le da utilidad a </w:t>
      </w:r>
      <w:r>
        <w:t>Log4j.</w:t>
      </w:r>
    </w:p>
    <w:p w:rsidR="00F818D1" w:rsidRPr="00AE31B2" w:rsidRDefault="00650234" w:rsidP="00D26111">
      <w:pPr>
        <w:pStyle w:val="Ttulo2"/>
        <w:spacing w:line="360" w:lineRule="auto"/>
        <w:rPr>
          <w:sz w:val="28"/>
          <w:szCs w:val="28"/>
        </w:rPr>
      </w:pPr>
      <w:bookmarkStart w:id="12" w:name="_Toc92295125"/>
      <w:r>
        <w:t>6</w:t>
      </w:r>
      <w:r w:rsidR="006921DF" w:rsidRPr="00AE31B2">
        <w:t xml:space="preserve">.3 </w:t>
      </w:r>
      <w:proofErr w:type="spellStart"/>
      <w:r w:rsidR="006921DF" w:rsidRPr="00AE31B2">
        <w:t>Ambiente</w:t>
      </w:r>
      <w:proofErr w:type="spellEnd"/>
      <w:r w:rsidR="006921DF" w:rsidRPr="00AE31B2">
        <w:t xml:space="preserve"> de </w:t>
      </w:r>
      <w:proofErr w:type="spellStart"/>
      <w:r w:rsidR="006921DF" w:rsidRPr="00AE31B2">
        <w:t>Pruebas</w:t>
      </w:r>
      <w:bookmarkEnd w:id="12"/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Sistemas</w:t>
            </w:r>
            <w:proofErr w:type="spellEnd"/>
            <w:r w:rsidRPr="00AE31B2">
              <w:rPr>
                <w:sz w:val="28"/>
                <w:szCs w:val="28"/>
              </w:rPr>
              <w:t xml:space="preserve"> </w:t>
            </w:r>
            <w:proofErr w:type="spellStart"/>
            <w:r w:rsidRPr="00AE31B2"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tabs>
                <w:tab w:val="left" w:pos="174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Windows</w:t>
            </w:r>
            <w:r w:rsidR="002F5195" w:rsidRPr="00AE31B2">
              <w:rPr>
                <w:sz w:val="28"/>
                <w:szCs w:val="28"/>
              </w:rPr>
              <w:t xml:space="preserve"> 10</w:t>
            </w:r>
          </w:p>
        </w:tc>
      </w:tr>
    </w:tbl>
    <w:p w:rsidR="00F818D1" w:rsidRPr="00AE31B2" w:rsidRDefault="00F818D1" w:rsidP="00D26111">
      <w:pPr>
        <w:spacing w:line="360" w:lineRule="auto"/>
      </w:pPr>
    </w:p>
    <w:p w:rsidR="00F818D1" w:rsidRPr="00AE31B2" w:rsidRDefault="00F818D1" w:rsidP="00D26111">
      <w:pPr>
        <w:spacing w:line="360" w:lineRule="auto"/>
      </w:pPr>
    </w:p>
    <w:p w:rsidR="00F818D1" w:rsidRPr="00650234" w:rsidRDefault="00650234" w:rsidP="00D26111">
      <w:pPr>
        <w:pStyle w:val="Ttulo1"/>
        <w:spacing w:line="360" w:lineRule="auto"/>
        <w:rPr>
          <w:lang w:val="es-CO"/>
        </w:rPr>
      </w:pPr>
      <w:bookmarkStart w:id="13" w:name="_Toc92295126"/>
      <w:r w:rsidRPr="00650234">
        <w:rPr>
          <w:lang w:val="es-CO"/>
        </w:rPr>
        <w:lastRenderedPageBreak/>
        <w:t>7</w:t>
      </w:r>
      <w:r w:rsidR="006921DF" w:rsidRPr="00650234">
        <w:rPr>
          <w:lang w:val="es-CO"/>
        </w:rPr>
        <w:t>. Criterios de Entrada y Salida</w:t>
      </w:r>
      <w:bookmarkEnd w:id="13"/>
    </w:p>
    <w:p w:rsidR="00F818D1" w:rsidRPr="00AE31B2" w:rsidRDefault="00650234" w:rsidP="00D26111">
      <w:pPr>
        <w:pStyle w:val="Ttulo2"/>
        <w:spacing w:line="360" w:lineRule="auto"/>
      </w:pPr>
      <w:bookmarkStart w:id="14" w:name="_Toc92295127"/>
      <w:r>
        <w:t>7</w:t>
      </w:r>
      <w:r w:rsidR="006921DF" w:rsidRPr="00AE31B2">
        <w:t xml:space="preserve">.1 </w:t>
      </w:r>
      <w:proofErr w:type="spellStart"/>
      <w:r w:rsidR="006921DF" w:rsidRPr="00AE31B2">
        <w:t>Criterios</w:t>
      </w:r>
      <w:proofErr w:type="spellEnd"/>
      <w:r w:rsidR="006921DF" w:rsidRPr="00AE31B2">
        <w:t xml:space="preserve"> de Entrada</w:t>
      </w:r>
      <w:bookmarkEnd w:id="14"/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 xml:space="preserve">El </w:t>
      </w:r>
      <w:proofErr w:type="spellStart"/>
      <w:r w:rsidRPr="00AE31B2">
        <w:rPr>
          <w:lang w:val="es-CO"/>
        </w:rPr>
        <w:t>framework</w:t>
      </w:r>
      <w:proofErr w:type="spellEnd"/>
      <w:r w:rsidR="002F5195" w:rsidRPr="00AE31B2">
        <w:rPr>
          <w:lang w:val="es-CO"/>
        </w:rPr>
        <w:t xml:space="preserve"> </w:t>
      </w:r>
      <w:r w:rsidRPr="00AE31B2">
        <w:rPr>
          <w:lang w:val="es-CO"/>
        </w:rPr>
        <w:t>de pruebas está instalado y listo para la ejecución</w:t>
      </w:r>
      <w:r w:rsidR="002F5195" w:rsidRPr="00AE31B2">
        <w:rPr>
          <w:lang w:val="es-CO"/>
        </w:rPr>
        <w:t>.</w:t>
      </w:r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>El ambiente de QA está disponible.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5" w:name="_Toc92295128"/>
      <w:r>
        <w:rPr>
          <w:lang w:val="es-CO"/>
        </w:rPr>
        <w:t>7</w:t>
      </w:r>
      <w:r w:rsidR="006921DF" w:rsidRPr="00AE31B2">
        <w:rPr>
          <w:lang w:val="es-CO"/>
        </w:rPr>
        <w:t>.2 Criterios de Salida</w:t>
      </w:r>
      <w:bookmarkEnd w:id="15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Ejecución de todos los casos de pruebas automatizados</w:t>
      </w:r>
      <w:r w:rsidR="00B021C7">
        <w:rPr>
          <w:lang w:val="es-CO"/>
        </w:rPr>
        <w:t xml:space="preserve"> y manual</w:t>
      </w:r>
      <w:r w:rsidR="00070DF4">
        <w:rPr>
          <w:lang w:val="es-CO"/>
        </w:rPr>
        <w:t xml:space="preserve"> con </w:t>
      </w:r>
      <w:proofErr w:type="spellStart"/>
      <w:r w:rsidR="00070DF4">
        <w:rPr>
          <w:lang w:val="es-CO"/>
        </w:rPr>
        <w:t>SoapUI</w:t>
      </w:r>
      <w:proofErr w:type="spellEnd"/>
      <w:r w:rsidR="00B021C7">
        <w:rPr>
          <w:lang w:val="es-CO"/>
        </w:rPr>
        <w:t>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Se ha logrado la suficiente cobertura de los requerimientos y funcionalidades bajo pruebas</w:t>
      </w:r>
      <w:r w:rsidR="00070DF4">
        <w:rPr>
          <w:lang w:val="es-CO"/>
        </w:rPr>
        <w:t xml:space="preserve"> mencionadas.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50234" w:rsidP="00D26111">
      <w:pPr>
        <w:pStyle w:val="Ttulo1"/>
        <w:spacing w:line="360" w:lineRule="auto"/>
        <w:rPr>
          <w:lang w:val="es-CO"/>
        </w:rPr>
      </w:pPr>
      <w:bookmarkStart w:id="16" w:name="_Toc92295129"/>
      <w:r>
        <w:rPr>
          <w:lang w:val="es-CO"/>
        </w:rPr>
        <w:t>8</w:t>
      </w:r>
      <w:r w:rsidR="006921DF" w:rsidRPr="00AE31B2">
        <w:rPr>
          <w:lang w:val="es-CO"/>
        </w:rPr>
        <w:t>. Planificación de ejecución de las pruebas</w:t>
      </w:r>
      <w:bookmarkEnd w:id="16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818D1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 xml:space="preserve">Sprint </w:t>
            </w:r>
            <w:proofErr w:type="spellStart"/>
            <w:r w:rsidRPr="00AE31B2"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070DF4" w:rsidP="00B021C7">
            <w:pPr>
              <w:spacing w:line="360" w:lineRule="auto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 xml:space="preserve">Hacer la Conversión de temperatura </w:t>
            </w:r>
            <w:r w:rsidRPr="00070DF4">
              <w:rPr>
                <w:lang w:val="es-CO"/>
              </w:rPr>
              <w:t>Celsius</w:t>
            </w:r>
            <w:r>
              <w:rPr>
                <w:lang w:val="es-CO"/>
              </w:rPr>
              <w:t xml:space="preserve"> a </w:t>
            </w:r>
            <w:r w:rsidRPr="00070DF4">
              <w:rPr>
                <w:lang w:val="es-CO"/>
              </w:rPr>
              <w:t>Fahrenheit</w:t>
            </w:r>
            <w:r>
              <w:rPr>
                <w:lang w:val="es-CO"/>
              </w:rPr>
              <w:t xml:space="preserve"> según los dos escenarios escritos en el proyecto.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070DF4" w:rsidP="00B021C7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Hacer la Conversión de temperatura de </w:t>
            </w:r>
            <w:r w:rsidRPr="00070DF4">
              <w:rPr>
                <w:lang w:val="es-CO"/>
              </w:rPr>
              <w:t>Fahrenheit</w:t>
            </w:r>
            <w:r>
              <w:rPr>
                <w:lang w:val="es-CO"/>
              </w:rPr>
              <w:t xml:space="preserve"> a </w:t>
            </w:r>
            <w:r w:rsidRPr="00070DF4">
              <w:rPr>
                <w:lang w:val="es-CO"/>
              </w:rPr>
              <w:t>Celsius</w:t>
            </w:r>
            <w:r>
              <w:rPr>
                <w:lang w:val="es-CO"/>
              </w:rPr>
              <w:t xml:space="preserve"> según los dos escenarios escritos en el proyecto.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>
              <w:rPr>
                <w:lang w:val="es-CO"/>
              </w:rPr>
              <w:t>Funcionamiento Adecuado</w:t>
            </w:r>
          </w:p>
        </w:tc>
      </w:tr>
    </w:tbl>
    <w:p w:rsidR="00F818D1" w:rsidRPr="00AE31B2" w:rsidRDefault="00F818D1" w:rsidP="00D26111">
      <w:pPr>
        <w:spacing w:line="360" w:lineRule="auto"/>
        <w:rPr>
          <w:lang w:val="es-CO"/>
        </w:rPr>
      </w:pPr>
    </w:p>
    <w:p w:rsidR="00DE0C8E" w:rsidRDefault="00DE0C8E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lastRenderedPageBreak/>
        <w:t>Es necesario que las funcionalidades a automatizar se desarrollen, implementen y prueben manualmente</w:t>
      </w:r>
      <w:r w:rsidR="00B87744">
        <w:rPr>
          <w:lang w:val="es-CO"/>
        </w:rPr>
        <w:t xml:space="preserve"> con la herramienta </w:t>
      </w:r>
      <w:proofErr w:type="spellStart"/>
      <w:r w:rsidR="00B87744">
        <w:rPr>
          <w:lang w:val="es-CO"/>
        </w:rPr>
        <w:t>SoapUI</w:t>
      </w:r>
      <w:proofErr w:type="spellEnd"/>
      <w:r w:rsidR="00B87744">
        <w:rPr>
          <w:lang w:val="es-CO"/>
        </w:rPr>
        <w:t>,</w:t>
      </w:r>
      <w:r w:rsidRPr="00AE31B2">
        <w:rPr>
          <w:lang w:val="es-CO"/>
        </w:rPr>
        <w:t xml:space="preserve"> para que tengan un nivel determinado de estabilidad cuando comienzan las tareas de automatización.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7" w:name="_Toc92295130"/>
      <w:r>
        <w:rPr>
          <w:lang w:val="es-CO"/>
        </w:rPr>
        <w:t>8</w:t>
      </w:r>
      <w:r w:rsidR="006921DF" w:rsidRPr="00AE31B2">
        <w:rPr>
          <w:lang w:val="es-CO"/>
        </w:rPr>
        <w:t>.1 Planificación de las Pruebas de Regresión</w:t>
      </w:r>
      <w:bookmarkEnd w:id="17"/>
    </w:p>
    <w:p w:rsidR="00F818D1" w:rsidRPr="00AE31B2" w:rsidRDefault="006921DF" w:rsidP="00B269EC">
      <w:pPr>
        <w:spacing w:line="360" w:lineRule="auto"/>
        <w:rPr>
          <w:lang w:val="es-CO"/>
        </w:rPr>
      </w:pPr>
      <w:r w:rsidRPr="00AE31B2">
        <w:rPr>
          <w:lang w:val="es-CO"/>
        </w:rPr>
        <w:t>Las suites de regresión se ejecutarán al final de</w:t>
      </w:r>
      <w:r w:rsidR="007825F4" w:rsidRPr="00AE31B2">
        <w:rPr>
          <w:lang w:val="es-CO"/>
        </w:rPr>
        <w:t>l</w:t>
      </w:r>
      <w:r w:rsidR="006D0527" w:rsidRPr="00AE31B2">
        <w:rPr>
          <w:lang w:val="es-CO"/>
        </w:rPr>
        <w:t xml:space="preserve"> </w:t>
      </w:r>
      <w:r w:rsidRPr="00AE31B2">
        <w:rPr>
          <w:lang w:val="es-CO"/>
        </w:rPr>
        <w:t xml:space="preserve">Sprint (antes de la Revisión del Sprint), al realizarse un cambio o por solicitud de los Clientes, </w:t>
      </w:r>
      <w:proofErr w:type="spellStart"/>
      <w:r w:rsidRPr="00AE31B2">
        <w:rPr>
          <w:lang w:val="es-CO"/>
        </w:rPr>
        <w:t>Product</w:t>
      </w:r>
      <w:proofErr w:type="spell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Owner</w:t>
      </w:r>
      <w:proofErr w:type="spellEnd"/>
      <w:r w:rsidRPr="00AE31B2">
        <w:rPr>
          <w:lang w:val="es-CO"/>
        </w:rPr>
        <w:t xml:space="preserve"> y Project Manager.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F818D1" w:rsidP="00D26111">
      <w:pPr>
        <w:spacing w:line="360" w:lineRule="auto"/>
        <w:rPr>
          <w:lang w:val="es-CO"/>
        </w:rPr>
      </w:pPr>
    </w:p>
    <w:bookmarkEnd w:id="1"/>
    <w:p w:rsidR="00F818D1" w:rsidRPr="00AE31B2" w:rsidRDefault="00F818D1" w:rsidP="00D26111">
      <w:pPr>
        <w:spacing w:line="360" w:lineRule="auto"/>
        <w:rPr>
          <w:lang w:val="es-CO"/>
        </w:rPr>
      </w:pPr>
    </w:p>
    <w:sectPr w:rsidR="00F818D1" w:rsidRPr="00AE31B2" w:rsidSect="00B269E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220" w:rsidRDefault="00EA1220" w:rsidP="00B269EC">
      <w:pPr>
        <w:spacing w:line="240" w:lineRule="auto"/>
      </w:pPr>
      <w:r>
        <w:separator/>
      </w:r>
    </w:p>
  </w:endnote>
  <w:endnote w:type="continuationSeparator" w:id="0">
    <w:p w:rsidR="00EA1220" w:rsidRDefault="00EA1220" w:rsidP="00B2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220" w:rsidRDefault="00EA1220" w:rsidP="00B269EC">
      <w:pPr>
        <w:spacing w:line="240" w:lineRule="auto"/>
      </w:pPr>
      <w:r>
        <w:separator/>
      </w:r>
    </w:p>
  </w:footnote>
  <w:footnote w:type="continuationSeparator" w:id="0">
    <w:p w:rsidR="00EA1220" w:rsidRDefault="00EA1220" w:rsidP="00B2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EC" w:rsidRPr="00B269EC" w:rsidRDefault="00B269EC">
    <w:pPr>
      <w:pStyle w:val="Encabezado"/>
      <w:rPr>
        <w:lang w:val="es-ES"/>
      </w:rPr>
    </w:pPr>
    <w:r>
      <w:rPr>
        <w:lang w:val="es-ES"/>
      </w:rPr>
      <w:t xml:space="preserve">                                        </w:t>
    </w:r>
    <w:r w:rsidR="00134373">
      <w:rPr>
        <w:noProof/>
      </w:rPr>
      <w:drawing>
        <wp:inline distT="0" distB="0" distL="0" distR="0">
          <wp:extent cx="1809750" cy="40005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D1"/>
    <w:rsid w:val="00013988"/>
    <w:rsid w:val="00070DF4"/>
    <w:rsid w:val="000B0B84"/>
    <w:rsid w:val="000F5654"/>
    <w:rsid w:val="00134373"/>
    <w:rsid w:val="001940FB"/>
    <w:rsid w:val="00216584"/>
    <w:rsid w:val="0023223D"/>
    <w:rsid w:val="00237798"/>
    <w:rsid w:val="00280028"/>
    <w:rsid w:val="00287F6D"/>
    <w:rsid w:val="002B1346"/>
    <w:rsid w:val="002F5195"/>
    <w:rsid w:val="00312A3C"/>
    <w:rsid w:val="003222BB"/>
    <w:rsid w:val="00340B2C"/>
    <w:rsid w:val="003B2CE5"/>
    <w:rsid w:val="004310D4"/>
    <w:rsid w:val="004A21AB"/>
    <w:rsid w:val="004B44B7"/>
    <w:rsid w:val="004C5CC7"/>
    <w:rsid w:val="004D7660"/>
    <w:rsid w:val="0051378E"/>
    <w:rsid w:val="00561375"/>
    <w:rsid w:val="005643F4"/>
    <w:rsid w:val="0059718B"/>
    <w:rsid w:val="005C29B7"/>
    <w:rsid w:val="005E7B6B"/>
    <w:rsid w:val="00637B22"/>
    <w:rsid w:val="00650234"/>
    <w:rsid w:val="006921DF"/>
    <w:rsid w:val="006A06A5"/>
    <w:rsid w:val="006A4B86"/>
    <w:rsid w:val="006C013F"/>
    <w:rsid w:val="006D0527"/>
    <w:rsid w:val="006F37EA"/>
    <w:rsid w:val="00705FB3"/>
    <w:rsid w:val="0074023F"/>
    <w:rsid w:val="00745ABF"/>
    <w:rsid w:val="007825F4"/>
    <w:rsid w:val="00787E11"/>
    <w:rsid w:val="00825F5C"/>
    <w:rsid w:val="00847ADE"/>
    <w:rsid w:val="00877EF6"/>
    <w:rsid w:val="009008C8"/>
    <w:rsid w:val="0096676C"/>
    <w:rsid w:val="009807E6"/>
    <w:rsid w:val="00996F3D"/>
    <w:rsid w:val="009A5E35"/>
    <w:rsid w:val="009B1F27"/>
    <w:rsid w:val="009F781A"/>
    <w:rsid w:val="00A0188A"/>
    <w:rsid w:val="00A824C2"/>
    <w:rsid w:val="00AE31B2"/>
    <w:rsid w:val="00B021C7"/>
    <w:rsid w:val="00B07BC3"/>
    <w:rsid w:val="00B269EC"/>
    <w:rsid w:val="00B87744"/>
    <w:rsid w:val="00BF1F9C"/>
    <w:rsid w:val="00CF6FEA"/>
    <w:rsid w:val="00D26111"/>
    <w:rsid w:val="00D457AE"/>
    <w:rsid w:val="00D56C6C"/>
    <w:rsid w:val="00DB51D2"/>
    <w:rsid w:val="00DE0C8E"/>
    <w:rsid w:val="00DE5A1E"/>
    <w:rsid w:val="00E55964"/>
    <w:rsid w:val="00EA1220"/>
    <w:rsid w:val="00F026AA"/>
    <w:rsid w:val="00F12457"/>
    <w:rsid w:val="00F14667"/>
    <w:rsid w:val="00F818D1"/>
    <w:rsid w:val="00FA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2EA6"/>
  <w15:docId w15:val="{F5E00107-122A-4154-806C-1ACF49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9EC"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6F37E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F3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37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9E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9EC"/>
    <w:rPr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8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tempconvert.as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tempconvert.as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2FFD-4B1E-4583-9F2C-AEA9632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824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Valencia</cp:lastModifiedBy>
  <cp:revision>67</cp:revision>
  <dcterms:created xsi:type="dcterms:W3CDTF">2021-12-23T22:07:00Z</dcterms:created>
  <dcterms:modified xsi:type="dcterms:W3CDTF">2022-01-05T22:14:00Z</dcterms:modified>
</cp:coreProperties>
</file>