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Modification of the effect of alc and smk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smk absent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smk present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of smk within the strata of alc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[95% CI]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[95% CI]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[95% CI]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[Reference]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 [0.68, 12.91]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 [0.68, 12.91]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 [0.7, 15.86]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9.04 [2.64, 30.91]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 [1, 7.37]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Multiplicative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[0.15, 5.42]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RERI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 [-11.43, 21.87]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2024-02-08T16:50:15Z</dcterms:modified>
  <cp:category/>
</cp:coreProperties>
</file>