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Șah nedeterminist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s-a apucat să joace sah. Surprinzator, in ultimul timp a inceput sa castige mereu, dar el are un secret – are acces la un calculator nedeterminist, care pentru fiecare mutare a adversarului poate alege in mod nedeterminist urmatoarea mutare, alegand pe baza unei functii care calculeaza daca o mutare poate fi castigatoare sau nu. Algoritmul poate analiza in viitor oricate mutari, pana cand jocul se termina, si functioneaza in felul urmator: se alege o mutare de-a lui David in mod nedeterminist, apoi se alege o mutare de-a adversarului in mod nedeterminist si tot asa, pana cand jocul se termina. Daca macar o mutare este castigatoare, se intoarce aceasta mutare.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 un algoritm posibil in pseudocod pentru a implementa acest joc. Pseudocodul poate fi oricat de simplu, cat timp se ofera functionalitatea descrisa.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f(tabla) - functie de decizie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f(tabla) = 1 ==&gt; David castiga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f(tabla) = 0 ==&gt; remiza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f(tabla) = -1 ==&gt; oponentul castiga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Sah_nedeterminist()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while(true) //cat timp nu s-a terminat jocul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mutare_d = choice(piese d) //generare mutare pentru David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mutare_o = choice(piese o) //generare mutare pentru oponent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f(tabla) = 1 //David are mutare buna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success //David castiga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 //s-a terminat jocul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f(tabla) = 0 || f(tabla) = -1 //daca e remiza sau oponentul a avut mutare buna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fail //jocul se incheie in fail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 //s-a terminat jocul, se iese din while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