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69BE" w14:textId="77777777" w:rsidR="00A86BDC" w:rsidRPr="00A86BDC" w:rsidRDefault="00A86BDC" w:rsidP="00A86BDC">
      <w:r w:rsidRPr="00A86BDC">
        <w:t>LA HISTORIA (0:00 – 4:30)</w:t>
      </w:r>
    </w:p>
    <w:p>
      <w:pPr>
        <w:rPr>
          <w:b/>
          <w:bCs/>
        </w:rPr>
      </w:pPr>
      <w:r>
        <w:rPr>
          <w:b/>
          <w:bCs/>
        </w:rPr>
        <w:t xml:space="preserve">0:00 – 0:15 · Bienvenida (Laura, con la portada en pantalla)</w:t>
      </w:r>
    </w:p>
    <w:p>
      <w:r>
        <w:rPr>
          <w:b/>
          <w:bCs/>
        </w:rPr>
        <w:t xml:space="preserve">Laura:</w:t>
      </w:r>
      <w:r>
        <w:t xml:space="preserve"> "Bienvenidos a Cuna y Canas. Buenos días. Cuna y Canas cuenta qué hace falta y qué viene en tu barrio, desde la cuna hasta las canas, con los datos abiertos de la Comunidad de Madrid. Y como los datos se entienden mejor con una persona detrás, os lo cuento con una historia: la mía."</w:t>
      </w:r>
    </w:p>
    <w:p/>
    <w:p w14:paraId="74406F18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0:00 – 0:30 · Gancho (Laura, con el dibujo en la mano)</w:t>
      </w:r>
    </w:p>
    <w:p w14:paraId="66F2DA16" w14:textId="77777777" w:rsidR="00A86BDC" w:rsidRDefault="00A86BDC" w:rsidP="00A86BDC">
      <w:r w:rsidRPr="00A86BDC">
        <w:t xml:space="preserve">"Esto lo ha dibujado mi hija Martina, cinco años. Es nuestra casa nueva: tiene un cole al lado, un columpio y aquí, con el bastón, los abuelos. </w:t>
      </w:r>
      <w:r w:rsidRPr="00A86BDC">
        <w:rPr>
          <w:i/>
          <w:iCs/>
        </w:rPr>
        <w:t xml:space="preserve">(pausa)</w:t>
      </w:r>
      <w:r w:rsidRPr="00A86BDC">
        <w:t xml:space="preserve"> Solo tiene un problema: no sabemos dónde está esa casa." "Somos mi marido, Martina, yo, el bebé que viene en septiembre —que ya tiene más ropa que yo— y mis padres, que quieren venirse cerca, pero con condiciones: mi madre quiere un hogar de mayores para jugar al dominó con sus amigas, y mi padre, que anda regular, un centro de día por las mañanas. Y los dos lo tienen claro: a una residencia, todavía no."</w:t>
      </w:r>
    </w:p>
    <w:p w14:paraId="3722833E" w14:textId="77777777" w:rsidR="00A86BDC" w:rsidRDefault="00A86BDC" w:rsidP="00A86BDC"/>
    <w:p w14:paraId="3B2E68E6" w14:textId="6DD6B3A1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0:30 – 1:10 · Su situación (pestaña ¿Dónde vivir?)</w:t>
      </w:r>
    </w:p>
    <w:p w14:paraId="2A22B358" w14:textId="01A770FF" w:rsidR="00A86BDC" w:rsidRPr="00A86BDC" w:rsidRDefault="00A86BDC" w:rsidP="00A86BDC">
      <w:r w:rsidRPr="00A86BDC">
        <w:rPr>
          <w:color w:val="EE0000"/>
        </w:rPr>
        <w:t xml:space="preserve">PULSAR: </w:t>
      </w:r>
      <w:r w:rsidRPr="00A86BDC">
        <w:rPr>
          <w:b/>
          <w:bCs/>
        </w:rPr>
        <w:t>Inicio → Busco dónde vivir</w:t>
      </w:r>
    </w:p>
    <w:p w14:paraId="32FE1CD7" w14:textId="4F5BFFF1" w:rsidR="00280497" w:rsidRDefault="00A86BDC">
      <w:r w:rsidRPr="00A86BDC">
        <w:t>"Antes me volvía loca con quince portales. Aquí digo mi vida y ya."</w:t>
      </w:r>
    </w:p>
    <w:p w14:paraId="397B275E" w14:textId="5DFD2EB5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"Tengo un bebé o espero uno"</w:t>
      </w:r>
      <w:r w:rsidRPr="00A86BDC">
        <w:t>, </w:t>
      </w:r>
      <w:r w:rsidRPr="00A86BDC">
        <w:rPr>
          <w:b/>
          <w:bCs/>
        </w:rPr>
        <w:t>"Tengo hijos en edad escolar"</w:t>
      </w:r>
      <w:r w:rsidRPr="00A86BDC">
        <w:t> y </w:t>
      </w:r>
      <w:r w:rsidRPr="00A86BDC">
        <w:rPr>
          <w:b/>
          <w:bCs/>
        </w:rPr>
        <w:t>"Cuido de mis mayores"</w:t>
      </w:r>
    </w:p>
    <w:p w14:paraId="3A61BA9E" w14:textId="57AB3261" w:rsidR="00A86BDC" w:rsidRDefault="00A86BDC">
      <w:r w:rsidRPr="00A86BDC">
        <w:t>"Tres clics. Cada uno marca datos oficiales: escuelas infantiles públicas, colegios, centros de salud, hospital, residencias, centros de día… Doce en total, y debajo pone de dónde sale cada uno."</w:t>
      </w:r>
    </w:p>
    <w:p w14:paraId="641D0C1B" w14:textId="43C2D90E" w:rsidR="00A86BDC" w:rsidRDefault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t>Arriba: </w:t>
      </w:r>
      <w:r w:rsidRPr="00A86BDC">
        <w:rPr>
          <w:b/>
          <w:bCs/>
        </w:rPr>
        <w:t>Tres Cantos 80 %, Alcalá de Henares 79 %, Getafe 79 %</w:t>
      </w:r>
    </w:p>
    <w:p w14:paraId="0B309E15" w14:textId="19EE711D" w:rsidR="00A86BDC" w:rsidRDefault="00A86BDC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"Trabajo en Madrid"</w:t>
      </w:r>
    </w:p>
    <w:p w14:paraId="43D3B442" w14:textId="36A18DC9" w:rsidR="00A86BDC" w:rsidRDefault="00A86BDC">
      <w:r w:rsidRPr="00A86BDC">
        <w:t>Mi marido: </w:t>
      </w:r>
      <w:r w:rsidRPr="00A86BDC">
        <w:rPr>
          <w:i/>
          <w:iCs/>
        </w:rPr>
        <w:t>'es que yo trabajo en Madrid'</w:t>
      </w:r>
      <w:r w:rsidRPr="00A86BDC">
        <w:t>. Vale. Aquí no premia vivir cerca, sino </w:t>
      </w:r>
      <w:r w:rsidRPr="00A86BDC">
        <w:rPr>
          <w:b/>
          <w:bCs/>
        </w:rPr>
        <w:t>llegar bien</w:t>
      </w:r>
      <w:r w:rsidRPr="00A86BDC">
        <w:t>: si hay Metro o tren, cuántos autobuses van directos y la zona del abono."</w:t>
      </w:r>
    </w:p>
    <w:p w14:paraId="25951B5B" w14:textId="52EA31D2" w:rsidR="00A86BDC" w:rsidRDefault="00A86BDC">
      <w:r w:rsidRPr="00A86BDC">
        <w:rPr>
          <w:color w:val="156082" w:themeColor="accent1"/>
        </w:rPr>
        <w:t>SALE</w:t>
      </w:r>
      <w:r>
        <w:t>:</w:t>
      </w:r>
      <w:r>
        <w:t xml:space="preserve"> </w:t>
      </w:r>
      <w:r w:rsidRPr="00A86BDC">
        <w:rPr>
          <w:b/>
          <w:bCs/>
        </w:rPr>
        <w:t>Getafe y Tres Cantos, 82 %</w:t>
      </w:r>
      <w:r w:rsidRPr="00A86BDC">
        <w:t>; Alcalá, 81 %</w:t>
      </w:r>
    </w:p>
    <w:p w14:paraId="6F8D1209" w14:textId="77777777" w:rsidR="00A86BDC" w:rsidRDefault="00A86BDC"/>
    <w:p w14:paraId="78694E9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1:10 – 2:00 · Comparar (pulsa Getafe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Alcalá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, Tres Cantos → </w:t>
      </w:r>
      <w:r w:rsidRPr="00A86BDC">
        <w:rPr>
          <w:b/>
          <w:bCs/>
          <w:i/>
          <w:iCs/>
        </w:rPr>
        <w:t>Comparar</w:t>
      </w:r>
      <w:r w:rsidRPr="00A86BDC">
        <w:rPr>
          <w:b/>
          <w:bCs/>
        </w:rPr>
        <w:t> → Ver comparación)</w:t>
      </w:r>
    </w:p>
    <w:p w14:paraId="46916606" w14:textId="77777777" w:rsidR="00A86BDC" w:rsidRDefault="00A86BDC">
      <w:pPr>
        <w:rPr>
          <w:noProof/>
        </w:rPr>
      </w:pPr>
      <w:r w:rsidRPr="00A86BDC">
        <w:t xml:space="preserve">"Tres finalistas. Mi cuñado, que siempre opina, dice: 'Tres Cantos es muchísimo mejor'. En renta tiene razón: </w:t>
      </w:r>
      <w:r w:rsidRPr="00A86BDC">
        <w:rPr>
          <w:b/>
          <w:bCs/>
        </w:rPr>
        <w:t xml:space="preserve">30.280 € por habitante, frente a 19.413 en Getafe</w:t>
      </w:r>
      <w:r w:rsidRPr="00A86BDC">
        <w:t xml:space="preserve">. Pero yo no busco el sitio más rico: busco el que tenga lo que necesita mi familia."</w:t>
      </w:r>
      <w:r w:rsidRPr="00A86BDC">
        <w:rPr>
          <w:noProof/>
        </w:rPr>
        <w:t xml:space="preserve"> </w:t>
      </w:r>
    </w:p>
    <w:p w14:paraId="374B50BA" w14:textId="7F4CF64A" w:rsidR="00A86BDC" w:rsidRDefault="00A86BDC">
      <w:r w:rsidRPr="00A86BDC">
        <w:lastRenderedPageBreak/>
        <w:drawing>
          <wp:inline distT="0" distB="0" distL="0" distR="0" wp14:anchorId="75228A5D" wp14:editId="0F69E9E8">
            <wp:extent cx="4408227" cy="1848511"/>
            <wp:effectExtent l="0" t="0" r="0" b="0"/>
            <wp:docPr id="1199215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150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13989" cy="1850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DC05F" w14:textId="3342D2C6" w:rsidR="00A86BDC" w:rsidRDefault="00A86BDC">
      <w:r w:rsidRPr="00A86BDC">
        <w:t xml:space="preserve">"Tres Cantos: 54.000 vecinos con cinco escuelas infantiles públicas y dos centros de salud. Alcalá: el hospital a dos kilómetros. Getafe: Metro 3, Metro 12 y dos Cercanías, abono B1… y, ojo, </w:t>
      </w:r>
      <w:r w:rsidRPr="00A86BDC">
        <w:rPr>
          <w:b/>
          <w:bCs/>
        </w:rPr>
        <w:t xml:space="preserve">2,2 plazas de residencia por cada 100 mayores</w:t>
      </w:r>
      <w:r w:rsidRPr="00A86BDC">
        <w:t xml:space="preserve">: la mitad que la media de la Comunidad. </w:t>
      </w:r>
      <w:r w:rsidRPr="00A86BDC">
        <w:rPr>
          <w:i/>
          <w:iCs/>
        </w:rPr>
        <w:t xml:space="preserve">(guiño al público)</w:t>
      </w:r>
      <w:r w:rsidRPr="00A86BDC">
        <w:t xml:space="preserve"> Me lo apunto: para mis padres, centro de día sí; residencia, más adelante." "Elegimos Getafe: Metro y 21 autobuses a Madrid para mi marido, 15 escuelas infantiles públicas para el bebé y centros de día para mi padre. Tres Cantos tiene solo dos centros de salud para 54.000 vecinos, y Alcalá, solo 6 autobuses directos a Madrid.</w:t>
      </w:r>
      <w:r w:rsidRPr="00A86BDC">
        <w:rPr>
          <w:b/>
          <w:bCs/>
        </w:rPr>
        <w:t xml:space="preserve"/>
      </w:r>
      <w:r w:rsidRPr="00A86BDC">
        <w:t xml:space="preserve">"</w:t>
      </w:r>
    </w:p>
    <w:p w14:paraId="25F3E212" w14:textId="77777777" w:rsidR="00A86BDC" w:rsidRDefault="00A86BDC"/>
    <w:p w14:paraId="672E977F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2:00 – 3:00 · Getafe, barrio a barrio (pulsa "Ver el mapa de Getafe" → pestaña Barrios)</w:t>
      </w:r>
    </w:p>
    <w:p w14:paraId="33C36CBC" w14:textId="1EF622E2" w:rsidR="00A86BDC" w:rsidRDefault="00A86BDC">
      <w:r w:rsidRPr="00A86BDC">
        <w:t>Antes: marca lo que busca: </w:t>
      </w:r>
      <w:r w:rsidRPr="00A86BDC">
        <w:rPr>
          <w:b/>
          <w:bCs/>
        </w:rPr>
        <w:t>escuela infantil pública, colegio público, centro de salud, centro de día, hogar de mayores y parques</w:t>
      </w:r>
      <w:r w:rsidRPr="00A86BDC">
        <w:t>. (Ya sale sin nada marcado, así que se ve que lo elige ella.)</w:t>
      </w:r>
    </w:p>
    <w:p w14:paraId="14F674CD" w14:textId="01973DEC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centro</w:t>
      </w:r>
      <w:r w:rsidRPr="00A86BDC">
        <w:t>, junto al Ayuntamiento (Plaza de la Constitución)</w:t>
      </w:r>
    </w:p>
    <w:p w14:paraId="034A3706" w14:textId="77777777" w:rsidR="00A86BDC" w:rsidRDefault="00A86BDC" w:rsidP="00A86BDC">
      <w:r w:rsidRPr="00A86BDC">
        <w:t>"Empiezo por el centro, que es lo que conozco."</w:t>
      </w:r>
    </w:p>
    <w:p w14:paraId="709EBE46" w14:textId="6152DBF6" w:rsid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 xml:space="preserve">SALE</w:t>
      </w:r>
      <w:r>
        <w:t xml:space="preserve">: </w:t>
      </w:r>
      <w:r w:rsidRPr="00A86BDC">
        <w:rPr>
          <w:b/>
          <w:bCs/>
        </w:rPr>
        <w:t xml:space="preserve">5 de 6</w:t>
      </w:r>
      <w:r w:rsidRPr="00A86BDC">
        <w:t xml:space="preserve"> a menos de 10 min: 2 escuelas infantiles públicas, 6 colegios, centro de salud y centro de día. Solo falta el hogar de mayores: </w:t>
      </w:r>
      <w:r w:rsidRPr="00A86BDC">
        <w:rPr>
          <w:i/>
          <w:iCs/>
        </w:rPr>
        <w:t xml:space="preserve">"centro de día para mi padre, sí; para el dominó de mi madre, falta un hogar de mayores cerca"</w:t>
      </w:r>
    </w:p>
    <w:p w14:paraId="03BEB8FD" w14:textId="77777777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Los Molinos </w:t>
      </w:r>
      <w:r w:rsidRPr="00A86BDC">
        <w:t>(tarjeta del barrio)</w:t>
      </w:r>
    </w:p>
    <w:p w14:paraId="00E70674" w14:textId="13723F13" w:rsidR="00A86BDC" w:rsidRDefault="00A86BDC" w:rsidP="00A86BDC">
      <w:r w:rsidRPr="00A86BDC">
        <w:t>"Y me enseñan uno nuevo, el de los anuncios: 11.473 vecinos, todo recién estrenado."</w:t>
      </w:r>
    </w:p>
    <w:p w14:paraId="39EF335C" w14:textId="2948E16B" w:rsidR="00A86BDC" w:rsidRPr="00A86BDC" w:rsidRDefault="00A86BDC" w:rsidP="00A86BDC">
      <w:pPr>
        <w:rPr>
          <w:i/>
          <w:i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2 de 6</w:t>
      </w:r>
      <w:r w:rsidRPr="00A86BDC">
        <w:t>: ni escuela infantil pública, ni centro de salud, ni centro de día. </w:t>
      </w:r>
      <w:r w:rsidRPr="00A86BDC">
        <w:rPr>
          <w:i/>
          <w:iCs/>
        </w:rPr>
        <w:t>"Muy bonito, muy nuevo… y sin servicios. Como mi primer piso."</w:t>
      </w:r>
    </w:p>
    <w:p w14:paraId="3CC38FE3" w14:textId="0178C929" w:rsidR="00A86BDC" w:rsidRPr="00A86BDC" w:rsidRDefault="00A86BDC" w:rsidP="00A86BDC">
      <w:r w:rsidRPr="00A86BDC">
        <w:rPr>
          <w:color w:val="EE0000"/>
        </w:rPr>
        <w:t>PULSAR</w:t>
      </w:r>
      <w:r>
        <w:t xml:space="preserve">: </w:t>
      </w:r>
      <w:r w:rsidRPr="00A86BDC">
        <w:rPr>
          <w:b/>
          <w:bCs/>
        </w:rPr>
        <w:t>El Rosón</w:t>
      </w:r>
      <w:r w:rsidRPr="00A86BDC">
        <w:t> (en construcción)</w:t>
      </w:r>
    </w:p>
    <w:p w14:paraId="40EAD66B" w14:textId="77777777" w:rsidR="00A86BDC" w:rsidRDefault="00A86BDC" w:rsidP="00A86BDC">
      <w:r w:rsidRPr="00A86BDC">
        <w:t>"Y este se está construyendo todavía."</w:t>
      </w:r>
    </w:p>
    <w:p w14:paraId="44DB0E64" w14:textId="3D5E4492" w:rsidR="00A86BDC" w:rsidRDefault="00A86BDC" w:rsidP="00A86BDC">
      <w:pPr>
        <w:rPr>
          <w:b/>
          <w:bCs/>
        </w:rPr>
      </w:pPr>
      <w:r w:rsidRPr="00A86BDC">
        <w:rPr>
          <w:color w:val="156082" w:themeColor="accent1"/>
        </w:rPr>
        <w:t>SALE</w:t>
      </w:r>
      <w:r>
        <w:t xml:space="preserve">: </w:t>
      </w:r>
      <w:r w:rsidRPr="00A86BDC">
        <w:rPr>
          <w:b/>
          <w:bCs/>
        </w:rPr>
        <w:t>5 de 6</w:t>
      </w:r>
      <w:r w:rsidRPr="00A86BDC">
        <w:t> hoy. 2.752 viviendas previstas: cuando esté completo, </w:t>
      </w:r>
      <w:r w:rsidRPr="00A86BDC">
        <w:rPr>
          <w:b/>
          <w:bCs/>
        </w:rPr>
        <w:t>entre 4.513 y 6.420 vecinos</w:t>
      </w:r>
    </w:p>
    <w:p w14:paraId="4EDB7535" w14:textId="07D23AD9" w:rsidR="00A86BDC" w:rsidRDefault="00A86BDC" w:rsidP="00A86BDC">
      <w:r w:rsidRPr="00A86BDC">
        <w:lastRenderedPageBreak/>
        <w:t xml:space="preserve">"En El Rosón todavía no ha llegado todo el mundo: llegamos antes que los demás, y ya tiene casi todo lo que buscamos. ¿Se va a revalorizar el barrio? No lo sé: Cuna y Canas no usa precios de pisos. Lo que sí sé es qué va a hacer falta cuando llegue esa gente: colegios, centros de salud…</w:t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b/>
          <w:bCs/>
        </w:rPr>
        <w:t xml:space="preserve"/>
      </w:r>
      <w:r w:rsidRPr="00A86BDC">
        <w:t xml:space="preserve"/>
      </w:r>
      <w:r w:rsidRPr="00A86BDC">
        <w:rPr>
          <w:i/>
          <w:iCs/>
        </w:rPr>
        <w:t xml:space="preserve"/>
      </w:r>
      <w:r w:rsidRPr="00A86BDC">
        <w:t xml:space="preserve">"</w:t>
      </w:r>
    </w:p>
    <w:p w14:paraId="63741F7E" w14:textId="77777777" w:rsidR="00A86BDC" w:rsidRDefault="00A86BDC" w:rsidP="00A86BDC"/>
    <w:p w14:paraId="29E2D88E" w14:textId="77777777" w:rsidR="00A86BDC" w:rsidRPr="00A86BDC" w:rsidRDefault="00A86BDC" w:rsidP="00A86BDC">
      <w:pPr>
        <w:rPr>
          <w:b/>
          <w:bCs/>
        </w:rPr>
      </w:pPr>
      <w:r w:rsidRPr="00A86BDC">
        <w:rPr>
          <w:b/>
          <w:bCs/>
        </w:rPr>
        <w:t>3:00 – 3:40 · Lo que viene (vuelve a ¿Dónde vivir? → Getafe → bajar a Lo que viene → Ver dónde podrían ir los nuevos centros →)</w:t>
      </w:r>
    </w:p>
    <w:p w14:paraId="7E9A7DD9" w14:textId="77777777" w:rsidR="00A86BDC" w:rsidRPr="00A86BDC" w:rsidRDefault="00A86BDC" w:rsidP="00A86BDC">
      <w:r w:rsidRPr="00A86BDC">
        <w:t>"El plan urbanístico de Getafe prevé 25.388 viviendas, </w:t>
      </w:r>
      <w:r w:rsidRPr="00A86BDC">
        <w:rPr>
          <w:b/>
          <w:bCs/>
        </w:rPr>
        <w:t>pero casi todas ya están hechas</w:t>
      </w:r>
      <w:r w:rsidRPr="00A86BDC">
        <w:t>: según el catastro, </w:t>
      </w:r>
      <w:r w:rsidRPr="00A86BDC">
        <w:rPr>
          <w:b/>
          <w:bCs/>
        </w:rPr>
        <w:t>3.095 siguen sin construir</w:t>
      </w:r>
      <w:r w:rsidRPr="00A86BDC">
        <w:t>. Eso son </w:t>
      </w:r>
      <w:r w:rsidRPr="00A86BDC">
        <w:rPr>
          <w:b/>
          <w:bCs/>
        </w:rPr>
        <w:t>entre 5.000 y 7.000 personas más</w:t>
      </w:r>
      <w:r w:rsidRPr="00A86BDC">
        <w:t>. No es un aluvión: es un goteo. Lo importante es </w:t>
      </w:r>
      <w:r w:rsidRPr="00A86BDC">
        <w:rPr>
          <w:b/>
          <w:bCs/>
        </w:rPr>
        <w:t>dónde</w:t>
      </w:r>
      <w:r w:rsidRPr="00A86BDC">
        <w:t>."</w:t>
      </w:r>
    </w:p>
    <w:p w14:paraId="07DAEBDD" w14:textId="77777777" w:rsidR="00A86BDC" w:rsidRPr="00A86BDC" w:rsidRDefault="00A86BDC" w:rsidP="00A86BDC">
      <w:r w:rsidRPr="00A86BDC">
        <w:rPr>
          <w:b/>
          <w:bCs/>
        </w:rPr>
        <w:t>Plano de solo lectura</w:t>
      </w:r>
      <w:r w:rsidRPr="00A86BDC">
        <w:t> (cualquier vecino lo ve, sin acceso de técnico):</w:t>
      </w:r>
    </w:p>
    <w:p w14:paraId="749744D7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Colegio:</w:t>
      </w:r>
      <w:r w:rsidRPr="00A86BDC">
        <w:t> </w:t>
      </w:r>
      <w:r w:rsidRPr="00A86BDC">
        <w:rPr>
          <w:i/>
          <w:iCs/>
        </w:rPr>
        <w:t>"harían falta 3 nuevos, 2 ya hoy: Los Molinos y Buenavista."</w:t>
      </w:r>
    </w:p>
    <w:p w14:paraId="6A38D7DA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 xml:space="preserve">Centro de día</w:t>
      </w:r>
      <w:r w:rsidRPr="00A86BDC">
        <w:t xml:space="preserve"> </w:t>
      </w:r>
      <w:r w:rsidRPr="00A86BDC">
        <w:rPr>
          <w:i/>
          <w:iCs/>
        </w:rPr>
        <w:t xml:space="preserve">(aquí, despacio)</w:t>
      </w:r>
      <w:r w:rsidRPr="00A86BDC">
        <w:t xml:space="preserve">: </w:t>
      </w:r>
      <w:r w:rsidRPr="00A86BDC">
        <w:rPr>
          <w:i/>
          <w:iCs/>
        </w:rPr>
        <w:t xml:space="preserve">"harían falta </w:t>
      </w:r>
      <w:r w:rsidRPr="00A86BDC">
        <w:rPr>
          <w:b/>
          <w:bCs/>
          <w:i/>
          <w:iCs/>
        </w:rPr>
        <w:t xml:space="preserve">4 nuevos, los cuatro ya hoy</w:t>
      </w:r>
      <w:r w:rsidRPr="00A86BDC">
        <w:rPr>
          <w:i/>
          <w:iCs/>
        </w:rPr>
        <w:t xml:space="preserve">: Juan de la Cierva, El Bercial, Greco y </w:t>
      </w:r>
      <w:proofErr w:type="spellStart"/>
      <w:r w:rsidRPr="00A86BDC">
        <w:rPr>
          <w:i/>
          <w:iCs/>
        </w:rPr>
        <w:t xml:space="preserve">Kelvinator</w:t>
      </w:r>
      <w:proofErr w:type="spellEnd"/>
      <w:r w:rsidRPr="00A86BDC">
        <w:rPr>
          <w:i/>
          <w:iCs/>
        </w:rPr>
        <w:t xml:space="preserve">. </w:t>
      </w:r>
      <w:r w:rsidRPr="00A86BDC">
        <w:rPr>
          <w:b/>
          <w:bCs/>
          <w:i/>
          <w:iCs/>
        </w:rPr>
        <w:t xml:space="preserve">¡Mi padre! Llegamos antes que él.</w:t>
      </w:r>
      <w:r w:rsidRPr="00A86BDC">
        <w:rPr>
          <w:i/>
          <w:iCs/>
        </w:rPr>
        <w:t xml:space="preserve">"</w:t>
      </w:r>
    </w:p>
    <w:p w14:paraId="21BDA7D4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i/>
          <w:iCs/>
        </w:rPr>
        <w:t>(si da tiempo)</w:t>
      </w:r>
      <w:r w:rsidRPr="00A86BDC">
        <w:t> Escuela infantil y centro de salud: </w:t>
      </w:r>
      <w:r w:rsidRPr="00A86BDC">
        <w:rPr>
          <w:i/>
          <w:iCs/>
        </w:rPr>
        <w:t>"no hacen falta nuevos."</w:t>
      </w:r>
    </w:p>
    <w:p w14:paraId="03DC3D7F" w14:textId="77777777" w:rsidR="00A86BDC" w:rsidRPr="00A86BDC" w:rsidRDefault="00A86BDC" w:rsidP="00A86BDC">
      <w:pPr>
        <w:numPr>
          <w:ilvl w:val="0"/>
          <w:numId w:val="1"/>
        </w:numPr>
      </w:pPr>
      <w:r w:rsidRPr="00A86BDC">
        <w:rPr>
          <w:b/>
          <w:bCs/>
        </w:rPr>
        <w:t>Ficha PDF</w:t>
      </w:r>
      <w:r w:rsidRPr="00A86BDC">
        <w:t> (un segundo): </w:t>
      </w:r>
      <w:r w:rsidRPr="00A86BDC">
        <w:rPr>
          <w:i/>
          <w:iCs/>
        </w:rPr>
        <w:t xml:space="preserve">"Me llevo </w:t>
      </w:r>
      <w:proofErr w:type="spellStart"/>
      <w:r w:rsidRPr="00A86BDC">
        <w:rPr>
          <w:i/>
          <w:iCs/>
        </w:rPr>
        <w:t>FichaGetafe</w:t>
      </w:r>
      <w:proofErr w:type="spellEnd"/>
      <w:r w:rsidRPr="00A86BDC">
        <w:rPr>
          <w:i/>
          <w:iCs/>
        </w:rPr>
        <w:t xml:space="preserve"> para enseñársela a mi marido."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Cualquier otro municipio</w:t>
      </w:r>
      <w:r>
        <w:rPr>
          <w:i/>
          <w:iCs/>
        </w:rPr>
        <w:t xml:space="preserve"> (sin preparar; en ¿Dónde vivir? abrir uno cualquiera, por ejemplo Navalcarnero): "Y esto no es solo Getafe. Es lo mismo para los 179 municipios de la Comunidad, con datos oficiales y calculado automáticamente. Abro uno al azar… y tiene su ficha completa."</w:t>
      </w:r>
    </w:p>
    <w:p>
      <w:pPr>
        <w:numPr>
          <w:ilvl w:val="0"/>
          <w:numId w:val="1"/>
        </w:numPr>
      </w:pPr>
      <w:r>
        <w:rPr>
          <w:b/>
          <w:bCs/>
        </w:rPr>
        <w:t xml:space="preserve">Pestaña Datos abiertos</w:t>
      </w:r>
      <w:r>
        <w:rPr>
          <w:i/>
          <w:iCs/>
        </w:rPr>
        <w:t xml:space="preserve"> (arriba, un segundo): "Y todo lo que hemos elaborado está publicado y se puede descargar, con su diccionario."</w:t>
      </w:r>
    </w:p>
    <w:p w14:paraId="51BE2F52" w14:textId="77777777" w:rsidR="00E10855" w:rsidRDefault="00A86BDC" w:rsidP="00A86BDC">
      <w:r w:rsidRPr="00A86BDC">
        <w:rPr>
          <w:b/>
          <w:bCs/>
        </w:rPr>
        <w:t>Laura (a Carmen):</w:t>
      </w:r>
      <w:r w:rsidRPr="00A86BDC">
        <w:t xml:space="preserve"> "Pero alguien tendrá que decidir dónde se ponen, ¿no?" </w:t>
      </w:r>
    </w:p>
    <w:p w14:paraId="332FDD92" w14:textId="574D763F" w:rsidR="00A86BDC" w:rsidRDefault="00A86BDC" w:rsidP="00A86BDC">
      <w:r w:rsidRPr="00A86BDC">
        <w:rPr>
          <w:b/>
          <w:bCs/>
        </w:rPr>
        <w:t>Carmen:</w:t>
      </w:r>
      <w:r w:rsidRPr="00A86BDC">
        <w:t> "Ese alguien soy yo."</w:t>
      </w:r>
    </w:p>
    <w:p w14:paraId="552E3F4A" w14:textId="77777777" w:rsidR="00E10855" w:rsidRDefault="00E10855" w:rsidP="00A86BDC"/>
    <w:p w14:paraId="641B5083" w14:textId="77777777" w:rsidR="00E10855" w:rsidRPr="00E10855" w:rsidRDefault="00E10855" w:rsidP="00E10855">
      <w:pPr>
        <w:rPr>
          <w:b/>
          <w:bCs/>
        </w:rPr>
      </w:pPr>
      <w:r w:rsidRPr="00E10855">
        <w:rPr>
          <w:b/>
          <w:bCs/>
        </w:rPr>
        <w:t>3:40 – 4:30 · Carmen decide (pestaña 2: Planificar, </w:t>
      </w:r>
      <w:r w:rsidRPr="00E10855">
        <w:rPr>
          <w:b/>
          <w:bCs/>
          <w:i/>
          <w:iCs/>
        </w:rPr>
        <w:t>Ayuntamiento de Getafe</w:t>
      </w:r>
      <w:r w:rsidRPr="00E10855">
        <w:rPr>
          <w:b/>
          <w:bCs/>
        </w:rPr>
        <w:t>, servicio Colegio)</w:t>
      </w:r>
    </w:p>
    <w:p w14:paraId="0A806D06" w14:textId="3D830125" w:rsidR="00E10855" w:rsidRPr="00A86BDC" w:rsidRDefault="00E10855" w:rsidP="00A86BDC">
      <w:r w:rsidRPr="00E10855">
        <w:rPr>
          <w:b/>
          <w:bCs/>
        </w:rPr>
        <w:t>Carmen:</w:t>
      </w:r>
      <w:r w:rsidRPr="00E10855">
        <w:t> "Soy técnica del Ayuntamiento de Getafe. Laura acaba de ver lo mismo que yo, pero yo tengo que decidir con el presupuesto."</w:t>
      </w:r>
    </w:p>
    <w:p w14:paraId="52E0EC29" w14:textId="7C977B42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>Colegio</w:t>
      </w:r>
    </w:p>
    <w:p w14:paraId="5678846F" w14:textId="77777777" w:rsidR="00E10855" w:rsidRDefault="00E10855" w:rsidP="00E10855">
      <w:pPr>
        <w:rPr>
          <w:i/>
          <w:iCs/>
        </w:rPr>
      </w:pPr>
      <w:r w:rsidRPr="00E10855">
        <w:t xml:space="preserve">Leer la frase de arriba. Señalar los círculos grises: </w:t>
      </w:r>
      <w:r w:rsidRPr="00E10855">
        <w:rPr>
          <w:i/>
          <w:iCs/>
        </w:rPr>
        <w:t xml:space="preserve">"cada círculo es una zona de unos 2.000 vecinos; cuanto más grande, más niños en edad de cole viven allí. Esa es la demanda: dónde están los niños que necesitan plaza."</w:t>
      </w:r>
    </w:p>
    <w:p w14:paraId="39FBFB2F" w14:textId="72C319AB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rPr>
          <w:b/>
          <w:bCs/>
        </w:rPr>
        <w:t>3 centros nuevos</w:t>
      </w:r>
      <w:r w:rsidRPr="00E10855">
        <w:t>, 2 ya hoy; sobre parcelas públicas vacías</w:t>
      </w:r>
    </w:p>
    <w:p w14:paraId="57EFA647" w14:textId="77777777" w:rsidR="00E10855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Deslizador </w:t>
      </w:r>
      <w:r w:rsidRPr="00E10855">
        <w:rPr>
          <w:b/>
          <w:bCs/>
        </w:rPr>
        <w:t>Tiempo máximo a pie</w:t>
      </w:r>
      <w:r w:rsidRPr="00E10855">
        <w:t>: 15 → 5 → 10 → 25</w:t>
      </w:r>
    </w:p>
    <w:p w14:paraId="766B904C" w14:textId="77777777" w:rsidR="00E10855" w:rsidRDefault="00E10855" w:rsidP="00E10855">
      <w:r w:rsidRPr="00E10855">
        <w:lastRenderedPageBreak/>
        <w:t>"¿Y si cambio lo que consideramos 'cerca'? A cinco minutos andando harían falta </w:t>
      </w:r>
      <w:r w:rsidRPr="00E10855">
        <w:rPr>
          <w:b/>
          <w:bCs/>
        </w:rPr>
        <w:t>8 colegios</w:t>
      </w:r>
      <w:r w:rsidRPr="00E10855">
        <w:t>; a diez, 5; a quince, 3… y si acepto </w:t>
      </w:r>
      <w:r w:rsidRPr="00E10855">
        <w:rPr>
          <w:b/>
          <w:bCs/>
        </w:rPr>
        <w:t>25 minutos, me basta con 1</w:t>
      </w:r>
      <w:r w:rsidRPr="00E10855">
        <w:t>. </w:t>
      </w:r>
      <w:r w:rsidRPr="00E10855">
        <w:rPr>
          <w:i/>
          <w:iCs/>
        </w:rPr>
        <w:t>(pausa)</w:t>
      </w:r>
      <w:r w:rsidRPr="00E10855">
        <w:t> Pero un niño de seis años no anda 25 minutos: </w:t>
      </w:r>
      <w:r w:rsidRPr="00E10855">
        <w:rPr>
          <w:b/>
          <w:bCs/>
        </w:rPr>
        <w:t>el tiempo a pie es una decisión política, no técnica</w:t>
      </w:r>
      <w:r w:rsidRPr="00E10855">
        <w:t>, y aquí se ve lo que cuesta cada decisión."</w:t>
      </w:r>
    </w:p>
    <w:p w14:paraId="3BE896F3" w14:textId="77777777" w:rsidR="00E10855" w:rsidRPr="00E10855" w:rsidRDefault="00E10855" w:rsidP="00E10855">
      <w:pPr>
        <w:rPr>
          <w:b/>
          <w:bCs/>
          <w:lang w:val="fr-FR"/>
        </w:rPr>
      </w:pPr>
      <w:proofErr w:type="gramStart"/>
      <w:r w:rsidRPr="00E10855">
        <w:rPr>
          <w:color w:val="156082" w:themeColor="accent1"/>
          <w:lang w:val="fr-FR"/>
        </w:rPr>
        <w:t>SALE</w:t>
      </w:r>
      <w:r w:rsidRPr="00E10855">
        <w:rPr>
          <w:lang w:val="fr-FR"/>
        </w:rPr>
        <w:t>:</w:t>
      </w:r>
      <w:proofErr w:type="gramEnd"/>
      <w:r w:rsidRPr="00E10855">
        <w:rPr>
          <w:lang w:val="fr-FR"/>
        </w:rPr>
        <w:t xml:space="preserve"> </w:t>
      </w:r>
      <w:r w:rsidRPr="00E10855">
        <w:rPr>
          <w:b/>
          <w:bCs/>
          <w:lang w:val="fr-FR"/>
        </w:rPr>
        <w:t>5 min → 8 · 10 min → 5 · 15 min → 3 · 25 min → 1</w:t>
      </w:r>
    </w:p>
    <w:p w14:paraId="385B5988" w14:textId="6080DE1B" w:rsidR="00E10855" w:rsidRPr="00A86BDC" w:rsidRDefault="00E10855" w:rsidP="00E10855">
      <w:r w:rsidRPr="00A86BDC">
        <w:rPr>
          <w:color w:val="EE0000"/>
        </w:rPr>
        <w:t>PULSAR</w:t>
      </w:r>
      <w:r>
        <w:t xml:space="preserve">: </w:t>
      </w:r>
      <w:r w:rsidRPr="00E10855">
        <w:t>Barra </w:t>
      </w:r>
      <w:r w:rsidRPr="00E10855">
        <w:rPr>
          <w:b/>
          <w:bCs/>
        </w:rPr>
        <w:t>Prueba tu idea</w:t>
      </w:r>
      <w:r w:rsidRPr="00E10855">
        <w:t> → </w:t>
      </w:r>
      <w:r w:rsidRPr="00E10855">
        <w:rPr>
          <w:b/>
          <w:bCs/>
        </w:rPr>
        <w:t>− Quitar un centro</w:t>
      </w:r>
      <w:r w:rsidRPr="00E10855">
        <w:t> → pulsa uno</w:t>
      </w:r>
    </w:p>
    <w:p w14:paraId="59378A9E" w14:textId="77777777" w:rsidR="00E10855" w:rsidRDefault="00E10855" w:rsidP="00E10855">
      <w:r w:rsidRPr="00E10855">
        <w:t>"¿Y si solo hay presupuesto para dos? Lo quito y me dice </w:t>
      </w:r>
      <w:r w:rsidRPr="00E10855">
        <w:rPr>
          <w:b/>
          <w:bCs/>
        </w:rPr>
        <w:t>cuánta gente dejo sin atender</w:t>
      </w:r>
      <w:r w:rsidRPr="00E10855">
        <w:t>."</w:t>
      </w:r>
    </w:p>
    <w:p w14:paraId="7D2D48FC" w14:textId="7B098DFF" w:rsidR="00E10855" w:rsidRPr="00E10855" w:rsidRDefault="00E10855" w:rsidP="00E10855">
      <w:r w:rsidRPr="00A86BDC">
        <w:rPr>
          <w:color w:val="156082" w:themeColor="accent1"/>
        </w:rPr>
        <w:t>SALE</w:t>
      </w:r>
      <w:r>
        <w:t xml:space="preserve">: </w:t>
      </w:r>
      <w:r w:rsidRPr="00E10855">
        <w:t>Aviso: </w:t>
      </w:r>
      <w:r w:rsidRPr="00E10855">
        <w:rPr>
          <w:i/>
          <w:iCs/>
        </w:rPr>
        <w:t>"Antes se atendía el X %; ahora, el Y %"</w:t>
      </w:r>
    </w:p>
    <w:p w14:paraId="00459994" w14:textId="77777777" w:rsidR="00E10855" w:rsidRDefault="00E10855" w:rsidP="00E10855">
      <w:pPr>
        <w:rPr>
          <w:b/>
          <w:bCs/>
        </w:rPr>
      </w:pPr>
      <w:r w:rsidRPr="00A86BDC">
        <w:rPr>
          <w:color w:val="EE0000"/>
        </w:rPr>
        <w:t>PULSAR</w:t>
      </w:r>
      <w:r>
        <w:t xml:space="preserve">: </w:t>
      </w:r>
      <w:r w:rsidRPr="00E10855">
        <w:t>Servicio </w:t>
      </w:r>
      <w:r w:rsidRPr="00E10855">
        <w:rPr>
          <w:b/>
          <w:bCs/>
        </w:rPr>
        <w:t xml:space="preserve">Residencia de </w:t>
      </w:r>
      <w:proofErr w:type="spellStart"/>
      <w:r w:rsidRPr="00E10855">
        <w:rPr>
          <w:b/>
          <w:bCs/>
        </w:rPr>
        <w:t>mayores</w:t>
      </w:r>
      <w:proofErr w:type="spellEnd"/>
    </w:p>
    <w:p w14:paraId="04180D30" w14:textId="77777777" w:rsidR="00E10855" w:rsidRDefault="00E10855" w:rsidP="00E10855">
      <w:r w:rsidRPr="00E10855">
        <w:t xml:space="preserve">"Y lo de los padres de Laura, aunque no la necesiten hoy: Getafe tiene 2,2 plazas de residencia por cada 100 mayores, y la media de la Comunidad es 4,3. Faltan unas 780 plazas. El Ayuntamiento tiene que planificarlo ya.</w:t>
      </w:r>
      <w:r w:rsidRPr="00E10855">
        <w:rPr>
          <w:b/>
          <w:bCs/>
        </w:rPr>
        <w:t xml:space="preserve"/>
      </w:r>
      <w:r w:rsidRPr="00E10855">
        <w:t xml:space="preserve">"</w:t>
      </w:r>
    </w:p>
    <w:p w14:paraId="403124A1" w14:textId="562E13D7" w:rsidR="00E10855" w:rsidRPr="00E10855" w:rsidRDefault="00E10855" w:rsidP="00E10855">
      <w:r w:rsidRPr="00A86BDC">
        <w:rPr>
          <w:color w:val="156082" w:themeColor="accent1"/>
        </w:rPr>
        <w:t xml:space="preserve">SALE</w:t>
      </w:r>
      <w:r>
        <w:t xml:space="preserve">: </w:t>
      </w:r>
      <w:r w:rsidRPr="00E10855">
        <w:t xml:space="preserve">Titular: Faltan unas 776 plazas</w:t>
      </w:r>
      <w:r w:rsidRPr="00E10855">
        <w:rPr>
          <w:i/>
          <w:iCs/>
        </w:rPr>
        <w:t xml:space="preserve"/>
      </w:r>
    </w:p>
    <w:p w14:paraId="21D7EC88" w14:textId="71B8C7B7" w:rsidR="00A86BDC" w:rsidRPr="00A86BDC" w:rsidRDefault="00E10855" w:rsidP="00A86BDC">
      <w:r w:rsidRPr="00E10855">
        <w:rPr>
          <w:b/>
          <w:bCs/>
        </w:rPr>
        <w:t>Carmen:</w:t>
      </w:r>
      <w:r w:rsidRPr="00E10855">
        <w:t> "Laura elige con información. Yo planifico antes de que lleguen. </w:t>
      </w:r>
      <w:r w:rsidRPr="00E10855">
        <w:rPr>
          <w:b/>
          <w:bCs/>
        </w:rPr>
        <w:t>Los mismos datos, dos lecturas.</w:t>
      </w:r>
      <w:r w:rsidRPr="00E10855">
        <w:t>"</w:t>
      </w:r>
    </w:p>
    <w:p>
      <w:pPr>
        <w:rPr>
          <w:b/>
          <w:bCs/>
        </w:rPr>
      </w:pPr>
      <w:r>
        <w:rPr>
          <w:b/>
          <w:bCs/>
        </w:rPr>
        <w:t xml:space="preserve">LA PRESENTACIÓN (5:00 – 10:00)</w:t>
      </w:r>
    </w:p>
    <w:p>
      <w:r>
        <w:rPr>
          <w:i/>
          <w:iCs/>
        </w:rPr>
        <w:t xml:space="preserve">Aquí se acaba el rol play: Laura y Carmen salen del personaje y hablan ellas. Diapositivas del PDF "Final MAD Open Data Challenge 2026" (0 a 6; la portada ya estaba puesta al empezar).</w:t>
      </w:r>
    </w:p>
    <w:p/>
    <w:p>
      <w:pPr>
        <w:rPr>
          <w:b/>
          <w:bCs/>
        </w:rPr>
      </w:pPr>
      <w:r>
        <w:rPr>
          <w:b/>
          <w:bCs/>
        </w:rPr>
        <w:t xml:space="preserve">5:00 – 5:20 · Bienvenida (nosotras, ya sin personaje)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Cerrar el navegador y pasar a la diapositiva 1 (Problema)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Bienvenidos a Cuna y Canas.</w:t>
      </w:r>
      <w:r>
        <w:t xml:space="preserve"> Hasta aquí, Laura y Carmen. Ahora somos nosotras: </w:t>
      </w:r>
      <w:r>
        <w:rPr>
          <w:b/>
          <w:bCs/>
        </w:rPr>
        <w:t xml:space="preserve">Lucía…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…y </w:t>
      </w:r>
      <w:r>
        <w:rPr>
          <w:b/>
          <w:bCs/>
        </w:rPr>
        <w:t xml:space="preserve">Claudia Agromayor</w:t>
      </w:r>
      <w:r>
        <w:t xml:space="preserve">. Y venimos a contaros qué hay detrás de lo que acabáis de ver: un problema de toda la Comunidad de Madrid, los datos abiertos con los que lo resolvemos, y por qué podéis fiaros de ellos.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5:20 – 6:00 · El problema es de toda la Comunidad (diapositiva 1 · Lucía)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de Getafe no es un caso aislado. El planeamiento prevé más de </w:t>
      </w:r>
      <w:r>
        <w:rPr>
          <w:b/>
          <w:bCs/>
        </w:rPr>
        <w:t xml:space="preserve">513.000 viviendas en 144 municipios</w:t>
      </w:r>
      <w:r>
        <w:t xml:space="preserve">. Según el catastro, unas </w:t>
      </w:r>
      <w:r>
        <w:rPr>
          <w:b/>
          <w:bCs/>
        </w:rPr>
        <w:t xml:space="preserve">222.000 aún no están construidas</w:t>
      </w:r>
      <w:r>
        <w:t xml:space="preserve">: esas son las que vienen. Con ellas, entre </w:t>
      </w:r>
      <w:r>
        <w:rPr>
          <w:b/>
          <w:bCs/>
        </w:rPr>
        <w:t xml:space="preserve">medio millón y 700.000 personas</w:t>
      </w:r>
      <w:r>
        <w:t xml:space="preserve">, y harían falta entre </w:t>
      </w:r>
      <w:r>
        <w:rPr>
          <w:b/>
          <w:bCs/>
        </w:rPr>
        <w:t xml:space="preserve">38.000 y 93.000 plazas de colegio</w:t>
      </w:r>
      <w:r>
        <w:t xml:space="preserve"> y el equivalente a </w:t>
      </w:r>
      <w:r>
        <w:rPr>
          <w:b/>
          <w:bCs/>
        </w:rPr>
        <w:t xml:space="preserve">19–27 centros de salud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Y ya pasa: en </w:t>
      </w:r>
      <w:r>
        <w:rPr>
          <w:b/>
          <w:bCs/>
        </w:rPr>
        <w:t xml:space="preserve">Los Molinos</w:t>
      </w:r>
      <w:r>
        <w:t xml:space="preserve">, el </w:t>
      </w:r>
      <w:r>
        <w:rPr>
          <w:b/>
          <w:bCs/>
        </w:rPr>
        <w:t xml:space="preserve">72 % del suelo reservado para equipamientos sigue vacío</w:t>
      </w:r>
      <w:r>
        <w:t xml:space="preserve"> mientras viven 11.473 personas sin centro de salud cerca. Hay suelo; falta decidir dónde y cuándo.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6:00 – 6:40 · Qué es Cuna y Canas (diapositiva 2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2, Qué es Cuna y Canas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Las herramientas actuales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Son tres pantallas con los mismos datos: </w:t>
      </w:r>
      <w:r>
        <w:rPr>
          <w:b/>
          <w:bCs/>
        </w:rPr>
        <w:t xml:space="preserve">¿Dónde vivir?</w:t>
      </w:r>
      <w:r>
        <w:t xml:space="preserve"> ordena los 179 municipios según tu vida; </w:t>
      </w:r>
      <w:r>
        <w:rPr>
          <w:b/>
          <w:bCs/>
        </w:rPr>
        <w:t xml:space="preserve">Barrios</w:t>
      </w:r>
      <w:r>
        <w:t xml:space="preserve"> enseña qué tienes a 5, 10 o 20 minutos andando y qué viene; y </w:t>
      </w:r>
      <w:r>
        <w:rPr>
          <w:b/>
          <w:bCs/>
        </w:rPr>
        <w:t xml:space="preserve">Planificar</w:t>
      </w:r>
      <w:r>
        <w:t xml:space="preserve">, la que usaba Carmen, dice cuántos centros, cuándo y dónde.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6:40 – 7:25 · De dónde salen los datos (diapositiva 3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3, Fuentes y cobertura de datos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Todo sale de </w:t>
      </w:r>
      <w:r>
        <w:rPr>
          <w:b/>
          <w:bCs/>
        </w:rPr>
        <w:t xml:space="preserve">datos abiertos consultados por API</w:t>
      </w:r>
      <w:r>
        <w:t xml:space="preserve">: el portal y el IDEM de la Comunidad de Madrid, el Atlas de Renta del INE y el Consorcio de Transportes. La tabla dice también </w:t>
      </w:r>
      <w:r>
        <w:rPr>
          <w:b/>
          <w:bCs/>
        </w:rPr>
        <w:t xml:space="preserve">para qué no se usa cada fuente</w:t>
      </w:r>
      <w:r>
        <w:t xml:space="preserve">: sin licitaciones, sin saber quién es el dueño de cada parcela, sin tiempos de viaje reales. Preferimos decirlo a inventarlo.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Cobertura: </w:t>
      </w:r>
      <w:r>
        <w:rPr>
          <w:b/>
          <w:bCs/>
        </w:rPr>
        <w:t xml:space="preserve">179 municipios</w:t>
      </w:r>
      <w:r>
        <w:t xml:space="preserve"> en el ranking y 144 con viviendas previstas. Y al cruzar fuentes encontramos </w:t>
      </w:r>
      <w:r>
        <w:rPr>
          <w:b/>
          <w:bCs/>
        </w:rPr>
        <w:t xml:space="preserve">errores en datos oficiales</w:t>
      </w:r>
      <w:r>
        <w:t xml:space="preserve">: centros de salud puestos en otra ciudad con una calle del mismo nombre, o paradas de Ciudad Real con el código de un pueblo de Madrid. Los hemos corregido y se los podemos devolver a la Comunidad.</w:t>
      </w:r>
      <w:r>
        <w:t xml:space="preserve">"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(opcional, un segundo) pestaña Datos abiertos de la web: "y todo lo que hemos elaborado se puede descargar"</w:t>
      </w:r>
    </w:p>
    <w:p/>
    <w:p>
      <w:pPr>
        <w:rPr>
          <w:b/>
          <w:bCs/>
        </w:rPr>
      </w:pPr>
      <w:r>
        <w:rPr>
          <w:b/>
          <w:bCs/>
        </w:rPr>
        <w:t xml:space="preserve">7:25 – 8:40 · Cómo se calcula y por qué fiarse (diapositiva 4 · Claudia)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4, Implementación técnica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Del dato abierto a la parcela propuesta, en siete pasos. Pero lo importante son </w:t>
      </w:r>
      <w:r>
        <w:rPr>
          <w:b/>
          <w:bCs/>
        </w:rPr>
        <w:t xml:space="preserve">dos cálculos</w:t>
      </w:r>
      <w:r>
        <w:t xml:space="preserve">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Primero, la población que viene</w:t>
      </w:r>
      <w:r>
        <w:t xml:space="preserve">: viviendas previstas por habitantes por vivienda. Ese factor sale de un modelo sencillo, calibrado con </w:t>
      </w:r>
      <w:r>
        <w:rPr>
          <w:b/>
          <w:bCs/>
        </w:rPr>
        <w:t xml:space="preserve">28 barrios ya habitados de 17 municipios</w:t>
      </w:r>
      <w:r>
        <w:t xml:space="preserve">. ¿Acierta? Lo probamos con el pasado: dejamos fuera el municipio entero, predecimos su población sin mirar sus datos y la comparamos con el padrón real. </w:t>
      </w:r>
      <w:r>
        <w:rPr>
          <w:b/>
          <w:bCs/>
        </w:rPr>
        <w:t xml:space="preserve">Error medio del 13 %; la regla habitual falla un 25 %.</w:t>
      </w:r>
      <w:r>
        <w:t xml:space="preserve"> Y el rango que damos acierta el 79 % de las veces. Probamos más variables y ninguna mejoraba de forma fiable: preferimos un modelo que se pueda explicar.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rPr>
          <w:b/>
          <w:bCs/>
        </w:rPr>
        <w:t xml:space="preserve">Segundo, elegir la parcela.</w:t>
      </w:r>
      <w:r>
        <w:t xml:space="preserve"> Candidatas: parcelas vacías de equipamiento. Elige la que cubre más demanda sin pasar de su capacidad, y repite. Y siempre enseña </w:t>
      </w:r>
      <w:r>
        <w:rPr>
          <w:b/>
          <w:bCs/>
        </w:rPr>
        <w:t xml:space="preserve">tres alternativas descartadas</w:t>
      </w:r>
      <w:r>
        <w:t xml:space="preserve"> y si la propuesta </w:t>
      </w:r>
      <w:r>
        <w:rPr>
          <w:b/>
          <w:bCs/>
        </w:rPr>
        <w:t xml:space="preserve">aguanta</w:t>
      </w:r>
      <w:r>
        <w:t xml:space="preserve"> con menos viviendas y tres años de retraso.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8:40 – 9:20 · Limitaciones y próximos pasos (diapositiva 5 · Lucía)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5, Limitaciones y próximos pasos</w:t>
      </w:r>
    </w:p>
    <w:p>
      <w:r>
        <w:rPr>
          <w:b/>
          <w:bCs/>
        </w:rPr>
        <w:t xml:space="preserve">Lucía:</w:t>
      </w:r>
      <w:r>
        <w:t xml:space="preserve"> "</w:t>
      </w:r>
      <w:r>
        <w:rPr>
          <w:b/>
          <w:bCs/>
        </w:rPr>
        <w:t xml:space="preserve">Sabemos dónde acaba lo que sabemos.</w:t>
      </w:r>
      <w:r>
        <w:t xml:space="preserve"> Distancias en línea recta, a 80 metros por minuto, no por calles. Suelo público deducido del planeamiento: </w:t>
      </w:r>
      <w:r>
        <w:rPr>
          <w:i/>
          <w:iCs/>
        </w:rPr>
        <w:t xml:space="preserve">titularidad por confirmar</w:t>
      </w:r>
      <w:r>
        <w:t xml:space="preserve">. Tasas sin fuente: </w:t>
      </w:r>
      <w:r>
        <w:rPr>
          <w:i/>
          <w:iCs/>
        </w:rPr>
        <w:t xml:space="preserve">por verificar</w:t>
      </w:r>
      <w:r>
        <w:t xml:space="preserve">. Y el acceso de técnicos es de demostración.</w:t>
      </w:r>
      <w:r>
        <w:t xml:space="preserve">"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 siguiente: </w:t>
      </w:r>
      <w:r>
        <w:rPr>
          <w:b/>
          <w:bCs/>
        </w:rPr>
        <w:t xml:space="preserve">licitaciones y obras</w:t>
      </w:r>
      <w:r>
        <w:t xml:space="preserve">, para saber qué colegios ya se están construyendo; </w:t>
      </w:r>
      <w:r>
        <w:rPr>
          <w:b/>
          <w:bCs/>
        </w:rPr>
        <w:t xml:space="preserve">tiempos por calles</w:t>
      </w:r>
      <w:r>
        <w:t xml:space="preserve">; validar con ayuntamientos; y un acceso real con Cl@ve. Y hoy ya funciona: está </w:t>
      </w:r>
      <w:r>
        <w:rPr>
          <w:b/>
          <w:bCs/>
        </w:rPr>
        <w:t xml:space="preserve">publicado en Oracle Cloud</w:t>
      </w:r>
      <w:r>
        <w:t xml:space="preserve">, vale para cualquier municipio y con un comando se actualiza con los datos nuevos. Cuesta cero: datos abiertos y software libre.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9:20 – 10:00 · Cierre (diapositiva 6 · las dos)</w:t>
      </w:r>
    </w:p>
    <w:p>
      <w:pPr>
        <w:numPr>
          <w:ilvl w:val="0"/>
          <w:numId w:val="1"/>
        </w:numPr>
      </w:pPr>
      <w:r>
        <w:rPr>
          <w:color w:val="156082" w:themeColor="accent1"/>
        </w:rPr>
        <w:t xml:space="preserve">PULSAR</w:t>
      </w:r>
      <w:r>
        <w:t xml:space="preserve">: </w:t>
      </w:r>
      <w:r>
        <w:t xml:space="preserve">Diapositiva 6, ¿Preguntas?</w:t>
      </w:r>
    </w:p>
    <w:p>
      <w:r>
        <w:rPr>
          <w:b/>
          <w:bCs/>
        </w:rPr>
        <w:t xml:space="preserve">Lucía:</w:t>
      </w:r>
      <w:r>
        <w:t xml:space="preserve"> "</w:t>
      </w:r>
      <w:r>
        <w:t xml:space="preserve">Los demás te dicen dónde vivir hoy. </w:t>
      </w:r>
      <w:r>
        <w:rPr>
          <w:b/>
          <w:bCs/>
        </w:rPr>
        <w:t xml:space="preserve">Cuna y Canas te dice qué va a faltar mañana, y dónde ponerlo.</w:t>
      </w:r>
      <w:r>
        <w:t xml:space="preserve"> De la cuna…</w:t>
      </w:r>
      <w:r>
        <w:t xml:space="preserve">"</w:t>
      </w:r>
    </w:p>
    <w:p>
      <w:r>
        <w:rPr>
          <w:b/>
          <w:bCs/>
        </w:rPr>
        <w:t xml:space="preserve">Claudia:</w:t>
      </w:r>
      <w:r>
        <w:t xml:space="preserve"> "</w:t>
      </w:r>
      <w:r>
        <w:t xml:space="preserve">…a las canas.</w:t>
      </w:r>
      <w:r>
        <w:t xml:space="preserve">"</w:t>
      </w:r>
    </w:p>
    <w:p>
      <w:r>
        <w:rPr>
          <w:b/>
          <w:bCs/>
        </w:rPr>
        <w:t xml:space="preserve">Las dos:</w:t>
      </w:r>
      <w:r>
        <w:t xml:space="preserve"> "</w:t>
      </w:r>
      <w:r>
        <w:t xml:space="preserve">Que la próxima vez, cuando lleguen las familias, </w:t>
      </w:r>
      <w:r>
        <w:rPr>
          <w:b/>
          <w:bCs/>
        </w:rPr>
        <w:t xml:space="preserve">el colegio ya esté esperándolas</w:t>
      </w:r>
      <w:r>
        <w:t xml:space="preserve">… y el hogar de mayores, con el dominó listo. Gracias.</w:t>
      </w:r>
      <w:r>
        <w:t xml:space="preserve">"</w:t>
      </w:r>
    </w:p>
    <w:p/>
    <w:p>
      <w:pPr>
        <w:rPr>
          <w:b/>
          <w:bCs/>
        </w:rPr>
      </w:pPr>
      <w:r>
        <w:rPr>
          <w:b/>
          <w:bCs/>
        </w:rPr>
        <w:t xml:space="preserve">AVISO PARA LAS DIAPOSITIVAS (cifras que hay que cambiar)</w:t>
      </w:r>
    </w:p>
    <w:p>
      <w:r>
        <w:t xml:space="preserve">La diapositiva 1 todavía lleva cifras del modelo antiguo, que ya no coinciden con la web:</w:t>
      </w:r>
    </w:p>
    <w:p>
      <w:pPr>
        <w:numPr>
          <w:ilvl w:val="0"/>
          <w:numId w:val="1"/>
        </w:numPr>
      </w:pPr>
      <w:r>
        <w:t xml:space="preserve">"1,08–1,53 M personas" → </w:t>
      </w:r>
      <w:r>
        <w:rPr>
          <w:b/>
          <w:bCs/>
        </w:rPr>
        <w:t xml:space="preserve">0,5–0,7 millones</w:t>
      </w:r>
    </w:p>
    <w:p>
      <w:pPr>
        <w:numPr>
          <w:ilvl w:val="0"/>
          <w:numId w:val="1"/>
        </w:numPr>
      </w:pPr>
      <w:r>
        <w:t xml:space="preserve">"88–214 mil plazas de colegio" → </w:t>
      </w:r>
      <w:r>
        <w:rPr>
          <w:b/>
          <w:bCs/>
        </w:rPr>
        <w:t xml:space="preserve">38.000–93.000</w:t>
      </w:r>
    </w:p>
    <w:p>
      <w:pPr>
        <w:numPr>
          <w:ilvl w:val="0"/>
          <w:numId w:val="1"/>
        </w:numPr>
      </w:pPr>
      <w:r>
        <w:t xml:space="preserve">"43–61 centros de salud" → </w:t>
      </w:r>
      <w:r>
        <w:rPr>
          <w:b/>
          <w:bCs/>
        </w:rPr>
        <w:t xml:space="preserve">19–27</w:t>
      </w:r>
    </w:p>
    <w:p>
      <w:pPr>
        <w:numPr>
          <w:ilvl w:val="0"/>
          <w:numId w:val="1"/>
        </w:numPr>
      </w:pPr>
      <w:r>
        <w:t xml:space="preserve">Añadir (o sustituir "513.000+" por): 513.000 viviendas previstas, de las que </w:t>
      </w:r>
      <w:r>
        <w:rPr>
          <w:b/>
          <w:bCs/>
        </w:rPr>
        <w:t xml:space="preserve">222.000 aún sin construir</w:t>
      </w:r>
    </w:p>
    <w:p>
      <w:r>
        <w:t xml:space="preserve">Las diapositivas 3, 4 y 5 ya coinciden con lo que dice este texto (179 / 144, error 13,1 % frente a 25,1 %, 79 %, 28 barrios de 17 municipios).</w:t>
      </w:r>
    </w:p>
    <w:sectPr w:rsidR="00A86BDC" w:rsidRPr="00A86BD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17059"/>
    <w:multiLevelType w:val="multilevel"/>
    <w:tmpl w:val="A5927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2601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BDC"/>
    <w:rsid w:val="000D2FC9"/>
    <w:rsid w:val="00280497"/>
    <w:rsid w:val="004D11F4"/>
    <w:rsid w:val="005E14A5"/>
    <w:rsid w:val="00760412"/>
    <w:rsid w:val="009904D1"/>
    <w:rsid w:val="00A86BDC"/>
    <w:rsid w:val="00AB6898"/>
    <w:rsid w:val="00B60188"/>
    <w:rsid w:val="00D14E3C"/>
    <w:rsid w:val="00E10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DEABA8"/>
  <w15:chartTrackingRefBased/>
  <w15:docId w15:val="{5CD841A5-638C-440A-A28D-17CCB420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0855"/>
  </w:style>
  <w:style w:type="paragraph" w:styleId="Ttulo1">
    <w:name w:val="heading 1"/>
    <w:basedOn w:val="Normal"/>
    <w:next w:val="Normal"/>
    <w:link w:val="Ttulo1Car"/>
    <w:uiPriority w:val="9"/>
    <w:qFormat/>
    <w:rsid w:val="00A86B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86B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86B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86B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86B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86B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86B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86B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86B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6B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86B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86B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86B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86B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86B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86B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86B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86B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86B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86B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86B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86B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86B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86B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86B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86B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86B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86B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86B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876</Words>
  <Characters>4818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María Agromayor Lammert</dc:creator>
  <cp:keywords/>
  <dc:description/>
  <cp:lastModifiedBy>Claudia María Agromayor Lammert</cp:lastModifiedBy>
  <cp:revision>1</cp:revision>
  <dcterms:created xsi:type="dcterms:W3CDTF">2026-10-18T12:39:00Z</dcterms:created>
  <dcterms:modified xsi:type="dcterms:W3CDTF">2026-10-18T13:02:00Z</dcterms:modified>
</cp:coreProperties>
</file>