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de</w:t>
      </w:r>
      <w:r>
        <w:t xml:space="preserve"> </w:t>
      </w:r>
      <w:r>
        <w:t xml:space="preserve">ruido</w:t>
      </w:r>
    </w:p>
    <w:p>
      <w:pPr>
        <w:pStyle w:val="Heading2"/>
      </w:pPr>
      <w:bookmarkStart w:id="21" w:name="introduccion-teorica"/>
      <w:bookmarkEnd w:id="21"/>
      <w:r>
        <w:t xml:space="preserve">1. INTRODUCCIÓN TEÓRICA</w:t>
      </w:r>
    </w:p>
    <w:p>
      <w:pPr>
        <w:pStyle w:val="FirstParagraph"/>
      </w:pPr>
      <w:r>
        <w:t xml:space="preserve">Experimentalmente se comprueba que las variaciones de sensación sonora no son proporcionales a las variaciones de intensidad del sonido que llega al oído. Es decir, si al oído llegan dos estímulos tales que uno es el doble que el otro, las dos sensaciones que inducen no guardan la misma proporción entre ellas. De hecho, el estímulo (</w:t>
      </w:r>
      <m:oMath>
        <m:r>
          <m:t>E</m:t>
        </m:r>
      </m:oMath>
      <w:r>
        <w:t xml:space="preserve">) y la sensación (</w:t>
      </w:r>
      <m:oMath>
        <m:r>
          <m:t>S</m:t>
        </m:r>
      </m:oMath>
      <w:r>
        <w:t xml:space="preserve">) están relacionados por la llamada ley de Weber-Fechner, que se expresa por la ecuación:</w:t>
      </w:r>
    </w:p>
    <w:p>
      <w:pPr>
        <w:pStyle w:val="BodyText"/>
      </w:pPr>
      <m:oMathPara>
        <m:oMathParaPr>
          <m:jc m:val="center"/>
        </m:oMathParaPr>
        <m:oMath>
          <m:r>
            <m:t>S</m:t>
          </m:r>
          <m:r>
            <m:t>=</m:t>
          </m:r>
          <m:r>
            <m:t>k</m:t>
          </m:r>
          <m:r>
            <m:t>⋅</m:t>
          </m:r>
          <m:r>
            <m:t>l</m:t>
          </m:r>
          <m:r>
            <m:t>o</m:t>
          </m:r>
          <m:r>
            <m:t>g</m:t>
          </m:r>
          <m:r>
            <m:t>E</m:t>
          </m:r>
        </m:oMath>
      </m:oMathPara>
    </w:p>
    <w:p>
      <w:pPr>
        <w:pStyle w:val="FirstParagraph"/>
      </w:pPr>
      <w:r>
        <w:t xml:space="preserve">Derivando esta ecuación se comprueba que las variaciones de sensaciones son proporcionales a los incrementos relativos (</w:t>
      </w:r>
      <m:oMath>
        <m:r>
          <m:t>d</m:t>
        </m:r>
        <m:r>
          <m:t>E</m:t>
        </m:r>
      </m:oMath>
      <w:r>
        <w:t xml:space="preserve">) de los estímulos:</w:t>
      </w:r>
    </w:p>
    <w:p>
      <w:pPr>
        <w:pStyle w:val="BodyText"/>
      </w:pPr>
      <m:oMathPara>
        <m:oMathParaPr>
          <m:jc m:val="center"/>
        </m:oMathParaPr>
        <m:oMath>
          <m:r>
            <m:t>d</m:t>
          </m:r>
          <m:r>
            <m:t>S</m:t>
          </m:r>
          <m:r>
            <m:t>=</m:t>
          </m:r>
          <m:r>
            <m:t>k</m:t>
          </m:r>
          <m:f>
            <m:fPr>
              <m:type m:val="bar"/>
            </m:fPr>
            <m:num>
              <m:r>
                <m:t>d</m:t>
              </m:r>
              <m:r>
                <m:t>E</m:t>
              </m:r>
            </m:num>
            <m:den>
              <m:r>
                <m:t>E</m:t>
              </m:r>
            </m:den>
          </m:f>
        </m:oMath>
      </m:oMathPara>
    </w:p>
    <w:p>
      <w:pPr>
        <w:pStyle w:val="FirstParagraph"/>
      </w:pPr>
      <w:r>
        <w:t xml:space="preserve">Por eso, en acústica se utiliza una escala de intensidades relativas, utilizando como unidad el Belio, que se define como el incremento que corresponde a una relación de intensidades de 1:10, es decir:</w:t>
      </w:r>
    </w:p>
    <w:p>
      <w:pPr>
        <w:pStyle w:val="BodyText"/>
      </w:pPr>
      <m:oMathPara>
        <m:oMathParaPr>
          <m:jc m:val="center"/>
        </m:oMathParaPr>
        <m:oMath>
          <m:r>
            <m:t>1</m:t>
          </m:r>
          <m:r>
            <m:t>B</m:t>
          </m:r>
          <m:r>
            <m:t>e</m:t>
          </m:r>
          <m:r>
            <m:t>l</m:t>
          </m:r>
          <m:r>
            <m:t>i</m:t>
          </m:r>
          <m:r>
            <m:t>o</m:t>
          </m:r>
          <m:r>
            <m:t>=</m:t>
          </m:r>
          <m:r>
            <m:t>l</m:t>
          </m:r>
          <m:r>
            <m:t>o</m:t>
          </m:r>
          <m:r>
            <m:t>g</m:t>
          </m:r>
          <m:f>
            <m:fPr>
              <m:type m:val="bar"/>
            </m:fPr>
            <m:num>
              <m:r>
                <m:t>10</m:t>
              </m:r>
              <m:sSub>
                <m:e>
                  <m:r>
                    <m:t>I</m:t>
                  </m:r>
                </m:e>
                <m:sub>
                  <m:r>
                    <m:t>i</m:t>
                  </m:r>
                </m:sub>
              </m:sSub>
            </m:num>
            <m:den>
              <m:sSub>
                <m:e>
                  <m:r>
                    <m:t>I</m:t>
                  </m:r>
                </m:e>
                <m:sub>
                  <m:r>
                    <m:t>i</m:t>
                  </m:r>
                </m:sub>
              </m:sSub>
            </m:den>
          </m:f>
        </m:oMath>
      </m:oMathPara>
    </w:p>
    <w:p>
      <w:pPr>
        <w:pStyle w:val="FirstParagraph"/>
      </w:pPr>
      <w:r>
        <w:t xml:space="preserve">Lo que implica que el número de Belios, correspondiente a una relación de intensidades</w:t>
      </w:r>
      <w:r>
        <w:t xml:space="preserve"> </w:t>
      </w:r>
      <m:oMath>
        <m:sSub>
          <m:e>
            <m:r>
              <m:t>I</m:t>
            </m:r>
          </m:e>
          <m:sub>
            <m:r>
              <m:t>2</m:t>
            </m:r>
          </m:sub>
        </m:sSub>
        <m:r>
          <m:t>/</m:t>
        </m:r>
        <m:sSub>
          <m:e>
            <m:r>
              <m:t>I</m:t>
            </m:r>
          </m:e>
          <m:sub>
            <m:r>
              <m:t>1</m:t>
            </m:r>
          </m:sub>
        </m:sSub>
      </m:oMath>
      <w:r>
        <w:t xml:space="preserve">, se determina mediante la expresión:</w:t>
      </w:r>
    </w:p>
    <w:p>
      <w:pPr>
        <w:pStyle w:val="BodyText"/>
      </w:pPr>
      <m:oMathPara>
        <m:oMathParaPr>
          <m:jc m:val="center"/>
        </m:oMathParaPr>
        <m:oMath>
          <m:sSup>
            <m:e>
              <m:r>
                <m:t>n</m:t>
              </m:r>
            </m:e>
            <m:sup>
              <m:r>
                <m:t>o</m:t>
              </m:r>
            </m:sup>
          </m:sSup>
          <m:r>
            <m:t>d</m:t>
          </m:r>
          <m:r>
            <m:t>e</m:t>
          </m:r>
          <m:r>
            <m:t>B</m:t>
          </m:r>
          <m:r>
            <m:t>e</m:t>
          </m:r>
          <m:r>
            <m:t>l</m:t>
          </m:r>
          <m:r>
            <m:t>i</m:t>
          </m:r>
          <m:r>
            <m:t>o</m:t>
          </m:r>
          <m:r>
            <m:t>s</m:t>
          </m:r>
          <m:r>
            <m:t>=</m:t>
          </m:r>
          <m:r>
            <m:t>l</m:t>
          </m:r>
          <m:r>
            <m:t>o</m:t>
          </m:r>
          <m:r>
            <m:t>g</m:t>
          </m:r>
          <m:f>
            <m:fPr>
              <m:type m:val="bar"/>
            </m:fPr>
            <m:num>
              <m:sSub>
                <m:e>
                  <m:r>
                    <m:t>I</m:t>
                  </m:r>
                </m:e>
                <m:sub>
                  <m:r>
                    <m:t>2</m:t>
                  </m:r>
                </m:sub>
              </m:sSub>
            </m:num>
            <m:den>
              <m:sSub>
                <m:e>
                  <m:r>
                    <m:t>I</m:t>
                  </m:r>
                </m:e>
                <m:sub>
                  <m:r>
                    <m:t>1</m:t>
                  </m:r>
                </m:sub>
              </m:sSub>
            </m:den>
          </m:f>
        </m:oMath>
      </m:oMathPara>
    </w:p>
    <w:p>
      <w:pPr>
        <w:pStyle w:val="FirstParagraph"/>
      </w:pPr>
      <w:r>
        <w:t xml:space="preserve">En consecuencia, se define una escala logarítmica que relaciona intensidades relativas.</w:t>
      </w:r>
    </w:p>
    <w:p>
      <w:pPr>
        <w:pStyle w:val="BodyText"/>
      </w:pPr>
      <w:r>
        <w:t xml:space="preserve">Entonces, eligiendo una intensidad de referencia</w:t>
      </w:r>
      <w:r>
        <w:t xml:space="preserve"> </w:t>
      </w:r>
      <m:oMath>
        <m:sSub>
          <m:e>
            <m:r>
              <m:t>I</m:t>
            </m:r>
          </m:e>
          <m:sub>
            <m:r>
              <m:t>0</m:t>
            </m:r>
          </m:sub>
        </m:sSub>
      </m:oMath>
      <w:r>
        <w:t xml:space="preserve"> </w:t>
      </w:r>
      <w:r>
        <w:t xml:space="preserve">= 10</w:t>
      </w:r>
      <m:oMath>
        <m:sSup>
          <m:e>
            <m:r>
              <m:t/>
            </m:r>
          </m:e>
          <m:sup>
            <m:r>
              <m:t>−</m:t>
            </m:r>
            <m:r>
              <m:t>12</m:t>
            </m:r>
          </m:sup>
        </m:sSup>
      </m:oMath>
      <w:r>
        <w:t xml:space="preserve"> </w:t>
      </w:r>
      <w:r>
        <w:t xml:space="preserve">W</w:t>
      </w:r>
      <m:oMath>
        <m:r>
          <m:t>⋅</m:t>
        </m:r>
      </m:oMath>
      <w:r>
        <w:t xml:space="preserve">m</w:t>
      </w:r>
      <m:oMath>
        <m:sSup>
          <m:e>
            <m:r>
              <m:t/>
            </m:r>
          </m:e>
          <m:sup>
            <m:r>
              <m:t>−</m:t>
            </m:r>
            <m:r>
              <m:t>2</m:t>
            </m:r>
          </m:sup>
        </m:sSup>
      </m:oMath>
      <w:r>
        <w:t xml:space="preserve"> </w:t>
      </w:r>
      <w:r>
        <w:t xml:space="preserve">(que aproximadamente corresponde al umbral de percepción de un sonido de frecuencia 1000 Hz) se obtiene una escala absoluta de intensidades dada por:</w:t>
      </w:r>
    </w:p>
    <w:p>
      <w:pPr>
        <w:pStyle w:val="BodyText"/>
      </w:pPr>
      <m:oMathPara>
        <m:oMathParaPr>
          <m:jc m:val="center"/>
        </m:oMathParaPr>
        <m:oMath>
          <m:sSub>
            <m:e>
              <m:r>
                <m:t>L</m:t>
              </m:r>
            </m:e>
            <m:sub>
              <m:r>
                <m:t>i</m:t>
              </m:r>
            </m:sub>
          </m:sSub>
          <m:r>
            <m:t>=</m:t>
          </m:r>
          <m:r>
            <m:t>l</m:t>
          </m:r>
          <m:r>
            <m:t>o</m:t>
          </m:r>
          <m:r>
            <m:t>g</m:t>
          </m:r>
          <m:f>
            <m:fPr>
              <m:type m:val="bar"/>
            </m:fPr>
            <m:num>
              <m:sSub>
                <m:e>
                  <m:r>
                    <m:t>I</m:t>
                  </m:r>
                </m:e>
                <m:sub>
                  <m:r>
                    <m:t>i</m:t>
                  </m:r>
                </m:sub>
              </m:sSub>
            </m:num>
            <m:den>
              <m:sSub>
                <m:e>
                  <m:r>
                    <m:t>I</m:t>
                  </m:r>
                </m:e>
                <m:sub>
                  <m:r>
                    <m:t>0</m:t>
                  </m:r>
                </m:sub>
              </m:sSub>
            </m:den>
          </m:f>
        </m:oMath>
      </m:oMathPara>
    </w:p>
    <w:p>
      <w:pPr>
        <w:pStyle w:val="FirstParagraph"/>
      </w:pPr>
      <w:r>
        <w:t xml:space="preserve">Así, los valores extremos son:</w:t>
      </w:r>
    </w:p>
    <w:p>
      <w:pPr>
        <w:pStyle w:val="BodyText"/>
      </w:pPr>
      <w:r>
        <w:t xml:space="preserve">Máximo (</w:t>
      </w:r>
      <m:oMath>
        <m:r>
          <m:t>M</m:t>
        </m:r>
      </m:oMath>
      <w:r>
        <w:t xml:space="preserve">):</w:t>
      </w:r>
    </w:p>
    <w:p>
      <w:pPr>
        <w:pStyle w:val="BodyText"/>
      </w:pPr>
      <m:oMathPara>
        <m:oMathParaPr>
          <m:jc m:val="center"/>
        </m:oMathParaPr>
        <m:oMath>
          <m:sSub>
            <m:e>
              <m:r>
                <m:t>L</m:t>
              </m:r>
            </m:e>
            <m:sub>
              <m:r>
                <m:t>M</m:t>
              </m:r>
            </m:sub>
          </m:sSub>
          <m:r>
            <m:t>=</m:t>
          </m:r>
          <m:r>
            <m:t>l</m:t>
          </m:r>
          <m:r>
            <m:t>o</m:t>
          </m:r>
          <m:r>
            <m:t>g</m:t>
          </m:r>
          <m:f>
            <m:fPr>
              <m:type m:val="bar"/>
            </m:fPr>
            <m:num>
              <m:sSub>
                <m:e>
                  <m:r>
                    <m:t>I</m:t>
                  </m:r>
                </m:e>
                <m:sub>
                  <m:r>
                    <m:t>M</m:t>
                  </m:r>
                </m:sub>
              </m:sSub>
            </m:num>
            <m:den>
              <m:sSub>
                <m:e>
                  <m:r>
                    <m:t>I</m:t>
                  </m:r>
                </m:e>
                <m:sub>
                  <m:r>
                    <m:t>0</m:t>
                  </m:r>
                </m:sub>
              </m:sSub>
            </m:den>
          </m:f>
          <m:r>
            <m:t>=</m:t>
          </m:r>
          <m:r>
            <m:t>l</m:t>
          </m:r>
          <m:r>
            <m:t>o</m:t>
          </m:r>
          <m:r>
            <m:t>g</m:t>
          </m:r>
          <m:f>
            <m:fPr>
              <m:type m:val="bar"/>
            </m:fPr>
            <m:num>
              <m:r>
                <m:t>100</m:t>
              </m:r>
              <m:r>
                <m:t> </m:t>
              </m:r>
              <m:r>
                <m:t>W</m:t>
              </m:r>
              <m:r>
                <m:t>⋅</m:t>
              </m:r>
              <m:sSup>
                <m:e>
                  <m:r>
                    <m:t>m</m:t>
                  </m:r>
                </m:e>
                <m:sup>
                  <m:r>
                    <m:t>−</m:t>
                  </m:r>
                  <m:r>
                    <m:t>2</m:t>
                  </m:r>
                </m:sup>
              </m:sSup>
            </m:num>
            <m:den>
              <m:sSup>
                <m:e>
                  <m:r>
                    <m:t>10</m:t>
                  </m:r>
                </m:e>
                <m:sup>
                  <m:r>
                    <m:t>−</m:t>
                  </m:r>
                  <m:r>
                    <m:t>12</m:t>
                  </m:r>
                </m:sup>
              </m:sSup>
              <m:r>
                <m:t> </m:t>
              </m:r>
              <m:r>
                <m:t>W</m:t>
              </m:r>
              <m:r>
                <m:t>⋅</m:t>
              </m:r>
              <m:sSup>
                <m:e>
                  <m:r>
                    <m:t>m</m:t>
                  </m:r>
                </m:e>
                <m:sup>
                  <m:r>
                    <m:t>−</m:t>
                  </m:r>
                  <m:r>
                    <m:t>2</m:t>
                  </m:r>
                </m:sup>
              </m:sSup>
            </m:den>
          </m:f>
          <m:r>
            <m:t>=</m:t>
          </m:r>
          <m:r>
            <m:t>14</m:t>
          </m:r>
          <m:r>
            <m:t> </m:t>
          </m:r>
          <m:r>
            <m:t>B</m:t>
          </m:r>
          <m:r>
            <m:t>e</m:t>
          </m:r>
          <m:r>
            <m:t>l</m:t>
          </m:r>
          <m:r>
            <m:t>i</m:t>
          </m:r>
          <m:r>
            <m:t>o</m:t>
          </m:r>
          <m:r>
            <m:t>s</m:t>
          </m:r>
        </m:oMath>
      </m:oMathPara>
    </w:p>
    <w:p>
      <w:pPr>
        <w:pStyle w:val="FirstParagraph"/>
      </w:pPr>
      <w:r>
        <w:t xml:space="preserve">Mínimo (</w:t>
      </w:r>
      <m:oMath>
        <m:r>
          <m:t>m</m:t>
        </m:r>
      </m:oMath>
      <w:r>
        <w:t xml:space="preserve">):</w:t>
      </w:r>
    </w:p>
    <w:p>
      <w:pPr>
        <w:pStyle w:val="BodyText"/>
      </w:pPr>
      <m:oMathPara>
        <m:oMathParaPr>
          <m:jc m:val="center"/>
        </m:oMathParaPr>
        <m:oMath>
          <m:sSub>
            <m:e>
              <m:r>
                <m:t>L</m:t>
              </m:r>
            </m:e>
            <m:sub>
              <m:r>
                <m:t>m</m:t>
              </m:r>
            </m:sub>
          </m:sSub>
          <m:r>
            <m:t>=</m:t>
          </m:r>
          <m:r>
            <m:t>l</m:t>
          </m:r>
          <m:r>
            <m:t>o</m:t>
          </m:r>
          <m:r>
            <m:t>g</m:t>
          </m:r>
          <m:f>
            <m:fPr>
              <m:type m:val="bar"/>
            </m:fPr>
            <m:num>
              <m:sSub>
                <m:e>
                  <m:r>
                    <m:t>I</m:t>
                  </m:r>
                </m:e>
                <m:sub>
                  <m:r>
                    <m:t>0</m:t>
                  </m:r>
                </m:sub>
              </m:sSub>
            </m:num>
            <m:den>
              <m:sSub>
                <m:e>
                  <m:r>
                    <m:t>I</m:t>
                  </m:r>
                </m:e>
                <m:sub>
                  <m:r>
                    <m:t>0</m:t>
                  </m:r>
                </m:sub>
              </m:sSub>
            </m:den>
          </m:f>
          <m:r>
            <m:t>=</m:t>
          </m:r>
          <m:r>
            <m:t>l</m:t>
          </m:r>
          <m:r>
            <m:t>o</m:t>
          </m:r>
          <m:r>
            <m:t>g</m:t>
          </m:r>
          <m:r>
            <m:t> </m:t>
          </m:r>
          <m:r>
            <m:t>1</m:t>
          </m:r>
          <m:r>
            <m:t>=</m:t>
          </m:r>
          <m:r>
            <m:t>0</m:t>
          </m:r>
          <m:r>
            <m:t> </m:t>
          </m:r>
          <m:r>
            <m:t>B</m:t>
          </m:r>
          <m:r>
            <m:t>e</m:t>
          </m:r>
          <m:r>
            <m:t>l</m:t>
          </m:r>
          <m:r>
            <m:t>i</m:t>
          </m:r>
          <m:r>
            <m:t>o</m:t>
          </m:r>
          <m:r>
            <m:t>s</m:t>
          </m:r>
        </m:oMath>
      </m:oMathPara>
    </w:p>
    <w:p>
      <w:pPr>
        <w:pStyle w:val="FirstParagraph"/>
      </w:pPr>
      <w:r>
        <w:t xml:space="preserve">De esta manera se obtiene una escala de niveles de intensidad acústica comprendido entre 0 y 14 Belios, que es un intervalo menor que si se utilizara una escala en W</w:t>
      </w:r>
      <m:oMath>
        <m:r>
          <m:t>⋅</m:t>
        </m:r>
      </m:oMath>
      <w:r>
        <w:t xml:space="preserve">m</w:t>
      </w:r>
      <m:oMath>
        <m:sSup>
          <m:e>
            <m:r>
              <m:t/>
            </m:r>
          </m:e>
          <m:sup>
            <m:r>
              <m:t>−</m:t>
            </m:r>
            <m:r>
              <m:t>2</m:t>
            </m:r>
          </m:sup>
        </m:sSup>
      </m:oMath>
      <w:r>
        <w:t xml:space="preserve"> </w:t>
      </w:r>
      <w:r>
        <w:t xml:space="preserve">(de</w:t>
      </w:r>
      <w:r>
        <w:t xml:space="preserve"> </w:t>
      </w:r>
      <m:oMath>
        <m:sSup>
          <m:e>
            <m:r>
              <m:t>10</m:t>
            </m:r>
          </m:e>
          <m:sup>
            <m:r>
              <m:t>−</m:t>
            </m:r>
            <m:r>
              <m:t>12</m:t>
            </m:r>
          </m:sup>
        </m:sSup>
      </m:oMath>
      <w:r>
        <w:t xml:space="preserve"> </w:t>
      </w:r>
      <w:r>
        <w:t xml:space="preserve">a</w:t>
      </w:r>
      <w:r>
        <w:t xml:space="preserve"> </w:t>
      </w:r>
      <m:oMath>
        <m:sSup>
          <m:e>
            <m:r>
              <m:t>10</m:t>
            </m:r>
          </m:e>
          <m:sup>
            <m:r>
              <m:t>2</m:t>
            </m:r>
          </m:sup>
        </m:sSup>
      </m:oMath>
      <w:r>
        <w:t xml:space="preserve">).</w:t>
      </w:r>
    </w:p>
    <w:p>
      <w:pPr>
        <w:pStyle w:val="BodyText"/>
      </w:pPr>
      <w:r>
        <w:t xml:space="preserve">Como el Belio es una unidad demasiado grande para las intensidades acústicas normales, la unidad que se utiliza de forma general es el decibelio (dB) que es la décima parte del Belio.</w:t>
      </w:r>
      <w:r>
        <w:t xml:space="preserve"> </w:t>
      </w:r>
      <w:r>
        <w:t xml:space="preserve">En consecuencia, el nivel absoluto de una intensidad</w:t>
      </w:r>
      <w:r>
        <w:t xml:space="preserve"> </w:t>
      </w:r>
      <m:oMath>
        <m:sSub>
          <m:e>
            <m:r>
              <m:t>I</m:t>
            </m:r>
          </m:e>
          <m:sub>
            <m:r>
              <m:t>i</m:t>
            </m:r>
          </m:sub>
        </m:sSub>
      </m:oMath>
      <w:r>
        <w:t xml:space="preserve"> </w:t>
      </w:r>
      <w:r>
        <w:t xml:space="preserve">expresado en dB será:</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oMath>
      </m:oMathPara>
    </w:p>
    <w:p>
      <w:pPr>
        <w:pStyle w:val="FirstParagraph"/>
      </w:pPr>
      <w:r>
        <w:t xml:space="preserve">La expresión del nivel de intensidad puede adoptar distintas formas en función de los parámetros que intervienen en su medida. Así, se puede expresar en función de la potencia de la fuente (</w:t>
      </w:r>
      <m:oMath>
        <m:r>
          <m:t>W</m:t>
        </m:r>
      </m:oMath>
      <w:r>
        <w:t xml:space="preserve">), de la distancia (</w:t>
      </w:r>
      <m:oMath>
        <m:r>
          <m:t>r</m:t>
        </m:r>
      </m:oMath>
      <w:r>
        <w:t xml:space="preserve">) o de la presi'on (</w:t>
      </w:r>
      <m:oMath>
        <m:r>
          <m:t>p</m:t>
        </m:r>
      </m:oMath>
      <w:r>
        <w:t xml:space="preserve">), de forma que:</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r>
            <m:t>=</m:t>
          </m:r>
          <m:r>
            <m:t>10</m:t>
          </m:r>
          <m:r>
            <m:t>⋅</m:t>
          </m:r>
          <m:r>
            <m:t>l</m:t>
          </m:r>
          <m:r>
            <m:t>o</m:t>
          </m:r>
          <m:r>
            <m:t>g</m:t>
          </m:r>
          <m:f>
            <m:fPr>
              <m:type m:val="bar"/>
            </m:fPr>
            <m:num>
              <m:sSub>
                <m:e>
                  <m:r>
                    <m:t>W</m:t>
                  </m:r>
                </m:e>
                <m:sub>
                  <m:r>
                    <m:t>i</m:t>
                  </m:r>
                </m:sub>
              </m:sSub>
              <m:r>
                <m:t>/</m:t>
              </m:r>
              <m:r>
                <m:t>4</m:t>
              </m:r>
              <m:r>
                <m:t>π</m:t>
              </m:r>
              <m:sSup>
                <m:e>
                  <m:r>
                    <m:t>r</m:t>
                  </m:r>
                </m:e>
                <m:sup>
                  <m:r>
                    <m:t>2</m:t>
                  </m:r>
                </m:sup>
              </m:sSup>
            </m:num>
            <m:den>
              <m:sSub>
                <m:e>
                  <m:r>
                    <m:t>W</m:t>
                  </m:r>
                </m:e>
                <m:sub>
                  <m:r>
                    <m:t>0</m:t>
                  </m:r>
                </m:sub>
              </m:sSub>
              <m:r>
                <m:t>/</m:t>
              </m:r>
              <m:r>
                <m:t>4</m:t>
              </m:r>
              <m:r>
                <m:t>π</m:t>
              </m:r>
              <m:sSup>
                <m:e>
                  <m:r>
                    <m:t>r</m:t>
                  </m:r>
                </m:e>
                <m:sup>
                  <m:r>
                    <m:t>2</m:t>
                  </m:r>
                </m:sup>
              </m:sSup>
            </m:den>
          </m:f>
          <m:r>
            <m:t>=</m:t>
          </m:r>
          <m:r>
            <m:t>10</m:t>
          </m:r>
          <m:r>
            <m:t>⋅</m:t>
          </m:r>
          <m:r>
            <m:t>l</m:t>
          </m:r>
          <m:r>
            <m:t>o</m:t>
          </m:r>
          <m:r>
            <m:t>g</m:t>
          </m:r>
          <m:f>
            <m:fPr>
              <m:type m:val="bar"/>
            </m:fPr>
            <m:num>
              <m:sSub>
                <m:e>
                  <m:r>
                    <m:t>W</m:t>
                  </m:r>
                </m:e>
                <m:sub>
                  <m:r>
                    <m:t>i</m:t>
                  </m:r>
                </m:sub>
              </m:sSub>
            </m:num>
            <m:den>
              <m:sSub>
                <m:e>
                  <m:r>
                    <m:t>W</m:t>
                  </m:r>
                </m:e>
                <m:sub>
                  <m:r>
                    <m:t>0</m:t>
                  </m:r>
                </m:sub>
              </m:sSub>
            </m:den>
          </m:f>
          <m:r>
            <m:t>=</m:t>
          </m:r>
          <m:r>
            <m:t>10</m:t>
          </m:r>
          <m:r>
            <m:t>⋅</m:t>
          </m:r>
          <m:r>
            <m:t>l</m:t>
          </m:r>
          <m:r>
            <m:t>o</m:t>
          </m:r>
          <m:r>
            <m:t>g</m:t>
          </m:r>
          <m:f>
            <m:fPr>
              <m:type m:val="bar"/>
            </m:fPr>
            <m:num>
              <m:sSubSup>
                <m:e>
                  <m:r>
                    <m:t>p</m:t>
                  </m:r>
                </m:e>
                <m:sub>
                  <m:r>
                    <m:t>i</m:t>
                  </m:r>
                </m:sub>
                <m:sup>
                  <m:r>
                    <m:t>2</m:t>
                  </m:r>
                </m:sup>
              </m:sSubSup>
              <m:r>
                <m:t>/</m:t>
              </m:r>
              <m:r>
                <m:t>ρ</m:t>
              </m:r>
              <m:r>
                <m:t>c</m:t>
              </m:r>
            </m:num>
            <m:den>
              <m:sSubSup>
                <m:e>
                  <m:r>
                    <m:t>p</m:t>
                  </m:r>
                </m:e>
                <m:sub>
                  <m:r>
                    <m:t>0</m:t>
                  </m:r>
                </m:sub>
                <m:sup>
                  <m:r>
                    <m:t>2</m:t>
                  </m:r>
                </m:sup>
              </m:sSubSup>
              <m:r>
                <m:t>/</m:t>
              </m:r>
              <m:r>
                <m:t>ρ</m:t>
              </m:r>
              <m:r>
                <m:t>c</m:t>
              </m:r>
            </m:den>
          </m:f>
          <m:r>
            <m:t>=</m:t>
          </m:r>
          <m:r>
            <m:t>20</m:t>
          </m:r>
          <m:r>
            <m:t>⋅</m:t>
          </m:r>
          <m:f>
            <m:fPr>
              <m:type m:val="bar"/>
            </m:fPr>
            <m:num>
              <m:sSub>
                <m:e>
                  <m:r>
                    <m:t>p</m:t>
                  </m:r>
                </m:e>
                <m:sub>
                  <m:r>
                    <m:t>i</m:t>
                  </m:r>
                </m:sub>
              </m:sSub>
            </m:num>
            <m:den>
              <m:sSub>
                <m:e>
                  <m:r>
                    <m:t>p</m:t>
                  </m:r>
                </m:e>
                <m:sub>
                  <m:r>
                    <m:t>0</m:t>
                  </m:r>
                </m:sub>
              </m:sSub>
            </m:den>
          </m:f>
        </m:oMath>
      </m:oMathPara>
    </w:p>
    <w:p>
      <w:pPr>
        <w:pStyle w:val="Heading2"/>
      </w:pPr>
      <w:bookmarkStart w:id="22" w:name="operaciones-con-niveles-acusticos-en-decibelios"/>
      <w:bookmarkEnd w:id="22"/>
      <w:r>
        <w:t xml:space="preserve">2. Operaciones con niveles acústicos en decibelios</w:t>
      </w:r>
    </w:p>
    <w:p>
      <w:pPr>
        <w:pStyle w:val="FirstParagraph"/>
      </w:pPr>
      <w:r>
        <w:t xml:space="preserve">Como la unidad dB tiene un carácter logarítmico, para operar con magnitudes que están expresadas en dB hay que observar ciertas precauciones, relacionadas con las operaciones logarítmicas.</w:t>
      </w:r>
    </w:p>
    <w:p>
      <w:pPr>
        <w:pStyle w:val="BodyText"/>
      </w:pPr>
      <w:r>
        <w:t xml:space="preserve">La intensidad sonora</w:t>
      </w:r>
      <w:r>
        <w:t xml:space="preserve"> </w:t>
      </w:r>
      <m:oMath>
        <m:sSub>
          <m:e>
            <m:r>
              <m:t>I</m:t>
            </m:r>
          </m:e>
          <m:sub>
            <m:r>
              <m:t>t</m:t>
            </m:r>
          </m:sub>
        </m:sSub>
      </m:oMath>
      <w:r>
        <w:t xml:space="preserve"> </w:t>
      </w:r>
      <w:r>
        <w:t xml:space="preserve">resultado de varias fuentes</w:t>
      </w:r>
      <w:r>
        <w:t xml:space="preserve"> </w:t>
      </w:r>
      <m:oMath>
        <m:sSub>
          <m:e>
            <m:r>
              <m:t>I</m:t>
            </m:r>
          </m:e>
          <m:sub>
            <m:r>
              <m:t>i</m:t>
            </m:r>
          </m:sub>
        </m:sSub>
      </m:oMath>
      <w:r>
        <w:t xml:space="preserve"> </w:t>
      </w:r>
      <w:r>
        <w:t xml:space="preserve">se puede calcular directamente mediante</w:t>
      </w:r>
      <w:r>
        <w:t xml:space="preserve"> </w:t>
      </w:r>
      <m:oMath>
        <m:sSub>
          <m:e>
            <m:r>
              <m:t>I</m:t>
            </m:r>
          </m:e>
          <m:sub>
            <m:r>
              <m:t>t</m:t>
            </m:r>
          </m:sub>
        </m:sSub>
        <m:r>
          <m:t>=</m:t>
        </m:r>
        <m:r>
          <m:t>∑</m:t>
        </m:r>
        <m:sSub>
          <m:e>
            <m:r>
              <m:t>I</m:t>
            </m:r>
          </m:e>
          <m:sub>
            <m:r>
              <m:t>i</m:t>
            </m:r>
          </m:sub>
        </m:sSub>
      </m:oMath>
      <w:r>
        <w:t xml:space="preserve">. Teniendo en cuenta que la definici'on de los logaritmos dice que</w:t>
      </w:r>
      <w:r>
        <w:t xml:space="preserve"> </w:t>
      </w:r>
      <m:oMath>
        <m:r>
          <m:t>a</m:t>
        </m:r>
        <m:r>
          <m:t>=</m:t>
        </m:r>
        <m:r>
          <m:t>l</m:t>
        </m:r>
        <m:r>
          <m:t>o</m:t>
        </m:r>
        <m:r>
          <m:t>g</m:t>
        </m:r>
        <m:r>
          <m:t> </m:t>
        </m:r>
        <m:r>
          <m:t>b</m:t>
        </m:r>
        <m:r>
          <m:t>⇔</m:t>
        </m:r>
        <m:sSup>
          <m:e>
            <m:r>
              <m:t>10</m:t>
            </m:r>
          </m:e>
          <m:sup>
            <m:r>
              <m:t>a</m:t>
            </m:r>
          </m:sup>
        </m:sSup>
        <m:r>
          <m:t>=</m:t>
        </m:r>
        <m:r>
          <m:t>b</m:t>
        </m:r>
      </m:oMath>
      <w:r>
        <w:t xml:space="preserve">, podemos expresar la relaci'on</w:t>
      </w:r>
      <w:r>
        <w:t xml:space="preserve"> </w:t>
      </w:r>
      <m:oMath>
        <m:sSub>
          <m:e>
            <m:r>
              <m:t>L</m:t>
            </m:r>
          </m:e>
          <m:sub>
            <m:r>
              <m:t>i</m:t>
            </m:r>
          </m:sub>
        </m:sSub>
        <m:r>
          <m:t>⇔</m:t>
        </m:r>
        <m:sSub>
          <m:e>
            <m:r>
              <m:t>I</m:t>
            </m:r>
          </m:e>
          <m:sub>
            <m:r>
              <m:t>i</m:t>
            </m:r>
          </m:sub>
        </m:sSub>
      </m:oMath>
      <w:r>
        <w:t xml:space="preserve"> </w:t>
      </w:r>
      <w:r>
        <w:t xml:space="preserve">como:</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r>
            <m:t>⇔</m:t>
          </m:r>
          <m:f>
            <m:fPr>
              <m:type m:val="bar"/>
            </m:fPr>
            <m:num>
              <m:sSub>
                <m:e>
                  <m:r>
                    <m:t>L</m:t>
                  </m:r>
                </m:e>
                <m:sub>
                  <m:r>
                    <m:t>i</m:t>
                  </m:r>
                </m:sub>
              </m:sSub>
            </m:num>
            <m:den>
              <m:r>
                <m:t>10</m:t>
              </m:r>
            </m:den>
          </m:f>
          <m:r>
            <m:t>=</m:t>
          </m:r>
          <m:r>
            <m:t>l</m:t>
          </m:r>
          <m:r>
            <m:t>o</m:t>
          </m:r>
          <m:r>
            <m:t>g</m:t>
          </m:r>
          <m:f>
            <m:fPr>
              <m:type m:val="bar"/>
            </m:fPr>
            <m:num>
              <m:sSub>
                <m:e>
                  <m:r>
                    <m:t>I</m:t>
                  </m:r>
                </m:e>
                <m:sub>
                  <m:r>
                    <m:t>i</m:t>
                  </m:r>
                </m:sub>
              </m:sSub>
            </m:num>
            <m:den>
              <m:sSub>
                <m:e>
                  <m:r>
                    <m:t>I</m:t>
                  </m:r>
                </m:e>
                <m:sub>
                  <m:r>
                    <m:t>0</m:t>
                  </m:r>
                </m:sub>
              </m:sSub>
            </m:den>
          </m:f>
          <m:r>
            <m:t>⇔</m:t>
          </m:r>
          <m:sSup>
            <m:e>
              <m:r>
                <m:t>10</m:t>
              </m:r>
            </m:e>
            <m:sup>
              <m:f>
                <m:fPr>
                  <m:type m:val="bar"/>
                </m:fPr>
                <m:num>
                  <m:sSub>
                    <m:e>
                      <m:r>
                        <m:t>L</m:t>
                      </m:r>
                    </m:e>
                    <m:sub>
                      <m:r>
                        <m:t>i</m:t>
                      </m:r>
                    </m:sub>
                  </m:sSub>
                </m:num>
                <m:den>
                  <m:r>
                    <m:t>10</m:t>
                  </m:r>
                </m:den>
              </m:f>
            </m:sup>
          </m:sSup>
          <m:r>
            <m:t>=</m:t>
          </m:r>
          <m:f>
            <m:fPr>
              <m:type m:val="bar"/>
            </m:fPr>
            <m:num>
              <m:sSub>
                <m:e>
                  <m:r>
                    <m:t>I</m:t>
                  </m:r>
                </m:e>
                <m:sub>
                  <m:r>
                    <m:t>i</m:t>
                  </m:r>
                </m:sub>
              </m:sSub>
            </m:num>
            <m:den>
              <m:sSub>
                <m:e>
                  <m:r>
                    <m:t>I</m:t>
                  </m:r>
                </m:e>
                <m:sub>
                  <m:r>
                    <m:t>0</m:t>
                  </m:r>
                </m:sub>
              </m:sSub>
            </m:den>
          </m:f>
        </m:oMath>
      </m:oMathPara>
    </w:p>
    <w:p>
      <w:pPr>
        <w:pStyle w:val="FirstParagraph"/>
      </w:pPr>
      <w:r>
        <w:t xml:space="preserve">Al pasar a la escala logarítmica, se obtiene lo siguiente:</w:t>
      </w:r>
    </w:p>
    <w:p>
      <w:pPr>
        <w:pStyle w:val="BodyText"/>
      </w:pPr>
      <m:oMathPara>
        <m:oMathParaPr>
          <m:jc m:val="center"/>
        </m:oMathParaPr>
        <m:oMath>
          <m:sSub>
            <m:e>
              <m:r>
                <m:t>L</m:t>
              </m:r>
            </m:e>
            <m:sub>
              <m:r>
                <m:t>t</m:t>
              </m:r>
            </m:sub>
          </m:sSub>
          <m:r>
            <m:t>=</m:t>
          </m:r>
          <m:r>
            <m:t>10</m:t>
          </m:r>
          <m:r>
            <m:t>⋅</m:t>
          </m:r>
          <m:r>
            <m:t>l</m:t>
          </m:r>
          <m:r>
            <m:t>o</m:t>
          </m:r>
          <m:r>
            <m:t>g</m:t>
          </m:r>
          <m:f>
            <m:fPr>
              <m:type m:val="bar"/>
            </m:fPr>
            <m:num>
              <m:sSub>
                <m:e>
                  <m:r>
                    <m:t>I</m:t>
                  </m:r>
                </m:e>
                <m:sub>
                  <m:r>
                    <m:t>t</m:t>
                  </m:r>
                </m:sub>
              </m:sSub>
            </m:num>
            <m:den>
              <m:sSub>
                <m:e>
                  <m:r>
                    <m:t>I</m:t>
                  </m:r>
                </m:e>
                <m:sub>
                  <m:r>
                    <m:t>0</m:t>
                  </m:r>
                </m:sub>
              </m:sSub>
            </m:den>
          </m:f>
          <m:r>
            <m:t>=</m:t>
          </m:r>
          <m:r>
            <m:t>10</m:t>
          </m:r>
          <m:r>
            <m:t>⋅</m:t>
          </m:r>
          <m:r>
            <m:t>l</m:t>
          </m:r>
          <m:r>
            <m:t>o</m:t>
          </m:r>
          <m:r>
            <m:t>g</m:t>
          </m:r>
          <m:f>
            <m:fPr>
              <m:type m:val="bar"/>
            </m:fPr>
            <m:num>
              <m:r>
                <m:t>∑</m:t>
              </m:r>
              <m:sSub>
                <m:e>
                  <m:r>
                    <m:t>I</m:t>
                  </m:r>
                </m:e>
                <m:sub>
                  <m:r>
                    <m:t>i</m:t>
                  </m:r>
                </m:sub>
              </m:sSub>
            </m:num>
            <m:den>
              <m:sSub>
                <m:e>
                  <m:r>
                    <m:t>I</m:t>
                  </m:r>
                </m:e>
                <m:sub>
                  <m:r>
                    <m:t>0</m:t>
                  </m:r>
                </m:sub>
              </m:sSub>
            </m:den>
          </m:f>
          <m:r>
            <m:t>=</m:t>
          </m:r>
          <m:r>
            <m:t>10</m:t>
          </m:r>
          <m:r>
            <m:t>⋅</m:t>
          </m:r>
          <m:r>
            <m:t>l</m:t>
          </m:r>
          <m:r>
            <m:t>o</m:t>
          </m:r>
          <m:r>
            <m:t>g</m:t>
          </m:r>
          <m:r>
            <m:t>∑</m:t>
          </m:r>
          <m:r>
            <m:t>(</m:t>
          </m:r>
          <m:f>
            <m:fPr>
              <m:type m:val="bar"/>
            </m:fPr>
            <m:num>
              <m:sSub>
                <m:e>
                  <m:r>
                    <m:t>I</m:t>
                  </m:r>
                </m:e>
                <m:sub>
                  <m:r>
                    <m:t>i</m:t>
                  </m:r>
                </m:sub>
              </m:sSub>
            </m:num>
            <m:den>
              <m:sSub>
                <m:e>
                  <m:r>
                    <m:t>I</m:t>
                  </m:r>
                </m:e>
                <m:sub>
                  <m:r>
                    <m:t>0</m:t>
                  </m:r>
                </m:sub>
              </m:sSub>
            </m:den>
          </m:f>
          <m:r>
            <m:t>)</m:t>
          </m:r>
          <m:r>
            <m:t>=</m:t>
          </m:r>
          <m:r>
            <m:t>10</m:t>
          </m:r>
          <m:r>
            <m:t>⋅</m:t>
          </m:r>
          <m:r>
            <m:t>l</m:t>
          </m:r>
          <m:r>
            <m:t>o</m:t>
          </m:r>
          <m:r>
            <m:t>g</m:t>
          </m:r>
          <m:r>
            <m:t>∑</m:t>
          </m:r>
          <m:sSup>
            <m:e>
              <m:r>
                <m:t>10</m:t>
              </m:r>
            </m:e>
            <m:sup>
              <m:f>
                <m:fPr>
                  <m:type m:val="bar"/>
                </m:fPr>
                <m:num>
                  <m:sSub>
                    <m:e>
                      <m:r>
                        <m:t>L</m:t>
                      </m:r>
                    </m:e>
                    <m:sub>
                      <m:r>
                        <m:t>i</m:t>
                      </m:r>
                    </m:sub>
                  </m:sSub>
                </m:num>
                <m:den>
                  <m:r>
                    <m:t>10</m:t>
                  </m:r>
                </m:den>
              </m:f>
            </m:sup>
          </m:sSup>
        </m:oMath>
      </m:oMathPara>
    </w:p>
    <w:p>
      <w:pPr>
        <w:pStyle w:val="FirstParagraph"/>
      </w:pPr>
      <w:r>
        <w:t xml:space="preserve">Por ejemplo, el nivel de intensidad o presi'on ac'ustica de tres señales de 40, 50 y 60 dB resulta:</w:t>
      </w:r>
    </w:p>
    <w:p>
      <w:pPr>
        <w:pStyle w:val="BodyText"/>
      </w:pPr>
      <m:oMathPara>
        <m:oMathParaPr>
          <m:jc m:val="center"/>
        </m:oMathParaPr>
        <m:oMath>
          <m:sSub>
            <m:e>
              <m:r>
                <m:t>L</m:t>
              </m:r>
            </m:e>
            <m:sub>
              <m:r>
                <m:t>t</m:t>
              </m:r>
            </m:sub>
          </m:sSub>
          <m:r>
            <m:t>=</m:t>
          </m:r>
          <m:r>
            <m:t>10</m:t>
          </m:r>
          <m:r>
            <m:t>⋅</m:t>
          </m:r>
          <m:r>
            <m:t>l</m:t>
          </m:r>
          <m:r>
            <m:t>o</m:t>
          </m:r>
          <m:r>
            <m:t>g</m:t>
          </m:r>
          <m:r>
            <m:t>(</m:t>
          </m:r>
          <m:sSup>
            <m:e>
              <m:r>
                <m:t>10</m:t>
              </m:r>
            </m:e>
            <m:sup>
              <m:r>
                <m:t>4</m:t>
              </m:r>
            </m:sup>
          </m:sSup>
          <m:r>
            <m:t>+</m:t>
          </m:r>
          <m:sSup>
            <m:e>
              <m:r>
                <m:t>10</m:t>
              </m:r>
            </m:e>
            <m:sup>
              <m:r>
                <m:t>5</m:t>
              </m:r>
            </m:sup>
          </m:sSup>
          <m:r>
            <m:t>+</m:t>
          </m:r>
          <m:sSup>
            <m:e>
              <m:r>
                <m:t>10</m:t>
              </m:r>
            </m:e>
            <m:sup>
              <m:r>
                <m:t>6</m:t>
              </m:r>
            </m:sup>
          </m:sSup>
          <m:r>
            <m:t>)</m:t>
          </m:r>
          <m:r>
            <m:t>=</m:t>
          </m:r>
          <m:r>
            <m:t>60.45</m:t>
          </m:r>
          <m:r>
            <m:t>d</m:t>
          </m:r>
          <m:r>
            <m:t>B</m:t>
          </m:r>
        </m:oMath>
      </m:oMathPara>
    </w:p>
    <w:p>
      <w:pPr>
        <w:pStyle w:val="FirstParagraph"/>
      </w:pPr>
      <w:r>
        <w:t xml:space="preserve">Esto supone que el resultado de la suma de varias fuentes sonoras es un nivel acústico muy próximo al de la fuente más intensa.</w:t>
      </w:r>
    </w:p>
    <w:p>
      <w:pPr>
        <w:pStyle w:val="BodyText"/>
      </w:pPr>
      <w:r>
        <w:rPr>
          <w:b/>
        </w:rPr>
        <w:t xml:space="preserve">Pregunta</w:t>
      </w:r>
      <w:r>
        <w:t xml:space="preserve">: ¿Podrías calcular en R el anterior ejemplo? Escribe el código a continuación</w:t>
      </w:r>
    </w:p>
    <w:p>
      <w:pPr>
        <w:pStyle w:val="BodyText"/>
      </w:pPr>
      <w:r>
        <w:t xml:space="preserve">El objetivo de la práctica es calcular el nivel de ruido equivalente para cada día de la semana.</w:t>
      </w:r>
    </w:p>
    <w:p>
      <w:pPr>
        <w:pStyle w:val="Heading2"/>
      </w:pPr>
      <w:bookmarkStart w:id="23" w:name="indices-acusticos"/>
      <w:bookmarkEnd w:id="23"/>
      <w:r>
        <w:t xml:space="preserve">Índices acústicos</w:t>
      </w:r>
    </w:p>
    <w:p>
      <w:pPr>
        <w:pStyle w:val="FirstParagraph"/>
      </w:pPr>
      <w:r>
        <w:t xml:space="preserve">El objetivo de estos índices es valorar de forma cuantitativa la posible molestia que provocan los ruidos ambientales de muy diversa procedencia, y por tanto de intensidades y frecuencias muy variables.</w:t>
      </w:r>
    </w:p>
    <w:p>
      <w:pPr>
        <w:pStyle w:val="BodyText"/>
      </w:pPr>
      <w:r>
        <w:t xml:space="preserve">Cuando se consideran niveles que var'{</w:t>
      </w:r>
      <w:r>
        <w:t xml:space="preserve">}an temporalmente</w:t>
      </w:r>
      <w:r>
        <w:t xml:space="preserve"> </w:t>
      </w:r>
      <m:oMath>
        <m:r>
          <m:t>L</m:t>
        </m:r>
        <m:r>
          <m:t>(</m:t>
        </m:r>
        <m:r>
          <m:t>t</m:t>
        </m:r>
        <m:r>
          <m:t>)</m:t>
        </m:r>
      </m:oMath>
      <w:r>
        <w:t xml:space="preserve">, como ser'{</w:t>
      </w:r>
      <w:r>
        <w:t xml:space="preserve">}a</w:t>
      </w:r>
      <w:r>
        <w:t xml:space="preserve"> </w:t>
      </w:r>
      <w:r>
        <w:t xml:space="preserve">por ejemplo el ruido de tr'afico rodado, se utiliza el llamado nivel continuo</w:t>
      </w:r>
      <w:r>
        <w:t xml:space="preserve"> </w:t>
      </w:r>
      <w:r>
        <w:t xml:space="preserve">equivalente (</w:t>
      </w:r>
      <m:oMath>
        <m:sSub>
          <m:e>
            <m:r>
              <m:t>L</m:t>
            </m:r>
          </m:e>
          <m:sub>
            <m:r>
              <m:t>e</m:t>
            </m:r>
            <m:r>
              <m:t>q</m:t>
            </m:r>
          </m:sub>
        </m:sSub>
      </m:oMath>
      <w:r>
        <w:t xml:space="preserve">), que se define como el nivel en</w:t>
      </w:r>
      <w:r>
        <w:t xml:space="preserve"> </w:t>
      </w:r>
      <m:oMath>
        <m:r>
          <m:t>d</m:t>
        </m:r>
        <m:r>
          <m:t>B</m:t>
        </m:r>
      </m:oMath>
      <w:r>
        <w:t xml:space="preserve"> </w:t>
      </w:r>
      <w:r>
        <w:t xml:space="preserve">correspondiente al promedio de</w:t>
      </w:r>
      <w:r>
        <w:t xml:space="preserve"> </w:t>
      </w:r>
      <w:r>
        <w:t xml:space="preserve">la cantidad de energ'{</w:t>
      </w:r>
      <w:r>
        <w:t xml:space="preserve">}a ac'ustica variable durante un periodo de tiempo</w:t>
      </w:r>
      <w:r>
        <w:t xml:space="preserve"> </w:t>
      </w:r>
      <m:oMath>
        <m:r>
          <m:t>T</m:t>
        </m:r>
      </m:oMath>
      <w:r>
        <w:t xml:space="preserve">, cuya ecuaci'on matem'atica es:</w:t>
      </w:r>
    </w:p>
    <w:p>
      <w:pPr>
        <w:pStyle w:val="BodyText"/>
      </w:pPr>
      <w:r>
        <w:t xml:space="preserve">que se puede calcular de forma aproximada mediante la expresi'on:</w:t>
      </w:r>
    </w:p>
    <w:p>
      <w:pPr>
        <w:pStyle w:val="BodyText"/>
      </w:pPr>
      <w:r>
        <w:t xml:space="preserve">siendo</w:t>
      </w:r>
      <w:r>
        <w:t xml:space="preserve"> </w:t>
      </w:r>
      <m:oMath>
        <m:sSub>
          <m:e>
            <m:r>
              <m:t>t</m:t>
            </m:r>
          </m:e>
          <m:sub>
            <m:r>
              <m:t>i</m:t>
            </m:r>
          </m:sub>
        </m:sSub>
      </m:oMath>
      <w:r>
        <w:t xml:space="preserve"> </w:t>
      </w:r>
      <w:r>
        <w:t xml:space="preserve">los tiempos de observaci'on durante los cuales el nivel sonoro</w:t>
      </w:r>
      <w:r>
        <w:t xml:space="preserve"> </w:t>
      </w:r>
      <m:oMath>
        <m:sSub>
          <m:e>
            <m:r>
              <m:t>L</m:t>
            </m:r>
          </m:e>
          <m:sub>
            <m:r>
              <m:t>i</m:t>
            </m:r>
          </m:sub>
        </m:sSub>
      </m:oMath>
      <w:r>
        <w:t xml:space="preserve"> </w:t>
      </w:r>
      <w:r>
        <w:t xml:space="preserve">se mantiene en un intervalo de</w:t>
      </w:r>
      <w:r>
        <w:t xml:space="preserve"> </w:t>
      </w:r>
      <m:oMath>
        <m:r>
          <m:t>±</m:t>
        </m:r>
      </m:oMath>
      <w:r>
        <w:t xml:space="preserve"> </w:t>
      </w:r>
      <w:r>
        <w:t xml:space="preserve">2</w:t>
      </w:r>
      <w:r>
        <w:t xml:space="preserve"> </w:t>
      </w:r>
      <m:oMath>
        <m:r>
          <m:t>d</m:t>
        </m:r>
        <m:r>
          <m:t>B</m:t>
        </m:r>
      </m:oMath>
      <w:r>
        <w:t xml:space="preserve">.</w:t>
      </w:r>
    </w:p>
    <w:p>
      <w:pPr>
        <w:pStyle w:val="BodyText"/>
      </w:pPr>
    </w:p>
    <w:p>
      <w:pPr>
        <w:pStyle w:val="BodyText"/>
      </w:pPr>
      <w:r>
        <w:t xml:space="preserve">?`Cu'al es el nivel continuo equivalente correspondiente al ruido de tr'afico observado</w:t>
      </w:r>
      <w:r>
        <w:t xml:space="preserve"> </w:t>
      </w:r>
      <w:r>
        <w:t xml:space="preserve">a lo largo de un d'{</w:t>
      </w:r>
      <w:r>
        <w:t xml:space="preserve">}a en una determinada calle urbana con la siguiente</w:t>
      </w:r>
      <w:r>
        <w:t xml:space="preserve"> </w:t>
      </w:r>
      <w:r>
        <w:t xml:space="preserve">distribuci'on de niveles sonoros: 85 dB durante 4 horas, 90 dB durante 2 horas,</w:t>
      </w:r>
      <w:r>
        <w:t xml:space="preserve"> </w:t>
      </w:r>
      <w:r>
        <w:t xml:space="preserve">80 dB durante 10 horas y 65 dB durante 8 horas?</w:t>
      </w:r>
    </w:p>
    <w:p>
      <w:pPr>
        <w:pStyle w:val="BodyText"/>
      </w:pPr>
      <w:r>
        <w:t xml:space="preserve">Soluci'on:</w:t>
      </w:r>
    </w:p>
    <w:p>
      <w:pPr>
        <w:pStyle w:val="BodyText"/>
      </w:pPr>
      <w:r>
        <w:t xml:space="preserve">Este criterio se establece a causa de la necesidad de evaluar de diferente forma</w:t>
      </w:r>
      <w:r>
        <w:t xml:space="preserve"> </w:t>
      </w:r>
      <w:r>
        <w:t xml:space="preserve">los niveles de ruido urbano durante el d'{</w:t>
      </w:r>
      <w:r>
        <w:t xml:space="preserve">}a, la tarde y la la noche, penalizando los</w:t>
      </w:r>
      <w:r>
        <w:t xml:space="preserve"> </w:t>
      </w:r>
      <w:r>
        <w:t xml:space="preserve">ruidos nocturnos por estimar que la molestia que producen es mayor. Su</w:t>
      </w:r>
      <w:r>
        <w:t xml:space="preserve"> </w:t>
      </w:r>
      <w:r>
        <w:t xml:space="preserve">valor se calcula con la ecuaci'on:</w:t>
      </w:r>
    </w:p>
    <w:p>
      <w:pPr>
        <w:pStyle w:val="BodyText"/>
      </w:pPr>
      <w:r>
        <w:t xml:space="preserve">donde</w:t>
      </w:r>
      <w:r>
        <w:t xml:space="preserve"> </w:t>
      </w:r>
      <m:oMath>
        <m:sSub>
          <m:e>
            <m:r>
              <m:t>L</m:t>
            </m:r>
          </m:e>
          <m:sub>
            <m:r>
              <m:t>d</m:t>
            </m:r>
          </m:sub>
        </m:sSub>
      </m:oMath>
      <w:r>
        <w:t xml:space="preserve"> </w:t>
      </w:r>
      <w:r>
        <w:t xml:space="preserve">representa el nivel sonoro equivalente para el periodo de</w:t>
      </w:r>
      <w:r>
        <w:t xml:space="preserve"> </w:t>
      </w:r>
      <w:r>
        <w:t xml:space="preserve">d'{</w:t>
      </w:r>
      <w:r>
        <w:t xml:space="preserve">}a,</w:t>
      </w:r>
      <w:r>
        <w:t xml:space="preserve"> </w:t>
      </w:r>
      <m:oMath>
        <m:sSub>
          <m:e>
            <m:r>
              <m:t>L</m:t>
            </m:r>
          </m:e>
          <m:sub>
            <m:r>
              <m:t>e</m:t>
            </m:r>
          </m:sub>
        </m:sSub>
      </m:oMath>
      <w:r>
        <w:t xml:space="preserve"> </w:t>
      </w:r>
      <w:r>
        <w:t xml:space="preserve">para el periodo de tarde y</w:t>
      </w:r>
      <w:r>
        <w:t xml:space="preserve"> </w:t>
      </w:r>
      <m:oMath>
        <m:sSub>
          <m:e>
            <m:r>
              <m:t>L</m:t>
            </m:r>
          </m:e>
          <m:sub>
            <m:r>
              <m:t>n</m:t>
            </m:r>
          </m:sub>
        </m:sSub>
      </m:oMath>
      <w:r>
        <w:t xml:space="preserve"> </w:t>
      </w:r>
      <w:r>
        <w:t xml:space="preserve">para el periodo nocturno.</w:t>
      </w:r>
      <w:r>
        <w:t xml:space="preserve"> </w:t>
      </w:r>
      <w:r>
        <w:t xml:space="preserve">Para saber exactamente los periodos correspondientes a cada tramo horario,</w:t>
      </w:r>
      <w:r>
        <w:t xml:space="preserve"> </w:t>
      </w:r>
      <w:r>
        <w:t xml:space="preserve">consulta la ordenanza municipal de Toledo, por ejemplo, en su art'{</w:t>
      </w:r>
      <w:r>
        <w:t xml:space="preserve">}culo 55.3,</w:t>
      </w:r>
      <w:r>
        <w:t xml:space="preserve"> </w:t>
      </w:r>
      <w:r>
        <w:t xml:space="preserve">o en el Anexo I.A.1.</w:t>
      </w:r>
    </w:p>
    <w:p>
      <w:pPr>
        <w:pStyle w:val="Compact"/>
      </w:pPr>
      <w:r>
        <w:t xml:space="preserve">Considerando que el ruido urbano tiene un car'acter aleatorio, resulta conveniente</w:t>
      </w:r>
      <w:r>
        <w:t xml:space="preserve"> </w:t>
      </w:r>
      <w:r>
        <w:t xml:space="preserve">usar los '{</w:t>
      </w:r>
      <w:r>
        <w:t xml:space="preserve">}ndices estad'{</w:t>
      </w:r>
      <w:r>
        <w:t xml:space="preserve">}sticos llamados percentiles. Los que m'as se utilizan son:</w:t>
      </w:r>
    </w:p>
    <w:p>
      <w:pPr>
        <w:pStyle w:val="BodyText"/>
      </w:pPr>
      <w:r>
        <w:t xml:space="preserve">Es un '{</w:t>
      </w:r>
      <w:r>
        <w:t xml:space="preserve">}ndice obtenido de la combinaci'on ponderada de</w:t>
      </w:r>
      <w:r>
        <w:t xml:space="preserve"> </w:t>
      </w:r>
      <m:oMath>
        <m:sSub>
          <m:e>
            <m:r>
              <m:t>L</m:t>
            </m:r>
          </m:e>
          <m:sub>
            <m:r>
              <m:t>10</m:t>
            </m:r>
          </m:sub>
        </m:sSub>
      </m:oMath>
      <w:r>
        <w:t xml:space="preserve"> </w:t>
      </w:r>
      <w:r>
        <w:t xml:space="preserve">y</w:t>
      </w:r>
      <w:r>
        <w:t xml:space="preserve"> </w:t>
      </w:r>
      <m:oMath>
        <m:sSub>
          <m:e>
            <m:r>
              <m:t>L</m:t>
            </m:r>
          </m:e>
          <m:sub>
            <m:r>
              <m:t>90</m:t>
            </m:r>
          </m:sub>
        </m:sSub>
      </m:oMath>
      <w:r>
        <w:t xml:space="preserve">, promediadas</w:t>
      </w:r>
      <w:r>
        <w:t xml:space="preserve"> </w:t>
      </w:r>
      <w:r>
        <w:t xml:space="preserve">a lo largo de un periodo de tiempo de 24 horas, de manera que:</w:t>
      </w:r>
    </w:p>
    <w:p>
      <w:pPr>
        <w:pStyle w:val="Heading2"/>
      </w:pPr>
      <w:bookmarkStart w:id="24" w:name="cargo-las-librerias-necesarias"/>
      <w:bookmarkEnd w:id="24"/>
      <w:r>
        <w:t xml:space="preserve">1. Cargo las librerías necesarias</w:t>
      </w:r>
    </w:p>
    <w:p>
      <w:pPr>
        <w:pStyle w:val="SourceCode"/>
      </w:pPr>
      <w:r>
        <w:rPr>
          <w:rStyle w:val="KeywordTok"/>
        </w:rPr>
        <w:t xml:space="preserve">require</w:t>
      </w:r>
      <w:r>
        <w:rPr>
          <w:rStyle w:val="NormalTok"/>
        </w:rPr>
        <w:t xml:space="preserve">(</w:t>
      </w:r>
      <w:r>
        <w:rPr>
          <w:rStyle w:val="StringTok"/>
        </w:rPr>
        <w:t xml:space="preserve">"gdata"</w:t>
      </w:r>
      <w:r>
        <w:rPr>
          <w:rStyle w:val="NormalTok"/>
        </w:rPr>
        <w:t xml:space="preserve">)</w:t>
      </w:r>
    </w:p>
    <w:p>
      <w:pPr>
        <w:pStyle w:val="SourceCode"/>
      </w:pPr>
      <w:r>
        <w:rPr>
          <w:rStyle w:val="VerbatimChar"/>
        </w:rPr>
        <w:t xml:space="preserve">## Loading required package: 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KeywordTok"/>
        </w:rPr>
        <w:t xml:space="preserve">library</w:t>
      </w:r>
      <w:r>
        <w:rPr>
          <w:rStyle w:val="NormalTok"/>
        </w:rPr>
        <w:t xml:space="preserve">(gdata)</w:t>
      </w:r>
    </w:p>
    <w:p>
      <w:pPr>
        <w:pStyle w:val="FirstParagraph"/>
      </w:pPr>
      <w:r>
        <w:t xml:space="preserve">Leo los archivos .xls que tengo en el directorio</w:t>
      </w:r>
    </w:p>
    <w:p>
      <w:pPr>
        <w:pStyle w:val="SourceCode"/>
      </w:pPr>
      <w:r>
        <w:rPr>
          <w:rStyle w:val="NormalTok"/>
        </w:rPr>
        <w:t xml:space="preserve">rlun&lt;-</w:t>
      </w:r>
      <w:r>
        <w:rPr>
          <w:rStyle w:val="KeywordTok"/>
        </w:rPr>
        <w:t xml:space="preserve">read.xls</w:t>
      </w:r>
      <w:r>
        <w:rPr>
          <w:rStyle w:val="NormalTok"/>
        </w:rPr>
        <w:t xml:space="preserve">(</w:t>
      </w:r>
      <w:r>
        <w:rPr>
          <w:rStyle w:val="StringTok"/>
        </w:rPr>
        <w:t xml:space="preserve">"lun_cuba_10min.xls"</w:t>
      </w:r>
      <w:r>
        <w:rPr>
          <w:rStyle w:val="NormalTok"/>
        </w:rPr>
        <w:t xml:space="preserve">,</w:t>
      </w:r>
      <w:r>
        <w:rPr>
          <w:rStyle w:val="DataTypeTok"/>
        </w:rPr>
        <w:t xml:space="preserve">header=</w:t>
      </w:r>
      <w:r>
        <w:rPr>
          <w:rStyle w:val="OtherTok"/>
        </w:rPr>
        <w:t xml:space="preserve">FALSE</w:t>
      </w:r>
      <w:r>
        <w:rPr>
          <w:rStyle w:val="NormalTok"/>
        </w:rPr>
        <w:t xml:space="preserve">)</w:t>
      </w:r>
    </w:p>
    <w:p>
      <w:pPr>
        <w:pStyle w:val="FirstParagraph"/>
      </w:pPr>
      <w:r>
        <w:t xml:space="preserve">Observo el objeto creado</w:t>
      </w:r>
      <w:r>
        <w:t xml:space="preserve"> </w:t>
      </w:r>
      <w:r>
        <w:rPr>
          <w:i/>
        </w:rPr>
        <w:t xml:space="preserve">rlun</w:t>
      </w:r>
    </w:p>
    <w:p>
      <w:pPr>
        <w:pStyle w:val="SourceCode"/>
      </w:pPr>
      <w:r>
        <w:rPr>
          <w:rStyle w:val="KeywordTok"/>
        </w:rPr>
        <w:t xml:space="preserve">head</w:t>
      </w:r>
      <w:r>
        <w:rPr>
          <w:rStyle w:val="NormalTok"/>
        </w:rPr>
        <w:t xml:space="preserve">(rlun)</w:t>
      </w:r>
    </w:p>
    <w:p>
      <w:pPr>
        <w:pStyle w:val="SourceCode"/>
      </w:pPr>
      <w:r>
        <w:rPr>
          <w:rStyle w:val="VerbatimChar"/>
        </w:rPr>
        <w:t xml:space="preserve">##         V1    V2</w:t>
      </w:r>
      <w:r>
        <w:br w:type="textWrapping"/>
      </w:r>
      <w:r>
        <w:rPr>
          <w:rStyle w:val="VerbatimChar"/>
        </w:rPr>
        <w:t xml:space="preserve">## 1 00:00:00 63.32</w:t>
      </w:r>
      <w:r>
        <w:br w:type="textWrapping"/>
      </w:r>
      <w:r>
        <w:rPr>
          <w:rStyle w:val="VerbatimChar"/>
        </w:rPr>
        <w:t xml:space="preserve">## 2 00:10:00 61.22</w:t>
      </w:r>
      <w:r>
        <w:br w:type="textWrapping"/>
      </w:r>
      <w:r>
        <w:rPr>
          <w:rStyle w:val="VerbatimChar"/>
        </w:rPr>
        <w:t xml:space="preserve">## 3 00:20:00 62.62</w:t>
      </w:r>
      <w:r>
        <w:br w:type="textWrapping"/>
      </w:r>
      <w:r>
        <w:rPr>
          <w:rStyle w:val="VerbatimChar"/>
        </w:rPr>
        <w:t xml:space="preserve">## 4 00:30:00 67.52</w:t>
      </w:r>
      <w:r>
        <w:br w:type="textWrapping"/>
      </w:r>
      <w:r>
        <w:rPr>
          <w:rStyle w:val="VerbatimChar"/>
        </w:rPr>
        <w:t xml:space="preserve">## 5 00:40:00 58.06</w:t>
      </w:r>
      <w:r>
        <w:br w:type="textWrapping"/>
      </w:r>
      <w:r>
        <w:rPr>
          <w:rStyle w:val="VerbatimChar"/>
        </w:rPr>
        <w:t xml:space="preserve">## 6 00:50:00 56.30</w:t>
      </w:r>
    </w:p>
    <w:p>
      <w:pPr>
        <w:pStyle w:val="FirstParagraph"/>
      </w:pPr>
      <w:r>
        <w:t xml:space="preserve">Pregunta:</w:t>
      </w:r>
    </w:p>
    <w:p>
      <w:pPr>
        <w:pStyle w:val="Compact"/>
        <w:numPr>
          <w:numId w:val="1001"/>
          <w:ilvl w:val="0"/>
        </w:numPr>
      </w:pPr>
      <w:r>
        <w:t xml:space="preserve">¿Qué significa el comando</w:t>
      </w:r>
      <w:r>
        <w:t xml:space="preserve"> </w:t>
      </w:r>
      <w:r>
        <w:t xml:space="preserve">‘</w:t>
      </w:r>
      <w:r>
        <w:t xml:space="preserve">head</w:t>
      </w:r>
      <w:r>
        <w:t xml:space="preserve">’</w:t>
      </w:r>
      <w:r>
        <w:t xml:space="preserve">?</w:t>
      </w:r>
    </w:p>
    <w:p>
      <w:pPr>
        <w:pStyle w:val="Compact"/>
        <w:numPr>
          <w:numId w:val="1001"/>
          <w:ilvl w:val="0"/>
        </w:numPr>
      </w:pPr>
      <w:r>
        <w:t xml:space="preserve">¿Qué clase de objeto es</w:t>
      </w:r>
      <w:r>
        <w:t xml:space="preserve"> </w:t>
      </w:r>
      <w:r>
        <w:rPr>
          <w:i/>
        </w:rPr>
        <w:t xml:space="preserve">rlun</w:t>
      </w:r>
      <w:r>
        <w:t xml:space="preserve">?</w:t>
      </w:r>
    </w:p>
    <w:p>
      <w:pPr>
        <w:pStyle w:val="FirstParagraph"/>
      </w:pPr>
      <w:r>
        <w:t xml:space="preserve">Asigno los nombres a las columnas del</w:t>
      </w:r>
      <w:r>
        <w:t xml:space="preserve"> </w:t>
      </w:r>
      <w:r>
        <w:t xml:space="preserve">‘</w:t>
      </w:r>
      <w:r>
        <w:t xml:space="preserve">data.frame</w:t>
      </w:r>
      <w:r>
        <w:t xml:space="preserve">’</w:t>
      </w:r>
      <w:r>
        <w:t xml:space="preserve">.</w:t>
      </w:r>
    </w:p>
    <w:p>
      <w:pPr>
        <w:pStyle w:val="SourceCode"/>
      </w:pPr>
      <w:r>
        <w:rPr>
          <w:rStyle w:val="KeywordTok"/>
        </w:rPr>
        <w:t xml:space="preserve">colnames</w:t>
      </w:r>
      <w:r>
        <w:rPr>
          <w:rStyle w:val="NormalTok"/>
        </w:rPr>
        <w:t xml:space="preserve">(rlun)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"intensidad"</w:t>
      </w:r>
      <w:r>
        <w:rPr>
          <w:rStyle w:val="NormalTok"/>
        </w:rPr>
        <w:t xml:space="preserve">)</w:t>
      </w:r>
    </w:p>
    <w:p>
      <w:pPr>
        <w:pStyle w:val="Heading2"/>
      </w:pPr>
      <w:bookmarkStart w:id="25" w:name="represento-los-datos"/>
      <w:bookmarkEnd w:id="25"/>
      <w:r>
        <w:t xml:space="preserve">3. Represento los datos:</w:t>
      </w:r>
    </w:p>
    <w:p>
      <w:pPr>
        <w:pStyle w:val="FirstParagraph"/>
      </w:pPr>
      <w:r>
        <w:t xml:space="preserve">Como es una serie temporal, puedo utilizar la siguiente función:</w:t>
      </w:r>
    </w:p>
    <w:p>
      <w:pPr>
        <w:pStyle w:val="SourceCode"/>
      </w:pPr>
      <w:r>
        <w:rPr>
          <w:rStyle w:val="KeywordTok"/>
        </w:rPr>
        <w:t xml:space="preserve">ts.plot</w:t>
      </w:r>
      <w:r>
        <w:rPr>
          <w:rStyle w:val="NormalTok"/>
        </w:rPr>
        <w:t xml:space="preserve">(rlun[</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'intensidad'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uido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función ts.plot considera el que el argumento que se le introduce es una series temporal y lo representa como tal. Esta función acepta como argumentos</w:t>
      </w:r>
      <w:r>
        <w:t xml:space="preserve"> </w:t>
      </w:r>
      <w:r>
        <w:t xml:space="preserve">‘</w:t>
      </w:r>
      <w:r>
        <w:t xml:space="preserve">type</w:t>
      </w:r>
      <w:r>
        <w:t xml:space="preserve">’</w:t>
      </w:r>
      <w:r>
        <w:t xml:space="preserve"> </w:t>
      </w:r>
      <w:r>
        <w:t xml:space="preserve">para cambiar el tipo de representación y distintos argumentos para insertar el título y el nombre en los ejes.</w:t>
      </w:r>
    </w:p>
    <w:p>
      <w:pPr>
        <w:pStyle w:val="Compact"/>
        <w:numPr>
          <w:numId w:val="1002"/>
          <w:ilvl w:val="0"/>
        </w:numPr>
      </w:pPr>
      <w:r>
        <w:t xml:space="preserve">Pregunta: Haz diferentes pruebas del tipo de gráfica. Cambia colores o maneras de representar.</w:t>
      </w:r>
    </w:p>
    <w:p>
      <w:pPr>
        <w:pStyle w:val="FirstParagraph"/>
      </w:pPr>
      <w:r>
        <w:t xml:space="preserve">Puedo utilizar también la funcín</w:t>
      </w:r>
      <w:r>
        <w:t xml:space="preserve"> </w:t>
      </w:r>
      <w:r>
        <w:t xml:space="preserve">‘</w:t>
      </w:r>
      <w:r>
        <w:t xml:space="preserve">plot</w:t>
      </w:r>
      <w:r>
        <w:t xml:space="preserve">’</w:t>
      </w:r>
      <w:r>
        <w:t xml:space="preserve"> </w:t>
      </w:r>
      <w:r>
        <w:t xml:space="preserve">del base de R. En este caso, tengo que indicar los valores de x e y que quiero representar.</w:t>
      </w:r>
    </w:p>
    <w:p>
      <w:pPr>
        <w:pStyle w:val="SourceCode"/>
      </w:pPr>
      <w:r>
        <w:rPr>
          <w:rStyle w:val="KeywordTok"/>
        </w:rPr>
        <w:t xml:space="preserve">plot</w:t>
      </w:r>
      <w:r>
        <w:rPr>
          <w:rStyle w:val="NormalTok"/>
        </w:rPr>
        <w:t xml:space="preserve">(rlun[</w:t>
      </w:r>
      <w:r>
        <w:rPr>
          <w:rStyle w:val="DecValTok"/>
        </w:rPr>
        <w:t xml:space="preserve">1</w:t>
      </w:r>
      <w:r>
        <w:rPr>
          <w:rStyle w:val="NormalTok"/>
        </w:rPr>
        <w:t xml:space="preserve">:</w:t>
      </w:r>
      <w:r>
        <w:rPr>
          <w:rStyle w:val="DecValTok"/>
        </w:rPr>
        <w:t xml:space="preserve">144</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'intensidad'</w:t>
      </w:r>
      <w:r>
        <w:rPr>
          <w:rStyle w:val="NormalTok"/>
        </w:rPr>
        <w:t xml:space="preserve">, </w:t>
      </w:r>
      <w:r>
        <w:rPr>
          <w:rStyle w:val="DataTypeTok"/>
        </w:rPr>
        <w:t xml:space="preserve">xlab=</w:t>
      </w:r>
      <w:r>
        <w:rPr>
          <w:rStyle w:val="StringTok"/>
        </w:rPr>
        <w:t xml:space="preserve">'time index'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uido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alculo-de-indices-de-ruido"/>
      <w:bookmarkEnd w:id="28"/>
      <w:r>
        <w:t xml:space="preserve">4. Cálculo de índices de ruido</w:t>
      </w:r>
    </w:p>
    <w:p>
      <w:pPr>
        <w:pStyle w:val="FirstParagraph"/>
      </w:pPr>
      <w:r>
        <w:rPr>
          <w:b/>
        </w:rPr>
        <w:t xml:space="preserve">Nivel de ruido equivalente diario</w:t>
      </w:r>
      <w:r>
        <w:t xml:space="preserve">: Leqdiario</w:t>
      </w:r>
    </w:p>
    <w:p>
      <w:pPr>
        <w:pStyle w:val="BodyText"/>
      </w:pPr>
      <m:oMath>
        <m:r>
          <m:t>L</m:t>
        </m:r>
        <m:r>
          <m:t>e</m:t>
        </m:r>
        <m:r>
          <m:t>q</m:t>
        </m:r>
        <m:r>
          <m:t>=</m:t>
        </m:r>
        <m:r>
          <m:t>1</m:t>
        </m:r>
        <m:r>
          <m:t>+</m:t>
        </m:r>
        <m:sSup>
          <m:e>
            <m:r>
              <m:t>3</m:t>
            </m:r>
          </m:e>
          <m:sup>
            <m:r>
              <m:t>2</m:t>
            </m:r>
          </m:sup>
        </m:sSup>
      </m:oMath>
    </w:p>
    <w:p>
      <w:pPr>
        <w:pStyle w:val="SourceCode"/>
      </w:pPr>
      <w:r>
        <w:rPr>
          <w:rStyle w:val="NormalTok"/>
        </w:rPr>
        <w:t xml:space="preserve">t1&lt;-</w:t>
      </w:r>
      <w:r>
        <w:rPr>
          <w:rStyle w:val="DecValTok"/>
        </w:rPr>
        <w:t xml:space="preserve">10</w:t>
      </w:r>
      <w:r>
        <w:rPr>
          <w:rStyle w:val="NormalTok"/>
        </w:rPr>
        <w:t xml:space="preserve">^(rlun[</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deltat&lt;-</w:t>
      </w:r>
      <w:r>
        <w:rPr>
          <w:rStyle w:val="DecValTok"/>
        </w:rPr>
        <w:t xml:space="preserve">10</w:t>
      </w:r>
      <w:r>
        <w:rPr>
          <w:rStyle w:val="NormalTok"/>
        </w:rPr>
        <w:t xml:space="preserve">.</w:t>
      </w:r>
      <w:r>
        <w:br w:type="textWrapping"/>
      </w:r>
      <w:r>
        <w:rPr>
          <w:rStyle w:val="NormalTok"/>
        </w:rPr>
        <w:t xml:space="preserve">t2&lt;-</w:t>
      </w:r>
      <w:r>
        <w:rPr>
          <w:rStyle w:val="KeywordTok"/>
        </w:rPr>
        <w:t xml:space="preserve">sum</w:t>
      </w:r>
      <w:r>
        <w:rPr>
          <w:rStyle w:val="NormalTok"/>
        </w:rPr>
        <w:t xml:space="preserve">(deltat*t1)</w:t>
      </w:r>
      <w:r>
        <w:br w:type="textWrapping"/>
      </w:r>
      <w:r>
        <w:rPr>
          <w:rStyle w:val="NormalTok"/>
        </w:rPr>
        <w:t xml:space="preserve">leqlunes&lt;-</w:t>
      </w:r>
      <w:r>
        <w:rPr>
          <w:rStyle w:val="DecValTok"/>
        </w:rPr>
        <w:t xml:space="preserve">10</w:t>
      </w:r>
      <w:r>
        <w:rPr>
          <w:rStyle w:val="NormalTok"/>
        </w:rPr>
        <w:t xml:space="preserve">*</w:t>
      </w:r>
      <w:r>
        <w:rPr>
          <w:rStyle w:val="KeywordTok"/>
        </w:rPr>
        <w:t xml:space="preserve">log10</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w:t>
      </w:r>
      <w:r>
        <w:rPr>
          <w:rStyle w:val="DecValTok"/>
        </w:rPr>
        <w:t xml:space="preserve">24</w:t>
      </w:r>
      <w:r>
        <w:rPr>
          <w:rStyle w:val="NormalTok"/>
        </w:rPr>
        <w:t xml:space="preserve">)*t2)</w:t>
      </w:r>
    </w:p>
    <w:p>
      <w:pPr>
        <w:pStyle w:val="FirstParagraph"/>
      </w:pPr>
      <w:r>
        <w:t xml:space="preserve">Leq diurno: 43 a 114, de 7 a 19h: 12h</w:t>
      </w:r>
      <w:r>
        <w:t xml:space="preserve"> </w:t>
      </w:r>
      <w:r>
        <w:t xml:space="preserve">Leq tarde: 115 a 138: 19 a 23: 4 h</w:t>
      </w:r>
      <w:r>
        <w:t xml:space="preserve"> </w:t>
      </w:r>
      <w:r>
        <w:t xml:space="preserve">Leq nocturno: 1 a 42 y 139 a 144: 0 a 7 y 23 a 24: 8h</w:t>
      </w:r>
    </w:p>
    <w:p>
      <w:pPr>
        <w:pStyle w:val="BodyText"/>
      </w:pPr>
      <w:r>
        <w:t xml:space="preserve">Cálculo del Leq diurno</w:t>
      </w:r>
    </w:p>
    <w:p>
      <w:pPr>
        <w:pStyle w:val="SourceCode"/>
      </w:pPr>
      <w:r>
        <w:rPr>
          <w:rStyle w:val="NormalTok"/>
        </w:rPr>
        <w:t xml:space="preserve">t1d&lt;-</w:t>
      </w:r>
      <w:r>
        <w:rPr>
          <w:rStyle w:val="DecValTok"/>
        </w:rPr>
        <w:t xml:space="preserve">10</w:t>
      </w:r>
      <w:r>
        <w:rPr>
          <w:rStyle w:val="NormalTok"/>
        </w:rPr>
        <w:t xml:space="preserve">^(rlun[</w:t>
      </w:r>
      <w:r>
        <w:rPr>
          <w:rStyle w:val="DecValTok"/>
        </w:rPr>
        <w:t xml:space="preserve">43</w:t>
      </w:r>
      <w:r>
        <w:rPr>
          <w:rStyle w:val="NormalTok"/>
        </w:rPr>
        <w:t xml:space="preserve">:</w:t>
      </w:r>
      <w:r>
        <w:rPr>
          <w:rStyle w:val="DecValTok"/>
        </w:rPr>
        <w:t xml:space="preserve">114</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t2d&lt;-</w:t>
      </w:r>
      <w:r>
        <w:rPr>
          <w:rStyle w:val="KeywordTok"/>
        </w:rPr>
        <w:t xml:space="preserve">sum</w:t>
      </w:r>
      <w:r>
        <w:rPr>
          <w:rStyle w:val="NormalTok"/>
        </w:rPr>
        <w:t xml:space="preserve">(deltat*t1d)</w:t>
      </w:r>
      <w:r>
        <w:br w:type="textWrapping"/>
      </w:r>
      <w:r>
        <w:rPr>
          <w:rStyle w:val="NormalTok"/>
        </w:rPr>
        <w:t xml:space="preserve">leqdlunes&lt;-</w:t>
      </w:r>
      <w:r>
        <w:rPr>
          <w:rStyle w:val="DecValTok"/>
        </w:rPr>
        <w:t xml:space="preserve">10</w:t>
      </w:r>
      <w:r>
        <w:rPr>
          <w:rStyle w:val="NormalTok"/>
        </w:rPr>
        <w:t xml:space="preserve">*</w:t>
      </w:r>
      <w:r>
        <w:rPr>
          <w:rStyle w:val="KeywordTok"/>
        </w:rPr>
        <w:t xml:space="preserve">log10</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w:t>
      </w:r>
      <w:r>
        <w:rPr>
          <w:rStyle w:val="DecValTok"/>
        </w:rPr>
        <w:t xml:space="preserve">12</w:t>
      </w:r>
      <w:r>
        <w:rPr>
          <w:rStyle w:val="NormalTok"/>
        </w:rPr>
        <w:t xml:space="preserve">)*t2d)</w:t>
      </w:r>
    </w:p>
    <w:p>
      <w:pPr>
        <w:pStyle w:val="FirstParagraph"/>
      </w:pPr>
      <w:r>
        <w:t xml:space="preserve">Cálculo del Leq de la tarde</w:t>
      </w:r>
    </w:p>
    <w:p>
      <w:pPr>
        <w:pStyle w:val="SourceCode"/>
      </w:pPr>
      <w:r>
        <w:rPr>
          <w:rStyle w:val="NormalTok"/>
        </w:rPr>
        <w:t xml:space="preserve">t1t&lt;-</w:t>
      </w:r>
      <w:r>
        <w:rPr>
          <w:rStyle w:val="DecValTok"/>
        </w:rPr>
        <w:t xml:space="preserve">10</w:t>
      </w:r>
      <w:r>
        <w:rPr>
          <w:rStyle w:val="NormalTok"/>
        </w:rPr>
        <w:t xml:space="preserve">^(rlun[</w:t>
      </w:r>
      <w:r>
        <w:rPr>
          <w:rStyle w:val="DecValTok"/>
        </w:rPr>
        <w:t xml:space="preserve">115</w:t>
      </w:r>
      <w:r>
        <w:rPr>
          <w:rStyle w:val="NormalTok"/>
        </w:rPr>
        <w:t xml:space="preserve">:</w:t>
      </w:r>
      <w:r>
        <w:rPr>
          <w:rStyle w:val="DecValTok"/>
        </w:rPr>
        <w:t xml:space="preserve">138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t2t&lt;-</w:t>
      </w:r>
      <w:r>
        <w:rPr>
          <w:rStyle w:val="KeywordTok"/>
        </w:rPr>
        <w:t xml:space="preserve">sum</w:t>
      </w:r>
      <w:r>
        <w:rPr>
          <w:rStyle w:val="NormalTok"/>
        </w:rPr>
        <w:t xml:space="preserve">(deltat*t1t)</w:t>
      </w:r>
      <w:r>
        <w:br w:type="textWrapping"/>
      </w:r>
      <w:r>
        <w:rPr>
          <w:rStyle w:val="NormalTok"/>
        </w:rPr>
        <w:t xml:space="preserve">leqtlunes&lt;-</w:t>
      </w:r>
      <w:r>
        <w:rPr>
          <w:rStyle w:val="DecValTok"/>
        </w:rPr>
        <w:t xml:space="preserve">10</w:t>
      </w:r>
      <w:r>
        <w:rPr>
          <w:rStyle w:val="NormalTok"/>
        </w:rPr>
        <w:t xml:space="preserve">*</w:t>
      </w:r>
      <w:r>
        <w:rPr>
          <w:rStyle w:val="KeywordTok"/>
        </w:rPr>
        <w:t xml:space="preserve">log10</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w:t>
      </w:r>
      <w:r>
        <w:rPr>
          <w:rStyle w:val="DecValTok"/>
        </w:rPr>
        <w:t xml:space="preserve">4</w:t>
      </w:r>
      <w:r>
        <w:rPr>
          <w:rStyle w:val="NormalTok"/>
        </w:rPr>
        <w:t xml:space="preserve">)*t2t)</w:t>
      </w:r>
    </w:p>
    <w:p>
      <w:pPr>
        <w:pStyle w:val="FirstParagraph"/>
      </w:pPr>
      <w:r>
        <w:t xml:space="preserve">Cálculo del Leq nocturno</w:t>
      </w:r>
    </w:p>
    <w:p>
      <w:pPr>
        <w:pStyle w:val="SourceCode"/>
      </w:pPr>
      <w:r>
        <w:rPr>
          <w:rStyle w:val="NormalTok"/>
        </w:rPr>
        <w:t xml:space="preserve">t1n1&lt;-</w:t>
      </w:r>
      <w:r>
        <w:rPr>
          <w:rStyle w:val="DecValTok"/>
        </w:rPr>
        <w:t xml:space="preserve">10</w:t>
      </w:r>
      <w:r>
        <w:rPr>
          <w:rStyle w:val="NormalTok"/>
        </w:rPr>
        <w:t xml:space="preserve">^(rlun[</w:t>
      </w:r>
      <w:r>
        <w:rPr>
          <w:rStyle w:val="DecValTok"/>
        </w:rPr>
        <w:t xml:space="preserve">1</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t1n2&lt;-</w:t>
      </w:r>
      <w:r>
        <w:rPr>
          <w:rStyle w:val="DecValTok"/>
        </w:rPr>
        <w:t xml:space="preserve">10</w:t>
      </w:r>
      <w:r>
        <w:rPr>
          <w:rStyle w:val="NormalTok"/>
        </w:rPr>
        <w:t xml:space="preserve">^(rlun[</w:t>
      </w:r>
      <w:r>
        <w:rPr>
          <w:rStyle w:val="DecValTok"/>
        </w:rPr>
        <w:t xml:space="preserve">139</w:t>
      </w:r>
      <w:r>
        <w:rPr>
          <w:rStyle w:val="NormalTok"/>
        </w:rPr>
        <w:t xml:space="preserve">:</w:t>
      </w:r>
      <w:r>
        <w:rPr>
          <w:rStyle w:val="DecValTok"/>
        </w:rPr>
        <w:t xml:space="preserve">144</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t2n&lt;-</w:t>
      </w:r>
      <w:r>
        <w:rPr>
          <w:rStyle w:val="KeywordTok"/>
        </w:rPr>
        <w:t xml:space="preserve">sum</w:t>
      </w:r>
      <w:r>
        <w:rPr>
          <w:rStyle w:val="NormalTok"/>
        </w:rPr>
        <w:t xml:space="preserve">(deltat*t1n1)+</w:t>
      </w:r>
      <w:r>
        <w:rPr>
          <w:rStyle w:val="KeywordTok"/>
        </w:rPr>
        <w:t xml:space="preserve">sum</w:t>
      </w:r>
      <w:r>
        <w:rPr>
          <w:rStyle w:val="NormalTok"/>
        </w:rPr>
        <w:t xml:space="preserve">(deltat*t1n2)</w:t>
      </w:r>
      <w:r>
        <w:br w:type="textWrapping"/>
      </w:r>
      <w:r>
        <w:rPr>
          <w:rStyle w:val="NormalTok"/>
        </w:rPr>
        <w:t xml:space="preserve">leqnlunes&lt;-</w:t>
      </w:r>
      <w:r>
        <w:rPr>
          <w:rStyle w:val="DecValTok"/>
        </w:rPr>
        <w:t xml:space="preserve">10</w:t>
      </w:r>
      <w:r>
        <w:rPr>
          <w:rStyle w:val="NormalTok"/>
        </w:rPr>
        <w:t xml:space="preserve">*</w:t>
      </w:r>
      <w:r>
        <w:rPr>
          <w:rStyle w:val="KeywordTok"/>
        </w:rPr>
        <w:t xml:space="preserve">log10</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w:t>
      </w:r>
      <w:r>
        <w:rPr>
          <w:rStyle w:val="DecValTok"/>
        </w:rPr>
        <w:t xml:space="preserve">8</w:t>
      </w:r>
      <w:r>
        <w:rPr>
          <w:rStyle w:val="NormalTok"/>
        </w:rPr>
        <w:t xml:space="preserve">)*t2n)</w:t>
      </w:r>
    </w:p>
    <w:p>
      <w:pPr>
        <w:pStyle w:val="FirstParagraph"/>
      </w:pPr>
      <w:r>
        <w:t xml:space="preserve">Cállculo del ruido equivalente total:</w:t>
      </w:r>
    </w:p>
    <w:p>
      <w:pPr>
        <w:pStyle w:val="SourceCode"/>
      </w:pPr>
      <w:r>
        <w:rPr>
          <w:rStyle w:val="NormalTok"/>
        </w:rPr>
        <w:t xml:space="preserve">ttd=</w:t>
      </w:r>
      <w:r>
        <w:rPr>
          <w:rStyle w:val="DecValTok"/>
        </w:rPr>
        <w:t xml:space="preserve">10</w:t>
      </w:r>
      <w:r>
        <w:rPr>
          <w:rStyle w:val="NormalTok"/>
        </w:rPr>
        <w:t xml:space="preserve">^(leqdlunes/</w:t>
      </w:r>
      <w:r>
        <w:rPr>
          <w:rStyle w:val="DecValTok"/>
        </w:rPr>
        <w:t xml:space="preserve">10</w:t>
      </w:r>
      <w:r>
        <w:rPr>
          <w:rStyle w:val="NormalTok"/>
        </w:rPr>
        <w:t xml:space="preserve">)</w:t>
      </w:r>
      <w:r>
        <w:br w:type="textWrapping"/>
      </w:r>
      <w:r>
        <w:rPr>
          <w:rStyle w:val="NormalTok"/>
        </w:rPr>
        <w:t xml:space="preserve">ttt=</w:t>
      </w:r>
      <w:r>
        <w:rPr>
          <w:rStyle w:val="DecValTok"/>
        </w:rPr>
        <w:t xml:space="preserve">10</w:t>
      </w:r>
      <w:r>
        <w:rPr>
          <w:rStyle w:val="NormalTok"/>
        </w:rPr>
        <w:t xml:space="preserve">^((leqtlunes</w:t>
      </w:r>
      <w:r>
        <w:rPr>
          <w:rStyle w:val="DecValTok"/>
        </w:rPr>
        <w:t xml:space="preserve">+5</w:t>
      </w:r>
      <w:r>
        <w:rPr>
          <w:rStyle w:val="NormalTok"/>
        </w:rPr>
        <w:t xml:space="preserve">)/</w:t>
      </w:r>
      <w:r>
        <w:rPr>
          <w:rStyle w:val="DecValTok"/>
        </w:rPr>
        <w:t xml:space="preserve">10</w:t>
      </w:r>
      <w:r>
        <w:rPr>
          <w:rStyle w:val="NormalTok"/>
        </w:rPr>
        <w:t xml:space="preserve">)</w:t>
      </w:r>
      <w:r>
        <w:br w:type="textWrapping"/>
      </w:r>
      <w:r>
        <w:rPr>
          <w:rStyle w:val="NormalTok"/>
        </w:rPr>
        <w:t xml:space="preserve">ttn=</w:t>
      </w:r>
      <w:r>
        <w:rPr>
          <w:rStyle w:val="DecValTok"/>
        </w:rPr>
        <w:t xml:space="preserve">10</w:t>
      </w:r>
      <w:r>
        <w:rPr>
          <w:rStyle w:val="NormalTok"/>
        </w:rPr>
        <w:t xml:space="preserve">^((leqnlunes</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ldn=</w:t>
      </w:r>
      <w:r>
        <w:rPr>
          <w:rStyle w:val="DecValTok"/>
        </w:rPr>
        <w:t xml:space="preserve">10</w:t>
      </w:r>
      <w:r>
        <w:rPr>
          <w:rStyle w:val="NormalTok"/>
        </w:rPr>
        <w:t xml:space="preserve">*</w:t>
      </w:r>
      <w:r>
        <w:rPr>
          <w:rStyle w:val="KeywordTok"/>
        </w:rPr>
        <w:t xml:space="preserve">log10</w:t>
      </w:r>
      <w:r>
        <w:rPr>
          <w:rStyle w:val="NormalTok"/>
        </w:rPr>
        <w:t xml:space="preserve">((</w:t>
      </w:r>
      <w:r>
        <w:rPr>
          <w:rStyle w:val="DecValTok"/>
        </w:rPr>
        <w:t xml:space="preserve">12</w:t>
      </w:r>
      <w:r>
        <w:rPr>
          <w:rStyle w:val="NormalTok"/>
        </w:rPr>
        <w:t xml:space="preserve">*ttd</w:t>
      </w:r>
      <w:r>
        <w:rPr>
          <w:rStyle w:val="DecValTok"/>
        </w:rPr>
        <w:t xml:space="preserve">+4</w:t>
      </w:r>
      <w:r>
        <w:rPr>
          <w:rStyle w:val="NormalTok"/>
        </w:rPr>
        <w:t xml:space="preserve">*ttt</w:t>
      </w:r>
      <w:r>
        <w:rPr>
          <w:rStyle w:val="DecValTok"/>
        </w:rPr>
        <w:t xml:space="preserve">+8</w:t>
      </w:r>
      <w:r>
        <w:rPr>
          <w:rStyle w:val="NormalTok"/>
        </w:rPr>
        <w:t xml:space="preserve">*ttn)/</w:t>
      </w:r>
      <w:r>
        <w:rPr>
          <w:rStyle w:val="DecValTok"/>
        </w:rPr>
        <w:t xml:space="preserve">24</w:t>
      </w:r>
      <w:r>
        <w:rPr>
          <w:rStyle w:val="NormalTok"/>
        </w:rPr>
        <w:t xml:space="preserve">)</w:t>
      </w:r>
    </w:p>
    <w:p>
      <w:pPr>
        <w:pStyle w:val="Heading2"/>
      </w:pPr>
      <w:bookmarkStart w:id="29" w:name="calculo-de-los-percentiles"/>
      <w:bookmarkEnd w:id="29"/>
      <w:r>
        <w:t xml:space="preserve">5. Cálculo de los percentiles:</w:t>
      </w:r>
    </w:p>
    <w:p>
      <w:pPr>
        <w:pStyle w:val="SourceCode"/>
      </w:pPr>
      <w:r>
        <w:rPr>
          <w:rStyle w:val="NormalTok"/>
        </w:rPr>
        <w:t xml:space="preserve">rlunesp90&lt;-</w:t>
      </w:r>
      <w:r>
        <w:rPr>
          <w:rStyle w:val="KeywordTok"/>
        </w:rPr>
        <w:t xml:space="preserve">quantile</w:t>
      </w:r>
      <w:r>
        <w:rPr>
          <w:rStyle w:val="NormalTok"/>
        </w:rPr>
        <w:t xml:space="preserve">(rlun[,</w:t>
      </w:r>
      <w:r>
        <w:rPr>
          <w:rStyle w:val="DecValTok"/>
        </w:rPr>
        <w:t xml:space="preserve">2</w:t>
      </w:r>
      <w:r>
        <w:rPr>
          <w:rStyle w:val="NormalTok"/>
        </w:rPr>
        <w:t xml:space="preserve">],</w:t>
      </w:r>
      <w:r>
        <w:rPr>
          <w:rStyle w:val="FloatTok"/>
        </w:rPr>
        <w:t xml:space="preserve">0.9</w:t>
      </w:r>
      <w:r>
        <w:rPr>
          <w:rStyle w:val="NormalTok"/>
        </w:rPr>
        <w:t xml:space="preserve">)</w:t>
      </w:r>
      <w:r>
        <w:br w:type="textWrapping"/>
      </w:r>
      <w:r>
        <w:rPr>
          <w:rStyle w:val="NormalTok"/>
        </w:rPr>
        <w:t xml:space="preserve">rlunesp10&lt;-</w:t>
      </w:r>
      <w:r>
        <w:rPr>
          <w:rStyle w:val="KeywordTok"/>
        </w:rPr>
        <w:t xml:space="preserve">quantile</w:t>
      </w:r>
      <w:r>
        <w:rPr>
          <w:rStyle w:val="NormalTok"/>
        </w:rPr>
        <w:t xml:space="preserve">(rlun[,</w:t>
      </w:r>
      <w:r>
        <w:rPr>
          <w:rStyle w:val="DecValTok"/>
        </w:rPr>
        <w:t xml:space="preserve">2</w:t>
      </w:r>
      <w:r>
        <w:rPr>
          <w:rStyle w:val="NormalTok"/>
        </w:rPr>
        <w:t xml:space="preserve">],</w:t>
      </w:r>
      <w:r>
        <w:rPr>
          <w:rStyle w:val="FloatTok"/>
        </w:rPr>
        <w:t xml:space="preserve">0.1</w:t>
      </w:r>
      <w:r>
        <w:rPr>
          <w:rStyle w:val="NormalTok"/>
        </w:rPr>
        <w:t xml:space="preserve">)</w:t>
      </w:r>
      <w:r>
        <w:br w:type="textWrapping"/>
      </w:r>
      <w:r>
        <w:rPr>
          <w:rStyle w:val="NormalTok"/>
        </w:rPr>
        <w:t xml:space="preserve">tni&lt;-</w:t>
      </w:r>
      <w:r>
        <w:rPr>
          <w:rStyle w:val="DecValTok"/>
        </w:rPr>
        <w:t xml:space="preserve">4</w:t>
      </w:r>
      <w:r>
        <w:rPr>
          <w:rStyle w:val="NormalTok"/>
        </w:rPr>
        <w:t xml:space="preserve">*(rlunesp90-rlunesp10)+rlunesp10</w:t>
      </w:r>
      <w:r>
        <w:rPr>
          <w:rStyle w:val="DecValTok"/>
        </w:rPr>
        <w:t xml:space="preserve">-30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e56d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6d6f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ruido</dc:title>
  <dc:creator/>
  <dcterms:created xsi:type="dcterms:W3CDTF">2018-10-27T15:51:34Z</dcterms:created>
  <dcterms:modified xsi:type="dcterms:W3CDTF">2018-10-27T15:51:34Z</dcterms:modified>
</cp:coreProperties>
</file>