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E14" w:rsidRDefault="00E713D2" w:rsidP="00704E14">
      <w:pPr>
        <w:jc w:val="center"/>
      </w:pPr>
      <w:r>
        <w:t>EAPS 327</w:t>
      </w:r>
      <w:r w:rsidR="00704E14">
        <w:t xml:space="preserve"> </w:t>
      </w:r>
      <w:proofErr w:type="gramStart"/>
      <w:r w:rsidR="00704E14">
        <w:t>Climate</w:t>
      </w:r>
      <w:proofErr w:type="gramEnd"/>
      <w:r w:rsidR="00704E14">
        <w:t>, Science, &amp; Society</w:t>
      </w:r>
    </w:p>
    <w:p w:rsidR="00704E14" w:rsidRDefault="00E713D2" w:rsidP="00704E14">
      <w:pPr>
        <w:jc w:val="center"/>
      </w:pPr>
      <w:r>
        <w:t>Fall 2014</w:t>
      </w:r>
    </w:p>
    <w:p w:rsidR="00704E14" w:rsidRDefault="00E713D2" w:rsidP="00704E14">
      <w:pPr>
        <w:jc w:val="center"/>
      </w:pPr>
      <w:r>
        <w:t>MWF 1</w:t>
      </w:r>
      <w:r w:rsidR="00704E14">
        <w:t>:30-</w:t>
      </w:r>
      <w:r>
        <w:t>2:45</w:t>
      </w:r>
      <w:r w:rsidR="00704E14">
        <w:t xml:space="preserve"> (</w:t>
      </w:r>
      <w:proofErr w:type="spellStart"/>
      <w:r>
        <w:t>Krannert</w:t>
      </w:r>
      <w:proofErr w:type="spellEnd"/>
      <w:r>
        <w:t xml:space="preserve"> G016</w:t>
      </w:r>
      <w:r w:rsidR="00704E14">
        <w:t>)</w:t>
      </w:r>
    </w:p>
    <w:p w:rsidR="00704E14" w:rsidRDefault="00704E14" w:rsidP="00704E14">
      <w:pPr>
        <w:spacing w:line="240" w:lineRule="auto"/>
      </w:pPr>
      <w:r>
        <w:t xml:space="preserve">Marshall Parr </w:t>
      </w:r>
      <w:proofErr w:type="spellStart"/>
      <w:r>
        <w:t>Durr</w:t>
      </w:r>
      <w:proofErr w:type="spellEnd"/>
      <w:r>
        <w:t xml:space="preserve"> M.S.</w:t>
      </w:r>
    </w:p>
    <w:p w:rsidR="00704E14" w:rsidRDefault="00704E14" w:rsidP="00704E14">
      <w:pPr>
        <w:spacing w:line="240" w:lineRule="auto"/>
      </w:pPr>
      <w:r>
        <w:t xml:space="preserve">Office HAMP </w:t>
      </w:r>
      <w:r w:rsidR="00E713D2">
        <w:t>3212</w:t>
      </w:r>
    </w:p>
    <w:p w:rsidR="00704E14" w:rsidRDefault="00704E14" w:rsidP="00704E14">
      <w:pPr>
        <w:spacing w:line="240" w:lineRule="auto"/>
      </w:pPr>
      <w:r>
        <w:t xml:space="preserve">Email: </w:t>
      </w:r>
      <w:hyperlink r:id="rId6" w:history="1">
        <w:r w:rsidRPr="00CF4B5F">
          <w:rPr>
            <w:rStyle w:val="Hyperlink"/>
          </w:rPr>
          <w:t>mdurr@purdue.edu</w:t>
        </w:r>
      </w:hyperlink>
    </w:p>
    <w:p w:rsidR="00704E14" w:rsidRDefault="00704E14" w:rsidP="00704E14">
      <w:pPr>
        <w:spacing w:line="240" w:lineRule="auto"/>
      </w:pPr>
      <w:r>
        <w:rPr>
          <w:b/>
        </w:rPr>
        <w:t>Course Overview:</w:t>
      </w:r>
    </w:p>
    <w:p w:rsidR="00704E14" w:rsidRDefault="00704E14" w:rsidP="00704E14">
      <w:pPr>
        <w:spacing w:line="240" w:lineRule="auto"/>
      </w:pPr>
      <w:r>
        <w:t>Climate change is one of the most complex, researched problems of the day, spanning disciplines as far ranging as atmospheric chemistry, biogeochemistry, economics, ethics, policy, and ecology.  The scientific activities undertaken to understand climate change have made huge strides in advancing our understanding of this problem and the vast majority of climate scientists agree that the climate is changing and that human activity is contributing to the vast majority of the warming.  At the same time, however, almost a quarter of the US population either doesn’t believe the claims of anthropogenic global warming or believe it is a hoax perpetrated by greedy scientists wanting to ensure continued funding for their research.  Why is it that so many Ame</w:t>
      </w:r>
      <w:r w:rsidR="0046497A">
        <w:t>ricans doubt the veracity of AGW</w:t>
      </w:r>
      <w:r>
        <w:t xml:space="preserve">?  Why does the US Congress seem to </w:t>
      </w:r>
      <w:r w:rsidR="0046497A">
        <w:t>b</w:t>
      </w:r>
      <w:r>
        <w:t xml:space="preserve">e stuck in making any progress toward </w:t>
      </w:r>
      <w:r w:rsidR="0046497A">
        <w:t>responding to climate change?  What does the science say about AGW?</w:t>
      </w:r>
    </w:p>
    <w:p w:rsidR="0046497A" w:rsidRDefault="0046497A" w:rsidP="00704E14">
      <w:pPr>
        <w:spacing w:line="240" w:lineRule="auto"/>
      </w:pPr>
      <w:r>
        <w:t>The purpose of this course is to explore the problem of climate change by first addressing the science behind why the climate is changing.  The second portion of the course will be directed toward evaluating potential means of dealing with the problem.</w:t>
      </w:r>
    </w:p>
    <w:p w:rsidR="0046497A" w:rsidRDefault="0046497A" w:rsidP="00704E14">
      <w:pPr>
        <w:spacing w:line="240" w:lineRule="auto"/>
        <w:rPr>
          <w:b/>
        </w:rPr>
      </w:pPr>
      <w:r>
        <w:rPr>
          <w:b/>
        </w:rPr>
        <w:t>Required Text:</w:t>
      </w:r>
    </w:p>
    <w:p w:rsidR="0046497A" w:rsidRDefault="0046497A" w:rsidP="00704E14">
      <w:pPr>
        <w:spacing w:line="240" w:lineRule="auto"/>
      </w:pPr>
      <w:proofErr w:type="gramStart"/>
      <w:r>
        <w:t xml:space="preserve">Archer, David and Stefan </w:t>
      </w:r>
      <w:proofErr w:type="spellStart"/>
      <w:r>
        <w:t>Rahmstorf</w:t>
      </w:r>
      <w:proofErr w:type="spellEnd"/>
      <w:r>
        <w:t>.</w:t>
      </w:r>
      <w:proofErr w:type="gramEnd"/>
      <w:r>
        <w:t xml:space="preserve"> 2010. </w:t>
      </w:r>
      <w:r w:rsidRPr="0046497A">
        <w:rPr>
          <w:i/>
        </w:rPr>
        <w:t>The Climate Crisis</w:t>
      </w:r>
      <w:r>
        <w:rPr>
          <w:i/>
        </w:rPr>
        <w:t xml:space="preserve">: An Introductory Guide to Climate Change. </w:t>
      </w:r>
      <w:proofErr w:type="gramStart"/>
      <w:r>
        <w:t>Cambridge University Press.</w:t>
      </w:r>
      <w:proofErr w:type="gramEnd"/>
    </w:p>
    <w:p w:rsidR="00C5677F" w:rsidRPr="0046497A" w:rsidRDefault="00C5677F" w:rsidP="00704E14">
      <w:pPr>
        <w:spacing w:line="240" w:lineRule="auto"/>
      </w:pPr>
      <w:proofErr w:type="gramStart"/>
      <w:r w:rsidRPr="00C5677F">
        <w:rPr>
          <w:i/>
        </w:rPr>
        <w:t xml:space="preserve">Optional </w:t>
      </w:r>
      <w:r>
        <w:t>- Archer, David.</w:t>
      </w:r>
      <w:proofErr w:type="gramEnd"/>
      <w:r>
        <w:t xml:space="preserve"> 2012. </w:t>
      </w:r>
      <w:r w:rsidRPr="00E713D2">
        <w:rPr>
          <w:i/>
        </w:rPr>
        <w:t>Global Warming: Understanding the Forecast</w:t>
      </w:r>
      <w:r>
        <w:t xml:space="preserve">.  </w:t>
      </w:r>
      <w:proofErr w:type="gramStart"/>
      <w:r>
        <w:t>John Wiley &amp; Sons, Inc.</w:t>
      </w:r>
      <w:proofErr w:type="gramEnd"/>
    </w:p>
    <w:p w:rsidR="0046497A" w:rsidRDefault="0046497A" w:rsidP="0046497A">
      <w:pPr>
        <w:rPr>
          <w:b/>
        </w:rPr>
      </w:pPr>
      <w:r>
        <w:rPr>
          <w:b/>
        </w:rPr>
        <w:t>Grading Scale:</w:t>
      </w:r>
    </w:p>
    <w:tbl>
      <w:tblPr>
        <w:tblW w:w="0" w:type="auto"/>
        <w:tblBorders>
          <w:top w:val="nil"/>
          <w:left w:val="nil"/>
          <w:right w:val="nil"/>
        </w:tblBorders>
        <w:tblLayout w:type="fixed"/>
        <w:tblLook w:val="0000" w:firstRow="0" w:lastRow="0" w:firstColumn="0" w:lastColumn="0" w:noHBand="0" w:noVBand="0"/>
      </w:tblPr>
      <w:tblGrid>
        <w:gridCol w:w="2746"/>
        <w:gridCol w:w="2746"/>
        <w:gridCol w:w="2746"/>
      </w:tblGrid>
      <w:tr w:rsidR="0046497A" w:rsidRPr="00BD147C" w:rsidTr="008310A9">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A</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93-100</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4</w:t>
            </w:r>
          </w:p>
        </w:tc>
      </w:tr>
      <w:tr w:rsidR="0046497A" w:rsidRPr="00BD147C" w:rsidTr="008310A9">
        <w:tblPrEx>
          <w:tblBorders>
            <w:top w:val="none" w:sz="0" w:space="0" w:color="auto"/>
          </w:tblBorders>
        </w:tblPrEx>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A-</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90-92</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3.7</w:t>
            </w:r>
          </w:p>
        </w:tc>
      </w:tr>
      <w:tr w:rsidR="0046497A" w:rsidRPr="00BD147C" w:rsidTr="008310A9">
        <w:tblPrEx>
          <w:tblBorders>
            <w:top w:val="none" w:sz="0" w:space="0" w:color="auto"/>
          </w:tblBorders>
        </w:tblPrEx>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B+</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87-89</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3.3</w:t>
            </w:r>
          </w:p>
        </w:tc>
      </w:tr>
      <w:tr w:rsidR="0046497A" w:rsidRPr="00BD147C" w:rsidTr="008310A9">
        <w:tblPrEx>
          <w:tblBorders>
            <w:top w:val="none" w:sz="0" w:space="0" w:color="auto"/>
          </w:tblBorders>
        </w:tblPrEx>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B</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83-86</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3</w:t>
            </w:r>
          </w:p>
        </w:tc>
      </w:tr>
      <w:tr w:rsidR="0046497A" w:rsidRPr="00BD147C" w:rsidTr="008310A9">
        <w:tblPrEx>
          <w:tblBorders>
            <w:top w:val="none" w:sz="0" w:space="0" w:color="auto"/>
          </w:tblBorders>
        </w:tblPrEx>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B-</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80-82</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2.7</w:t>
            </w:r>
          </w:p>
        </w:tc>
      </w:tr>
      <w:tr w:rsidR="0046497A" w:rsidRPr="00BD147C" w:rsidTr="008310A9">
        <w:tblPrEx>
          <w:tblBorders>
            <w:top w:val="none" w:sz="0" w:space="0" w:color="auto"/>
          </w:tblBorders>
        </w:tblPrEx>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C+</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77-79</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2.3</w:t>
            </w:r>
          </w:p>
        </w:tc>
      </w:tr>
      <w:tr w:rsidR="0046497A" w:rsidRPr="00BD147C" w:rsidTr="008310A9">
        <w:tblPrEx>
          <w:tblBorders>
            <w:top w:val="none" w:sz="0" w:space="0" w:color="auto"/>
          </w:tblBorders>
        </w:tblPrEx>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C</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73-76</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2</w:t>
            </w:r>
          </w:p>
        </w:tc>
      </w:tr>
      <w:tr w:rsidR="0046497A" w:rsidRPr="00BD147C" w:rsidTr="008310A9">
        <w:tblPrEx>
          <w:tblBorders>
            <w:top w:val="none" w:sz="0" w:space="0" w:color="auto"/>
          </w:tblBorders>
        </w:tblPrEx>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C-</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70-72</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1.7</w:t>
            </w:r>
          </w:p>
        </w:tc>
      </w:tr>
      <w:tr w:rsidR="0046497A" w:rsidRPr="00BD147C" w:rsidTr="008310A9">
        <w:tblPrEx>
          <w:tblBorders>
            <w:top w:val="none" w:sz="0" w:space="0" w:color="auto"/>
          </w:tblBorders>
        </w:tblPrEx>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D+</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67-69</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1.3</w:t>
            </w:r>
          </w:p>
        </w:tc>
      </w:tr>
      <w:tr w:rsidR="0046497A" w:rsidRPr="00BD147C" w:rsidTr="008310A9">
        <w:tblPrEx>
          <w:tblBorders>
            <w:top w:val="none" w:sz="0" w:space="0" w:color="auto"/>
          </w:tblBorders>
        </w:tblPrEx>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D</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63-66</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1</w:t>
            </w:r>
          </w:p>
        </w:tc>
      </w:tr>
      <w:tr w:rsidR="0046497A" w:rsidRPr="00BD147C" w:rsidTr="008310A9">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D-</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60-62</w:t>
            </w:r>
          </w:p>
        </w:tc>
        <w:tc>
          <w:tcPr>
            <w:tcW w:w="2746" w:type="dxa"/>
            <w:tcBorders>
              <w:top w:val="single" w:sz="4" w:space="0" w:color="000000"/>
              <w:left w:val="single" w:sz="4" w:space="0" w:color="000000"/>
              <w:bottom w:val="single" w:sz="4" w:space="0" w:color="000000"/>
              <w:right w:val="single" w:sz="4" w:space="0" w:color="000000"/>
            </w:tcBorders>
          </w:tcPr>
          <w:p w:rsidR="0046497A" w:rsidRPr="00BD147C" w:rsidRDefault="0046497A" w:rsidP="008310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Cambria" w:hAnsi="Helvetica" w:cs="Helvetica"/>
                <w:kern w:val="1"/>
                <w:sz w:val="24"/>
                <w:szCs w:val="24"/>
              </w:rPr>
            </w:pPr>
            <w:r w:rsidRPr="00BD147C">
              <w:rPr>
                <w:rFonts w:ascii="Helvetica" w:eastAsia="Cambria" w:hAnsi="Helvetica" w:cs="Helvetica"/>
                <w:sz w:val="18"/>
                <w:szCs w:val="18"/>
              </w:rPr>
              <w:t>.7</w:t>
            </w:r>
          </w:p>
        </w:tc>
      </w:tr>
    </w:tbl>
    <w:p w:rsidR="0046497A" w:rsidRDefault="0046497A" w:rsidP="00704E14">
      <w:pPr>
        <w:spacing w:line="240" w:lineRule="auto"/>
      </w:pPr>
    </w:p>
    <w:p w:rsidR="0046497A" w:rsidRDefault="0046497A">
      <w:pPr>
        <w:rPr>
          <w:b/>
        </w:rPr>
      </w:pPr>
      <w:r>
        <w:rPr>
          <w:b/>
        </w:rPr>
        <w:br w:type="page"/>
      </w:r>
    </w:p>
    <w:p w:rsidR="0046497A" w:rsidRDefault="0046497A" w:rsidP="0046497A">
      <w:pPr>
        <w:rPr>
          <w:b/>
        </w:rPr>
      </w:pPr>
      <w:r w:rsidRPr="00BD147C">
        <w:rPr>
          <w:b/>
        </w:rPr>
        <w:lastRenderedPageBreak/>
        <w:t>Grading Criteria:</w:t>
      </w:r>
    </w:p>
    <w:tbl>
      <w:tblPr>
        <w:tblStyle w:val="TableGrid"/>
        <w:tblW w:w="0" w:type="auto"/>
        <w:tblLook w:val="04A0" w:firstRow="1" w:lastRow="0" w:firstColumn="1" w:lastColumn="0" w:noHBand="0" w:noVBand="1"/>
      </w:tblPr>
      <w:tblGrid>
        <w:gridCol w:w="4788"/>
        <w:gridCol w:w="4788"/>
      </w:tblGrid>
      <w:tr w:rsidR="0046497A" w:rsidTr="008310A9">
        <w:tc>
          <w:tcPr>
            <w:tcW w:w="4788" w:type="dxa"/>
          </w:tcPr>
          <w:p w:rsidR="0046497A" w:rsidRDefault="0046497A" w:rsidP="008310A9">
            <w:r>
              <w:t>Participation/Professionalism</w:t>
            </w:r>
          </w:p>
        </w:tc>
        <w:tc>
          <w:tcPr>
            <w:tcW w:w="4788" w:type="dxa"/>
          </w:tcPr>
          <w:p w:rsidR="0046497A" w:rsidRDefault="0046497A" w:rsidP="008310A9">
            <w:r>
              <w:t>50</w:t>
            </w:r>
          </w:p>
        </w:tc>
      </w:tr>
      <w:tr w:rsidR="0046497A" w:rsidTr="008310A9">
        <w:tc>
          <w:tcPr>
            <w:tcW w:w="4788" w:type="dxa"/>
          </w:tcPr>
          <w:p w:rsidR="0046497A" w:rsidRDefault="0046497A" w:rsidP="008310A9">
            <w:r>
              <w:t>Current Events (10)</w:t>
            </w:r>
          </w:p>
        </w:tc>
        <w:tc>
          <w:tcPr>
            <w:tcW w:w="4788" w:type="dxa"/>
          </w:tcPr>
          <w:p w:rsidR="0046497A" w:rsidRDefault="0046497A" w:rsidP="008310A9">
            <w:r>
              <w:t>200</w:t>
            </w:r>
          </w:p>
        </w:tc>
      </w:tr>
      <w:tr w:rsidR="0046497A" w:rsidTr="008310A9">
        <w:tc>
          <w:tcPr>
            <w:tcW w:w="4788" w:type="dxa"/>
          </w:tcPr>
          <w:p w:rsidR="0046497A" w:rsidRDefault="0046497A" w:rsidP="008310A9">
            <w:r>
              <w:t>Current Event Presentation (Group)</w:t>
            </w:r>
          </w:p>
        </w:tc>
        <w:tc>
          <w:tcPr>
            <w:tcW w:w="4788" w:type="dxa"/>
          </w:tcPr>
          <w:p w:rsidR="0046497A" w:rsidRDefault="0046497A" w:rsidP="008310A9">
            <w:r>
              <w:t>50</w:t>
            </w:r>
          </w:p>
        </w:tc>
      </w:tr>
      <w:tr w:rsidR="0046497A" w:rsidTr="008310A9">
        <w:tc>
          <w:tcPr>
            <w:tcW w:w="4788" w:type="dxa"/>
          </w:tcPr>
          <w:p w:rsidR="0046497A" w:rsidRDefault="00A764A2" w:rsidP="008310A9">
            <w:r>
              <w:t>Nation</w:t>
            </w:r>
            <w:r w:rsidR="0046497A">
              <w:t xml:space="preserve"> Report (Group)</w:t>
            </w:r>
          </w:p>
        </w:tc>
        <w:tc>
          <w:tcPr>
            <w:tcW w:w="4788" w:type="dxa"/>
          </w:tcPr>
          <w:p w:rsidR="0046497A" w:rsidRDefault="0046497A" w:rsidP="008310A9">
            <w:r>
              <w:t>200</w:t>
            </w:r>
          </w:p>
        </w:tc>
      </w:tr>
      <w:tr w:rsidR="0046497A" w:rsidTr="008310A9">
        <w:tc>
          <w:tcPr>
            <w:tcW w:w="4788" w:type="dxa"/>
          </w:tcPr>
          <w:p w:rsidR="0046497A" w:rsidRDefault="00A764A2" w:rsidP="008310A9">
            <w:r>
              <w:t>Nation</w:t>
            </w:r>
            <w:r w:rsidR="0046497A">
              <w:t xml:space="preserve"> Presentation (Group)</w:t>
            </w:r>
          </w:p>
        </w:tc>
        <w:tc>
          <w:tcPr>
            <w:tcW w:w="4788" w:type="dxa"/>
          </w:tcPr>
          <w:p w:rsidR="0046497A" w:rsidRDefault="0046497A" w:rsidP="008310A9">
            <w:r>
              <w:t>200</w:t>
            </w:r>
          </w:p>
        </w:tc>
      </w:tr>
      <w:tr w:rsidR="0046497A" w:rsidTr="008310A9">
        <w:tc>
          <w:tcPr>
            <w:tcW w:w="4788" w:type="dxa"/>
          </w:tcPr>
          <w:p w:rsidR="0046497A" w:rsidRDefault="0046497A" w:rsidP="008310A9">
            <w:r>
              <w:t>Exams (2)</w:t>
            </w:r>
          </w:p>
        </w:tc>
        <w:tc>
          <w:tcPr>
            <w:tcW w:w="4788" w:type="dxa"/>
          </w:tcPr>
          <w:p w:rsidR="0046497A" w:rsidRDefault="0046497A" w:rsidP="008310A9">
            <w:r>
              <w:t>300</w:t>
            </w:r>
          </w:p>
        </w:tc>
      </w:tr>
      <w:tr w:rsidR="0046497A" w:rsidTr="008310A9">
        <w:tc>
          <w:tcPr>
            <w:tcW w:w="4788" w:type="dxa"/>
          </w:tcPr>
          <w:p w:rsidR="0046497A" w:rsidRDefault="0046497A" w:rsidP="008310A9">
            <w:r>
              <w:t>TOTAL</w:t>
            </w:r>
          </w:p>
        </w:tc>
        <w:tc>
          <w:tcPr>
            <w:tcW w:w="4788" w:type="dxa"/>
          </w:tcPr>
          <w:p w:rsidR="0046497A" w:rsidRDefault="0046497A" w:rsidP="008310A9">
            <w:r>
              <w:t>1000</w:t>
            </w:r>
          </w:p>
        </w:tc>
      </w:tr>
    </w:tbl>
    <w:p w:rsidR="00252591" w:rsidRDefault="00252591" w:rsidP="00704E14">
      <w:pPr>
        <w:spacing w:line="240" w:lineRule="auto"/>
      </w:pPr>
    </w:p>
    <w:p w:rsidR="00252591" w:rsidRPr="00252591" w:rsidRDefault="00252591" w:rsidP="00704E14">
      <w:pPr>
        <w:spacing w:line="240" w:lineRule="auto"/>
        <w:rPr>
          <w:b/>
        </w:rPr>
      </w:pPr>
      <w:r w:rsidRPr="00252591">
        <w:rPr>
          <w:b/>
        </w:rPr>
        <w:t>Exams:</w:t>
      </w:r>
    </w:p>
    <w:p w:rsidR="00252591" w:rsidRDefault="00252591" w:rsidP="00704E14">
      <w:pPr>
        <w:spacing w:line="240" w:lineRule="auto"/>
      </w:pPr>
      <w:r>
        <w:t xml:space="preserve">Exams are scheduled in advance and will typically consist of multiple </w:t>
      </w:r>
      <w:proofErr w:type="gramStart"/>
      <w:r>
        <w:t>choice</w:t>
      </w:r>
      <w:proofErr w:type="gramEnd"/>
      <w:r>
        <w:t>, short answer, and fill in the blank questions.  Missing an exam will result in ‘zero’ points for that exam, unless the student meets the requirements under the following circumstances.</w:t>
      </w:r>
    </w:p>
    <w:p w:rsidR="00252591" w:rsidRPr="00252591" w:rsidRDefault="00252591" w:rsidP="00704E14">
      <w:pPr>
        <w:spacing w:line="240" w:lineRule="auto"/>
        <w:rPr>
          <w:b/>
        </w:rPr>
      </w:pPr>
      <w:r w:rsidRPr="00252591">
        <w:rPr>
          <w:b/>
        </w:rPr>
        <w:t>Deadline/Exam Policy</w:t>
      </w:r>
    </w:p>
    <w:p w:rsidR="00252591" w:rsidRDefault="00252591" w:rsidP="00704E14">
      <w:pPr>
        <w:spacing w:line="240" w:lineRule="auto"/>
      </w:pPr>
      <w:r>
        <w:t>Extensions to deadlines and make-up exams will only be granted under the following circumstances:</w:t>
      </w:r>
    </w:p>
    <w:p w:rsidR="00252591" w:rsidRDefault="00252591" w:rsidP="00252591">
      <w:pPr>
        <w:pStyle w:val="ListParagraph"/>
        <w:numPr>
          <w:ilvl w:val="0"/>
          <w:numId w:val="3"/>
        </w:numPr>
        <w:spacing w:line="240" w:lineRule="auto"/>
      </w:pPr>
      <w:r>
        <w:t>The student makes the request for extension with the instructor at least 48 hours prior to the day of the exam.</w:t>
      </w:r>
    </w:p>
    <w:p w:rsidR="00252591" w:rsidRDefault="00252591" w:rsidP="00252591">
      <w:pPr>
        <w:pStyle w:val="ListParagraph"/>
        <w:numPr>
          <w:ilvl w:val="0"/>
          <w:numId w:val="3"/>
        </w:numPr>
        <w:spacing w:line="240" w:lineRule="auto"/>
      </w:pPr>
      <w:r>
        <w:t>Student provides documented personal, family or medical emergencies in accordance with university policies.</w:t>
      </w:r>
    </w:p>
    <w:p w:rsidR="00252591" w:rsidRDefault="00252591" w:rsidP="00252591">
      <w:pPr>
        <w:spacing w:line="240" w:lineRule="auto"/>
        <w:rPr>
          <w:b/>
        </w:rPr>
      </w:pPr>
      <w:r>
        <w:rPr>
          <w:b/>
        </w:rPr>
        <w:t>Late Assignments:</w:t>
      </w:r>
    </w:p>
    <w:p w:rsidR="00252591" w:rsidRDefault="00252591" w:rsidP="00252591">
      <w:pPr>
        <w:spacing w:line="240" w:lineRule="auto"/>
      </w:pPr>
      <w:r>
        <w:t>Assignments not turned in on time will be graded down 10% for every day late.  Example: if you turn in the team assignment 4 days late, 40% will be deducted from the total.</w:t>
      </w:r>
    </w:p>
    <w:p w:rsidR="00252591" w:rsidRPr="00AA0A4E" w:rsidRDefault="00252591" w:rsidP="00252591">
      <w:pPr>
        <w:spacing w:line="240" w:lineRule="auto"/>
        <w:rPr>
          <w:b/>
        </w:rPr>
      </w:pPr>
      <w:r w:rsidRPr="00AA0A4E">
        <w:rPr>
          <w:b/>
        </w:rPr>
        <w:t>Participation/Professionalism</w:t>
      </w:r>
    </w:p>
    <w:p w:rsidR="004C38F7" w:rsidRDefault="00252591" w:rsidP="00252591">
      <w:pPr>
        <w:spacing w:line="240" w:lineRule="auto"/>
      </w:pPr>
      <w:r>
        <w:t>Attendance is not required; however attendance will be taken on most days.  Students are allowed 3 “free” absences.  Any absence beyond 3 will result in a deduction of 10pts from your Participation/Professionalism grade.</w:t>
      </w:r>
      <w:r w:rsidR="00AA0A4E">
        <w:t xml:space="preserve">  </w:t>
      </w:r>
      <w:r w:rsidR="00AA0A4E" w:rsidRPr="00AA0A4E">
        <w:rPr>
          <w:b/>
        </w:rPr>
        <w:t>Do NOT contact the instructor if you miss class.</w:t>
      </w:r>
    </w:p>
    <w:p w:rsidR="004C38F7" w:rsidRDefault="004C38F7" w:rsidP="00252591">
      <w:pPr>
        <w:spacing w:line="240" w:lineRule="auto"/>
        <w:rPr>
          <w:b/>
        </w:rPr>
      </w:pPr>
      <w:r w:rsidRPr="004C38F7">
        <w:rPr>
          <w:b/>
        </w:rPr>
        <w:t>Current Event</w:t>
      </w:r>
    </w:p>
    <w:p w:rsidR="004C38F7" w:rsidRDefault="004C38F7" w:rsidP="00252591">
      <w:pPr>
        <w:spacing w:line="240" w:lineRule="auto"/>
      </w:pPr>
      <w:r>
        <w:t xml:space="preserve">Current Events will be identified and discussed on most Fridays.  Students are to identify a current event related to climate change and write a two paragraph reflection.  Current events can include, but are not limited to: news articles, news videos, published scholarly journals, etc.  The first paragraph will summarize the event and the second paragraph will provide commentary on the significance of the event.  </w:t>
      </w:r>
    </w:p>
    <w:p w:rsidR="004C38F7" w:rsidRDefault="004C38F7" w:rsidP="00252591">
      <w:pPr>
        <w:spacing w:line="240" w:lineRule="auto"/>
        <w:rPr>
          <w:b/>
        </w:rPr>
      </w:pPr>
      <w:r w:rsidRPr="004C38F7">
        <w:rPr>
          <w:b/>
        </w:rPr>
        <w:t>Current Event Presentation</w:t>
      </w:r>
    </w:p>
    <w:p w:rsidR="005B293D" w:rsidRDefault="004C38F7" w:rsidP="00252591">
      <w:pPr>
        <w:spacing w:line="240" w:lineRule="auto"/>
      </w:pPr>
      <w:r>
        <w:t>Groups will present on a current event of their choice in a prescheduled fashion.  Allow for 10 minutes to present your current event to the entire class.</w:t>
      </w:r>
    </w:p>
    <w:p w:rsidR="005B293D" w:rsidRDefault="005B293D" w:rsidP="00252591">
      <w:pPr>
        <w:spacing w:line="240" w:lineRule="auto"/>
        <w:rPr>
          <w:b/>
        </w:rPr>
      </w:pPr>
    </w:p>
    <w:p w:rsidR="005B293D" w:rsidRDefault="005B293D" w:rsidP="00252591">
      <w:pPr>
        <w:spacing w:line="240" w:lineRule="auto"/>
        <w:rPr>
          <w:b/>
        </w:rPr>
      </w:pPr>
      <w:r w:rsidRPr="005B293D">
        <w:rPr>
          <w:b/>
        </w:rPr>
        <w:lastRenderedPageBreak/>
        <w:t>Group Presentations/Project</w:t>
      </w:r>
    </w:p>
    <w:p w:rsidR="005B293D" w:rsidRDefault="005B293D" w:rsidP="00252591">
      <w:pPr>
        <w:spacing w:line="240" w:lineRule="auto"/>
      </w:pPr>
      <w:r>
        <w:t xml:space="preserve">Student teams will be tasked with </w:t>
      </w:r>
      <w:r w:rsidR="00C172CA">
        <w:t xml:space="preserve">representing a nation and </w:t>
      </w:r>
      <w:r>
        <w:t xml:space="preserve">preparing a report on </w:t>
      </w:r>
      <w:r w:rsidR="00C172CA">
        <w:t>such things as emissions, vulnerabilities, adaptive strategies, and mitigation measures</w:t>
      </w:r>
      <w:r>
        <w:t xml:space="preserve">.  The reports should be detailed and evaluate the opportunities, barriers and likelihood of adopting such </w:t>
      </w:r>
      <w:r w:rsidR="00C172CA">
        <w:t xml:space="preserve">strategies on a global basis.  The reports should also identify </w:t>
      </w:r>
      <w:r>
        <w:t xml:space="preserve">the likely costs, potential for CO2 reductions, possible ecological and environmental impacts, and a synopsis of the politics related to the </w:t>
      </w:r>
      <w:r w:rsidR="001749F4">
        <w:t>strategy</w:t>
      </w:r>
      <w:r>
        <w:t>.  Each report will also include a quantitative analysis of the potential carbon emissions reductions under their mitigation strategy.  In addition to the report, students will develop &amp; deliver a presentation to the entire class.</w:t>
      </w:r>
    </w:p>
    <w:p w:rsidR="001749F4" w:rsidRDefault="001749F4" w:rsidP="00252591">
      <w:pPr>
        <w:spacing w:line="240" w:lineRule="auto"/>
        <w:rPr>
          <w:b/>
        </w:rPr>
      </w:pPr>
      <w:r>
        <w:rPr>
          <w:b/>
        </w:rPr>
        <w:t>Class Policies</w:t>
      </w:r>
      <w:r w:rsidR="00310213">
        <w:rPr>
          <w:b/>
        </w:rPr>
        <w:t>:</w:t>
      </w:r>
    </w:p>
    <w:p w:rsidR="001749F4" w:rsidRDefault="001749F4" w:rsidP="00252591">
      <w:pPr>
        <w:spacing w:line="240" w:lineRule="auto"/>
        <w:rPr>
          <w:rFonts w:ascii="Avenir Book" w:hAnsi="Avenir Book" w:cs="Avenir Book"/>
          <w:color w:val="000000"/>
          <w:sz w:val="18"/>
          <w:szCs w:val="18"/>
        </w:rPr>
      </w:pPr>
      <w:r>
        <w:rPr>
          <w:rFonts w:ascii="Avenir Book" w:hAnsi="Avenir Book" w:cs="Avenir Book"/>
          <w:b/>
          <w:bCs/>
          <w:color w:val="000000"/>
          <w:sz w:val="20"/>
          <w:szCs w:val="20"/>
        </w:rPr>
        <w:t>Students with Disabilities</w:t>
      </w:r>
      <w:r>
        <w:rPr>
          <w:rFonts w:ascii="Avenir Book" w:hAnsi="Avenir Book" w:cs="Avenir Book"/>
          <w:color w:val="000000"/>
          <w:sz w:val="18"/>
          <w:szCs w:val="18"/>
        </w:rPr>
        <w:tab/>
      </w:r>
    </w:p>
    <w:p w:rsidR="001749F4" w:rsidRDefault="001749F4" w:rsidP="00252591">
      <w:pPr>
        <w:spacing w:line="240" w:lineRule="auto"/>
        <w:rPr>
          <w:rFonts w:cs="Avenir Book"/>
          <w:color w:val="000000"/>
        </w:rPr>
      </w:pPr>
      <w:r w:rsidRPr="001749F4">
        <w:rPr>
          <w:rFonts w:cs="Avenir Book"/>
          <w:color w:val="000000"/>
        </w:rPr>
        <w:t>If you have a disability that requires academic accommodation, please make an appointment to speak with the instructor within the first three weeks of the semester in order to discuss any adjustments.  It is important that we talk about this at the beginning of the semester. Please note that university policy requires all students with disabilities to be registered with htt</w:t>
      </w:r>
      <w:hyperlink r:id="rId7" w:history="1">
        <w:r w:rsidRPr="001749F4">
          <w:rPr>
            <w:rFonts w:cs="Avenir Book"/>
            <w:color w:val="000000"/>
          </w:rPr>
          <w:t>p://www.purdue.edu/drc/ be</w:t>
        </w:r>
      </w:hyperlink>
      <w:r w:rsidRPr="001749F4">
        <w:rPr>
          <w:rFonts w:cs="Avenir Book"/>
          <w:color w:val="000000"/>
        </w:rPr>
        <w:t>fore classroom accommodations will be provided</w:t>
      </w:r>
      <w:r>
        <w:rPr>
          <w:rFonts w:cs="Avenir Book"/>
          <w:color w:val="000000"/>
        </w:rPr>
        <w:t>.</w:t>
      </w:r>
    </w:p>
    <w:p w:rsidR="001749F4" w:rsidRDefault="001749F4" w:rsidP="001749F4">
      <w:pPr>
        <w:spacing w:line="240" w:lineRule="auto"/>
        <w:rPr>
          <w:rFonts w:cs="Avenir Book"/>
          <w:color w:val="000000"/>
        </w:rPr>
      </w:pPr>
      <w:r w:rsidRPr="001749F4">
        <w:rPr>
          <w:rFonts w:cs="Avenir Book"/>
          <w:b/>
          <w:bCs/>
          <w:color w:val="000000"/>
        </w:rPr>
        <w:t>Academic Integrity</w:t>
      </w:r>
      <w:r w:rsidRPr="001749F4">
        <w:rPr>
          <w:rFonts w:cs="Avenir Book"/>
          <w:color w:val="000000"/>
        </w:rPr>
        <w:tab/>
      </w:r>
      <w:r w:rsidRPr="001749F4">
        <w:rPr>
          <w:rFonts w:cs="Avenir Book"/>
          <w:color w:val="000000"/>
        </w:rPr>
        <w:tab/>
      </w:r>
    </w:p>
    <w:p w:rsidR="001749F4" w:rsidRDefault="001749F4" w:rsidP="001749F4">
      <w:pPr>
        <w:spacing w:line="240" w:lineRule="auto"/>
        <w:rPr>
          <w:rFonts w:cs="Avenir Book"/>
          <w:color w:val="000000"/>
        </w:rPr>
      </w:pPr>
      <w:r w:rsidRPr="001749F4">
        <w:rPr>
          <w:rFonts w:cs="Avenir Book"/>
          <w:color w:val="000000"/>
        </w:rPr>
        <w:t>Plagiarism will result in an F in the course at the discretion of the instructor and in accordance with the University's policy on plagiarism. Cheating is not tolerated in this course.  If you cheat or plagiarize during this course you will receive an F and be dismissed from the course.  You will also be reported to the Dean of Students Office for disciplinary action. Please refer to the Purdue student guide on academic integrity: htt</w:t>
      </w:r>
      <w:hyperlink r:id="rId8" w:history="1">
        <w:r w:rsidRPr="001749F4">
          <w:rPr>
            <w:rStyle w:val="Hyperlink"/>
            <w:rFonts w:cs="Avenir Book"/>
          </w:rPr>
          <w:t>p://www.purdue.edu/odos/aboutodos/academicintegrity.php. S</w:t>
        </w:r>
      </w:hyperlink>
      <w:r w:rsidRPr="001749F4">
        <w:rPr>
          <w:rFonts w:cs="Avenir Book"/>
          <w:color w:val="000000"/>
        </w:rPr>
        <w:t xml:space="preserve">tudents should purchase A Writer's Reference by Diana Hacker, available at most book stores, for information on proper citation format.   </w:t>
      </w:r>
    </w:p>
    <w:p w:rsidR="001749F4" w:rsidRDefault="001749F4" w:rsidP="001749F4">
      <w:pPr>
        <w:spacing w:line="240" w:lineRule="auto"/>
        <w:rPr>
          <w:rFonts w:cs="Avenir Book"/>
          <w:b/>
          <w:color w:val="000000"/>
        </w:rPr>
      </w:pPr>
      <w:r>
        <w:rPr>
          <w:rFonts w:cs="Avenir Book"/>
          <w:b/>
          <w:color w:val="000000"/>
        </w:rPr>
        <w:t>Campus Emergencies</w:t>
      </w:r>
    </w:p>
    <w:p w:rsidR="001749F4" w:rsidRDefault="001749F4" w:rsidP="001749F4">
      <w:pPr>
        <w:spacing w:line="240" w:lineRule="auto"/>
        <w:rPr>
          <w:rFonts w:cs="Avenir Book"/>
          <w:color w:val="000000"/>
        </w:rPr>
      </w:pPr>
      <w:r>
        <w:rPr>
          <w:rFonts w:cs="Avenir Book"/>
          <w:color w:val="000000"/>
        </w:rPr>
        <w:t xml:space="preserve">If you are sick, do not come to class.  Notice that attendance is not required for the semester.  You are always responsible for material and information presented in class even if you choose not to attend.  In the event of a major campus emergency, course requirements, deadlines and grading percentages are subject to changes that may be the result of a revised semester calendar or other circumstances beyond the instructor’s control.  For additional information please go to the campus emergency planning site.  </w:t>
      </w:r>
      <w:hyperlink r:id="rId9" w:history="1">
        <w:r w:rsidRPr="00CF4B5F">
          <w:rPr>
            <w:rStyle w:val="Hyperlink"/>
            <w:rFonts w:cs="Avenir Book"/>
          </w:rPr>
          <w:t>http://www.purdue.edu/emergency_preparedness/</w:t>
        </w:r>
      </w:hyperlink>
    </w:p>
    <w:p w:rsidR="00310213" w:rsidRDefault="00310213" w:rsidP="001749F4">
      <w:pPr>
        <w:spacing w:line="240" w:lineRule="auto"/>
        <w:rPr>
          <w:rFonts w:cs="Avenir Book"/>
          <w:b/>
          <w:color w:val="000000"/>
        </w:rPr>
      </w:pPr>
      <w:r w:rsidRPr="00310213">
        <w:rPr>
          <w:rFonts w:cs="Avenir Book"/>
          <w:b/>
          <w:color w:val="000000"/>
        </w:rPr>
        <w:t>Classroom Etiquette</w:t>
      </w:r>
    </w:p>
    <w:p w:rsidR="00310213" w:rsidRPr="00310213" w:rsidRDefault="00310213" w:rsidP="00310213">
      <w:pPr>
        <w:pStyle w:val="ListParagraph"/>
        <w:numPr>
          <w:ilvl w:val="0"/>
          <w:numId w:val="4"/>
        </w:numPr>
        <w:spacing w:line="240" w:lineRule="auto"/>
        <w:rPr>
          <w:rFonts w:cs="Avenir Book"/>
          <w:b/>
          <w:color w:val="000000"/>
        </w:rPr>
      </w:pPr>
      <w:r>
        <w:rPr>
          <w:rFonts w:cs="Avenir Book"/>
          <w:color w:val="000000"/>
        </w:rPr>
        <w:t>No recording or videotaping of lecture material</w:t>
      </w:r>
    </w:p>
    <w:p w:rsidR="00310213" w:rsidRPr="00310213" w:rsidRDefault="00310213" w:rsidP="00310213">
      <w:pPr>
        <w:pStyle w:val="ListParagraph"/>
        <w:numPr>
          <w:ilvl w:val="0"/>
          <w:numId w:val="4"/>
        </w:numPr>
        <w:spacing w:line="240" w:lineRule="auto"/>
        <w:rPr>
          <w:rFonts w:cs="Avenir Book"/>
          <w:b/>
          <w:color w:val="000000"/>
        </w:rPr>
      </w:pPr>
      <w:r>
        <w:rPr>
          <w:rFonts w:cs="Avenir Book"/>
          <w:color w:val="000000"/>
        </w:rPr>
        <w:t>No sleeping</w:t>
      </w:r>
    </w:p>
    <w:p w:rsidR="00310213" w:rsidRPr="00310213" w:rsidRDefault="00310213" w:rsidP="00310213">
      <w:pPr>
        <w:pStyle w:val="ListParagraph"/>
        <w:numPr>
          <w:ilvl w:val="0"/>
          <w:numId w:val="4"/>
        </w:numPr>
        <w:spacing w:line="240" w:lineRule="auto"/>
        <w:rPr>
          <w:rFonts w:cs="Avenir Book"/>
          <w:b/>
          <w:color w:val="000000"/>
        </w:rPr>
      </w:pPr>
      <w:r>
        <w:rPr>
          <w:rFonts w:cs="Avenir Book"/>
          <w:color w:val="000000"/>
        </w:rPr>
        <w:t>No disruptive behavior</w:t>
      </w:r>
    </w:p>
    <w:p w:rsidR="00310213" w:rsidRDefault="00310213" w:rsidP="001749F4">
      <w:pPr>
        <w:spacing w:line="240" w:lineRule="auto"/>
        <w:rPr>
          <w:rFonts w:cs="Avenir Book"/>
          <w:color w:val="000000"/>
        </w:rPr>
      </w:pPr>
    </w:p>
    <w:p w:rsidR="001749F4" w:rsidRPr="001749F4" w:rsidRDefault="001749F4" w:rsidP="001749F4">
      <w:pPr>
        <w:spacing w:line="240" w:lineRule="auto"/>
        <w:rPr>
          <w:rFonts w:cs="Avenir Book"/>
          <w:color w:val="000000"/>
        </w:rPr>
      </w:pPr>
    </w:p>
    <w:p w:rsidR="001749F4" w:rsidRPr="001749F4" w:rsidRDefault="001749F4" w:rsidP="00252591">
      <w:pPr>
        <w:spacing w:line="240" w:lineRule="auto"/>
        <w:rPr>
          <w:b/>
        </w:rPr>
      </w:pPr>
    </w:p>
    <w:p w:rsidR="00704E14" w:rsidRPr="004C38F7" w:rsidRDefault="00704E14" w:rsidP="00252591">
      <w:pPr>
        <w:spacing w:line="240" w:lineRule="auto"/>
        <w:rPr>
          <w:b/>
        </w:rPr>
      </w:pPr>
    </w:p>
    <w:tbl>
      <w:tblPr>
        <w:tblStyle w:val="TableGrid"/>
        <w:tblW w:w="0" w:type="auto"/>
        <w:tblLook w:val="04A0" w:firstRow="1" w:lastRow="0" w:firstColumn="1" w:lastColumn="0" w:noHBand="0" w:noVBand="1"/>
      </w:tblPr>
      <w:tblGrid>
        <w:gridCol w:w="747"/>
        <w:gridCol w:w="3861"/>
        <w:gridCol w:w="4968"/>
      </w:tblGrid>
      <w:tr w:rsidR="00B75FA6" w:rsidTr="00A473DC">
        <w:tc>
          <w:tcPr>
            <w:tcW w:w="747" w:type="dxa"/>
          </w:tcPr>
          <w:p w:rsidR="00B75FA6" w:rsidRDefault="00B75FA6" w:rsidP="00B75FA6">
            <w:pPr>
              <w:jc w:val="center"/>
            </w:pPr>
            <w:r>
              <w:t>Date</w:t>
            </w:r>
          </w:p>
        </w:tc>
        <w:tc>
          <w:tcPr>
            <w:tcW w:w="3861" w:type="dxa"/>
          </w:tcPr>
          <w:p w:rsidR="00B75FA6" w:rsidRDefault="00B75FA6" w:rsidP="00B75FA6">
            <w:pPr>
              <w:jc w:val="center"/>
            </w:pPr>
            <w:r>
              <w:t>Topic</w:t>
            </w:r>
          </w:p>
        </w:tc>
        <w:tc>
          <w:tcPr>
            <w:tcW w:w="4968" w:type="dxa"/>
          </w:tcPr>
          <w:p w:rsidR="00B75FA6" w:rsidRDefault="00B75FA6" w:rsidP="005943E3">
            <w:pPr>
              <w:jc w:val="center"/>
            </w:pPr>
            <w:r>
              <w:t>Readings</w:t>
            </w:r>
            <w:r w:rsidR="005943E3">
              <w:t>/</w:t>
            </w:r>
            <w:r>
              <w:t>Assignments</w:t>
            </w:r>
            <w:r w:rsidR="005943E3">
              <w:t>/Activities</w:t>
            </w:r>
          </w:p>
        </w:tc>
      </w:tr>
      <w:tr w:rsidR="00B75FA6" w:rsidTr="00A473DC">
        <w:tc>
          <w:tcPr>
            <w:tcW w:w="747" w:type="dxa"/>
          </w:tcPr>
          <w:p w:rsidR="00B75FA6" w:rsidRDefault="006003E9" w:rsidP="00B75FA6">
            <w:pPr>
              <w:jc w:val="center"/>
            </w:pPr>
            <w:r>
              <w:t>8/26</w:t>
            </w:r>
          </w:p>
        </w:tc>
        <w:tc>
          <w:tcPr>
            <w:tcW w:w="3861" w:type="dxa"/>
          </w:tcPr>
          <w:p w:rsidR="00B75FA6" w:rsidRDefault="00B75FA6" w:rsidP="00B75FA6">
            <w:pPr>
              <w:jc w:val="center"/>
            </w:pPr>
            <w:r>
              <w:t>Course Introductions</w:t>
            </w:r>
          </w:p>
        </w:tc>
        <w:tc>
          <w:tcPr>
            <w:tcW w:w="4968" w:type="dxa"/>
          </w:tcPr>
          <w:p w:rsidR="00B75FA6" w:rsidRDefault="005943E3" w:rsidP="00B75FA6">
            <w:pPr>
              <w:jc w:val="center"/>
            </w:pPr>
            <w:r>
              <w:t>In class self-assessment</w:t>
            </w:r>
            <w:r w:rsidR="00E573C4">
              <w:t>, Assessment Quiz</w:t>
            </w:r>
          </w:p>
        </w:tc>
      </w:tr>
      <w:tr w:rsidR="00B75FA6" w:rsidTr="00A473DC">
        <w:tc>
          <w:tcPr>
            <w:tcW w:w="747" w:type="dxa"/>
          </w:tcPr>
          <w:p w:rsidR="00B75FA6" w:rsidRDefault="006003E9" w:rsidP="00B75FA6">
            <w:pPr>
              <w:jc w:val="center"/>
            </w:pPr>
            <w:r>
              <w:t>8/28</w:t>
            </w:r>
          </w:p>
        </w:tc>
        <w:tc>
          <w:tcPr>
            <w:tcW w:w="3861" w:type="dxa"/>
          </w:tcPr>
          <w:p w:rsidR="00B75FA6" w:rsidRDefault="005943E3" w:rsidP="00B75FA6">
            <w:pPr>
              <w:jc w:val="center"/>
            </w:pPr>
            <w:r>
              <w:t>History of Climate Change</w:t>
            </w:r>
          </w:p>
        </w:tc>
        <w:tc>
          <w:tcPr>
            <w:tcW w:w="4968" w:type="dxa"/>
          </w:tcPr>
          <w:p w:rsidR="00B75FA6" w:rsidRDefault="005943E3" w:rsidP="00E573C4">
            <w:pPr>
              <w:jc w:val="center"/>
            </w:pPr>
            <w:r>
              <w:t>“</w:t>
            </w:r>
            <w:r w:rsidRPr="005943E3">
              <w:t>The Discovery of Global Warming</w:t>
            </w:r>
            <w:r>
              <w:t xml:space="preserve">” </w:t>
            </w:r>
            <w:proofErr w:type="spellStart"/>
            <w:r>
              <w:t>Weart</w:t>
            </w:r>
            <w:proofErr w:type="spellEnd"/>
            <w:r>
              <w:t>.</w:t>
            </w:r>
            <w:r w:rsidRPr="005943E3">
              <w:t xml:space="preserve"> </w:t>
            </w:r>
            <w:hyperlink r:id="rId10" w:history="1">
              <w:proofErr w:type="spellStart"/>
              <w:r w:rsidR="006773B5" w:rsidRPr="006773B5">
                <w:rPr>
                  <w:rStyle w:val="Hyperlink"/>
                </w:rPr>
                <w:t>Linky</w:t>
              </w:r>
              <w:proofErr w:type="spellEnd"/>
            </w:hyperlink>
            <w:r w:rsidR="006773B5">
              <w:t xml:space="preserve"> </w:t>
            </w:r>
            <w:r w:rsidR="00E573C4">
              <w:t>Group Formation</w:t>
            </w:r>
          </w:p>
        </w:tc>
      </w:tr>
      <w:tr w:rsidR="00B75FA6" w:rsidTr="00A473DC">
        <w:tc>
          <w:tcPr>
            <w:tcW w:w="747" w:type="dxa"/>
          </w:tcPr>
          <w:p w:rsidR="00B75FA6" w:rsidRDefault="006003E9" w:rsidP="00B75FA6">
            <w:pPr>
              <w:jc w:val="center"/>
            </w:pPr>
            <w:r>
              <w:t>9/2</w:t>
            </w:r>
          </w:p>
        </w:tc>
        <w:tc>
          <w:tcPr>
            <w:tcW w:w="3861" w:type="dxa"/>
          </w:tcPr>
          <w:p w:rsidR="00B75FA6" w:rsidRDefault="005943E3" w:rsidP="00B75FA6">
            <w:pPr>
              <w:jc w:val="center"/>
            </w:pPr>
            <w:r>
              <w:t>“Wicked” Problems/Science Intro</w:t>
            </w:r>
          </w:p>
          <w:p w:rsidR="00D94C06" w:rsidRDefault="00D94C06" w:rsidP="00B75FA6">
            <w:pPr>
              <w:jc w:val="center"/>
            </w:pPr>
            <w:r>
              <w:t>Weather vs. Climate</w:t>
            </w:r>
          </w:p>
        </w:tc>
        <w:tc>
          <w:tcPr>
            <w:tcW w:w="4968" w:type="dxa"/>
          </w:tcPr>
          <w:p w:rsidR="00B75FA6" w:rsidRDefault="00D04D8A" w:rsidP="00E573C4">
            <w:pPr>
              <w:jc w:val="center"/>
            </w:pPr>
            <w:proofErr w:type="spellStart"/>
            <w:r>
              <w:t>Kolko</w:t>
            </w:r>
            <w:proofErr w:type="spellEnd"/>
            <w:r>
              <w:t>, Jon. 2012. “Wicked Problems: Problems Worth Solving”.</w:t>
            </w:r>
            <w:proofErr w:type="spellStart"/>
            <w:r>
              <w:fldChar w:fldCharType="begin"/>
            </w:r>
            <w:r>
              <w:instrText xml:space="preserve"> HYPERLINK "http://www.ssireview.org/articles/entry/wicked_problems_problems_worth_solving" </w:instrText>
            </w:r>
            <w:r>
              <w:fldChar w:fldCharType="separate"/>
            </w:r>
            <w:r w:rsidRPr="00D04D8A">
              <w:rPr>
                <w:rStyle w:val="Hyperlink"/>
              </w:rPr>
              <w:t>Linky</w:t>
            </w:r>
            <w:proofErr w:type="spellEnd"/>
            <w:r>
              <w:fldChar w:fldCharType="end"/>
            </w:r>
            <w:r w:rsidR="00C5677F">
              <w:t xml:space="preserve">: </w:t>
            </w:r>
            <w:r w:rsidR="005F4D15">
              <w:t xml:space="preserve"> </w:t>
            </w:r>
            <w:r w:rsidR="00C5677F">
              <w:t xml:space="preserve">Chapter 1  </w:t>
            </w:r>
            <w:r w:rsidR="005F4D15">
              <w:t xml:space="preserve"> </w:t>
            </w:r>
          </w:p>
        </w:tc>
      </w:tr>
      <w:tr w:rsidR="00B75FA6" w:rsidTr="00A473DC">
        <w:tc>
          <w:tcPr>
            <w:tcW w:w="747" w:type="dxa"/>
          </w:tcPr>
          <w:p w:rsidR="00B75FA6" w:rsidRDefault="006003E9" w:rsidP="00B75FA6">
            <w:pPr>
              <w:jc w:val="center"/>
            </w:pPr>
            <w:r>
              <w:t>9/4</w:t>
            </w:r>
          </w:p>
        </w:tc>
        <w:tc>
          <w:tcPr>
            <w:tcW w:w="3861" w:type="dxa"/>
          </w:tcPr>
          <w:p w:rsidR="00B75FA6" w:rsidRDefault="0069025A" w:rsidP="00B75FA6">
            <w:pPr>
              <w:jc w:val="center"/>
            </w:pPr>
            <w:r w:rsidRPr="007E52C5">
              <w:rPr>
                <w:b/>
              </w:rPr>
              <w:t>Current Event</w:t>
            </w:r>
            <w:r>
              <w:t xml:space="preserve"> </w:t>
            </w:r>
            <w:r w:rsidR="005F4D15">
              <w:t>Climate Science</w:t>
            </w:r>
          </w:p>
        </w:tc>
        <w:tc>
          <w:tcPr>
            <w:tcW w:w="4968" w:type="dxa"/>
          </w:tcPr>
          <w:p w:rsidR="00B75FA6" w:rsidRDefault="00F16618" w:rsidP="00E713D2">
            <w:pPr>
              <w:jc w:val="center"/>
            </w:pPr>
            <w:r w:rsidRPr="007F470B">
              <w:rPr>
                <w:b/>
              </w:rPr>
              <w:t>Groups A&amp;B Present</w:t>
            </w:r>
            <w:r>
              <w:t xml:space="preserve"> </w:t>
            </w:r>
            <w:r w:rsidR="008D09B7">
              <w:t>Carbon Cycle</w:t>
            </w:r>
          </w:p>
        </w:tc>
      </w:tr>
      <w:tr w:rsidR="008D09B7" w:rsidTr="00A473DC">
        <w:tc>
          <w:tcPr>
            <w:tcW w:w="747" w:type="dxa"/>
          </w:tcPr>
          <w:p w:rsidR="008D09B7" w:rsidRDefault="006003E9" w:rsidP="00B75FA6">
            <w:pPr>
              <w:jc w:val="center"/>
            </w:pPr>
            <w:r>
              <w:t>9/9</w:t>
            </w:r>
          </w:p>
        </w:tc>
        <w:tc>
          <w:tcPr>
            <w:tcW w:w="3861" w:type="dxa"/>
          </w:tcPr>
          <w:p w:rsidR="008D09B7" w:rsidRDefault="00EB4B53" w:rsidP="00B75FA6">
            <w:pPr>
              <w:jc w:val="center"/>
            </w:pPr>
            <w:r>
              <w:t>Earth’s Energy Budget</w:t>
            </w:r>
          </w:p>
        </w:tc>
        <w:tc>
          <w:tcPr>
            <w:tcW w:w="4968" w:type="dxa"/>
          </w:tcPr>
          <w:p w:rsidR="008D09B7" w:rsidRDefault="008D09B7" w:rsidP="008310A9">
            <w:pPr>
              <w:jc w:val="center"/>
            </w:pPr>
            <w:r>
              <w:t>Chapter 2</w:t>
            </w:r>
          </w:p>
        </w:tc>
      </w:tr>
      <w:tr w:rsidR="008D09B7" w:rsidTr="00A473DC">
        <w:tc>
          <w:tcPr>
            <w:tcW w:w="747" w:type="dxa"/>
          </w:tcPr>
          <w:p w:rsidR="008D09B7" w:rsidRDefault="006003E9" w:rsidP="00B75FA6">
            <w:pPr>
              <w:jc w:val="center"/>
            </w:pPr>
            <w:r>
              <w:t>9/11</w:t>
            </w:r>
          </w:p>
        </w:tc>
        <w:tc>
          <w:tcPr>
            <w:tcW w:w="3861" w:type="dxa"/>
          </w:tcPr>
          <w:p w:rsidR="008D09B7" w:rsidRPr="007E52C5" w:rsidRDefault="008D09B7" w:rsidP="00B75FA6">
            <w:pPr>
              <w:jc w:val="center"/>
              <w:rPr>
                <w:b/>
              </w:rPr>
            </w:pPr>
            <w:r w:rsidRPr="007E52C5">
              <w:rPr>
                <w:b/>
              </w:rPr>
              <w:t>Current Event</w:t>
            </w:r>
          </w:p>
        </w:tc>
        <w:tc>
          <w:tcPr>
            <w:tcW w:w="4968" w:type="dxa"/>
          </w:tcPr>
          <w:p w:rsidR="008D09B7" w:rsidRPr="007F470B" w:rsidRDefault="00F16618" w:rsidP="008310A9">
            <w:pPr>
              <w:jc w:val="center"/>
              <w:rPr>
                <w:b/>
              </w:rPr>
            </w:pPr>
            <w:r w:rsidRPr="007F470B">
              <w:rPr>
                <w:b/>
              </w:rPr>
              <w:t>Groups C&amp;D Present</w:t>
            </w:r>
          </w:p>
        </w:tc>
      </w:tr>
      <w:tr w:rsidR="008D09B7" w:rsidTr="00A473DC">
        <w:tc>
          <w:tcPr>
            <w:tcW w:w="747" w:type="dxa"/>
          </w:tcPr>
          <w:p w:rsidR="008D09B7" w:rsidRDefault="006003E9" w:rsidP="00B75FA6">
            <w:pPr>
              <w:jc w:val="center"/>
            </w:pPr>
            <w:r>
              <w:t>9/16</w:t>
            </w:r>
          </w:p>
        </w:tc>
        <w:tc>
          <w:tcPr>
            <w:tcW w:w="3861" w:type="dxa"/>
          </w:tcPr>
          <w:p w:rsidR="008D09B7" w:rsidRDefault="00EB4B53" w:rsidP="00B75FA6">
            <w:pPr>
              <w:jc w:val="center"/>
            </w:pPr>
            <w:r>
              <w:t>Climate Change So Far</w:t>
            </w:r>
          </w:p>
        </w:tc>
        <w:tc>
          <w:tcPr>
            <w:tcW w:w="4968" w:type="dxa"/>
          </w:tcPr>
          <w:p w:rsidR="008D09B7" w:rsidRDefault="00C5677F" w:rsidP="00B75FA6">
            <w:pPr>
              <w:jc w:val="center"/>
            </w:pPr>
            <w:r>
              <w:t>Chapter 3</w:t>
            </w:r>
          </w:p>
        </w:tc>
      </w:tr>
      <w:tr w:rsidR="008D09B7" w:rsidTr="00A473DC">
        <w:tc>
          <w:tcPr>
            <w:tcW w:w="747" w:type="dxa"/>
          </w:tcPr>
          <w:p w:rsidR="008D09B7" w:rsidRDefault="006003E9" w:rsidP="00B75FA6">
            <w:pPr>
              <w:jc w:val="center"/>
            </w:pPr>
            <w:r>
              <w:t>9/18</w:t>
            </w:r>
          </w:p>
        </w:tc>
        <w:tc>
          <w:tcPr>
            <w:tcW w:w="3861" w:type="dxa"/>
          </w:tcPr>
          <w:p w:rsidR="008D09B7" w:rsidRPr="003A5F85" w:rsidRDefault="0069025A" w:rsidP="00EB4B53">
            <w:pPr>
              <w:jc w:val="center"/>
            </w:pPr>
            <w:r w:rsidRPr="007E52C5">
              <w:rPr>
                <w:b/>
              </w:rPr>
              <w:t>Current Event</w:t>
            </w:r>
            <w:r>
              <w:t xml:space="preserve"> </w:t>
            </w:r>
            <w:r w:rsidR="00EB4B53">
              <w:t>Snow &amp; Ice</w:t>
            </w:r>
          </w:p>
        </w:tc>
        <w:tc>
          <w:tcPr>
            <w:tcW w:w="4968" w:type="dxa"/>
          </w:tcPr>
          <w:p w:rsidR="008D09B7" w:rsidRDefault="00EB4B53" w:rsidP="00B75FA6">
            <w:pPr>
              <w:jc w:val="center"/>
            </w:pPr>
            <w:r>
              <w:t xml:space="preserve">Chapter 4 </w:t>
            </w:r>
            <w:r w:rsidRPr="007F470B">
              <w:rPr>
                <w:b/>
              </w:rPr>
              <w:t>Groups E&amp;F Present</w:t>
            </w:r>
          </w:p>
        </w:tc>
      </w:tr>
      <w:tr w:rsidR="007E52C5" w:rsidTr="00A473DC">
        <w:tc>
          <w:tcPr>
            <w:tcW w:w="747" w:type="dxa"/>
          </w:tcPr>
          <w:p w:rsidR="007E52C5" w:rsidRDefault="006003E9" w:rsidP="00B75FA6">
            <w:pPr>
              <w:jc w:val="center"/>
            </w:pPr>
            <w:r>
              <w:t>9/23</w:t>
            </w:r>
          </w:p>
        </w:tc>
        <w:tc>
          <w:tcPr>
            <w:tcW w:w="3861" w:type="dxa"/>
          </w:tcPr>
          <w:p w:rsidR="007E52C5" w:rsidRPr="00EB4B53" w:rsidRDefault="00EB4B53" w:rsidP="008D09B7">
            <w:pPr>
              <w:jc w:val="center"/>
            </w:pPr>
            <w:r w:rsidRPr="00EB4B53">
              <w:t>Oceans</w:t>
            </w:r>
          </w:p>
        </w:tc>
        <w:tc>
          <w:tcPr>
            <w:tcW w:w="4968" w:type="dxa"/>
          </w:tcPr>
          <w:p w:rsidR="007E52C5" w:rsidRPr="007F470B" w:rsidRDefault="00EB4B53" w:rsidP="00B75FA6">
            <w:pPr>
              <w:jc w:val="center"/>
              <w:rPr>
                <w:b/>
              </w:rPr>
            </w:pPr>
            <w:r>
              <w:t>Chapter 5</w:t>
            </w:r>
          </w:p>
        </w:tc>
      </w:tr>
      <w:tr w:rsidR="007E52C5" w:rsidTr="00A473DC">
        <w:tc>
          <w:tcPr>
            <w:tcW w:w="747" w:type="dxa"/>
          </w:tcPr>
          <w:p w:rsidR="007E52C5" w:rsidRDefault="006003E9" w:rsidP="00B75FA6">
            <w:pPr>
              <w:jc w:val="center"/>
            </w:pPr>
            <w:r>
              <w:t>9/25</w:t>
            </w:r>
          </w:p>
        </w:tc>
        <w:tc>
          <w:tcPr>
            <w:tcW w:w="3861" w:type="dxa"/>
          </w:tcPr>
          <w:p w:rsidR="007E52C5" w:rsidRDefault="0069025A" w:rsidP="00EB4B53">
            <w:pPr>
              <w:jc w:val="center"/>
            </w:pPr>
            <w:r w:rsidRPr="007E52C5">
              <w:rPr>
                <w:b/>
              </w:rPr>
              <w:t>Current Event</w:t>
            </w:r>
            <w:r w:rsidRPr="003A5F85">
              <w:t xml:space="preserve"> </w:t>
            </w:r>
            <w:r w:rsidR="00EB4B53">
              <w:t>Oceans Cont.</w:t>
            </w:r>
          </w:p>
        </w:tc>
        <w:tc>
          <w:tcPr>
            <w:tcW w:w="4968" w:type="dxa"/>
          </w:tcPr>
          <w:p w:rsidR="007E52C5" w:rsidRDefault="006B0EAE" w:rsidP="00EB4B53">
            <w:pPr>
              <w:jc w:val="center"/>
            </w:pPr>
            <w:r>
              <w:rPr>
                <w:b/>
              </w:rPr>
              <w:t>Groups G&amp;H</w:t>
            </w:r>
            <w:r w:rsidR="00EB4B53" w:rsidRPr="007F470B">
              <w:rPr>
                <w:b/>
              </w:rPr>
              <w:t xml:space="preserve"> Present</w:t>
            </w:r>
          </w:p>
        </w:tc>
      </w:tr>
      <w:tr w:rsidR="007E52C5" w:rsidTr="00A473DC">
        <w:tc>
          <w:tcPr>
            <w:tcW w:w="747" w:type="dxa"/>
          </w:tcPr>
          <w:p w:rsidR="007E52C5" w:rsidRDefault="006003E9" w:rsidP="00B75FA6">
            <w:pPr>
              <w:jc w:val="center"/>
            </w:pPr>
            <w:r>
              <w:t>9/30</w:t>
            </w:r>
          </w:p>
        </w:tc>
        <w:tc>
          <w:tcPr>
            <w:tcW w:w="3861" w:type="dxa"/>
          </w:tcPr>
          <w:p w:rsidR="007E52C5" w:rsidRDefault="00EB4B53" w:rsidP="008D09B7">
            <w:pPr>
              <w:jc w:val="center"/>
            </w:pPr>
            <w:proofErr w:type="spellStart"/>
            <w:r>
              <w:t>Paleoclimate</w:t>
            </w:r>
            <w:proofErr w:type="spellEnd"/>
          </w:p>
        </w:tc>
        <w:tc>
          <w:tcPr>
            <w:tcW w:w="4968" w:type="dxa"/>
          </w:tcPr>
          <w:p w:rsidR="007E52C5" w:rsidRDefault="00EB4B53" w:rsidP="008310A9">
            <w:pPr>
              <w:jc w:val="center"/>
            </w:pPr>
            <w:r>
              <w:t>Chapter 6</w:t>
            </w:r>
          </w:p>
        </w:tc>
      </w:tr>
      <w:tr w:rsidR="007E52C5" w:rsidTr="00A473DC">
        <w:tc>
          <w:tcPr>
            <w:tcW w:w="747" w:type="dxa"/>
          </w:tcPr>
          <w:p w:rsidR="007E52C5" w:rsidRDefault="006003E9" w:rsidP="00B75FA6">
            <w:pPr>
              <w:jc w:val="center"/>
            </w:pPr>
            <w:r>
              <w:t>10/2</w:t>
            </w:r>
          </w:p>
        </w:tc>
        <w:tc>
          <w:tcPr>
            <w:tcW w:w="3861" w:type="dxa"/>
          </w:tcPr>
          <w:p w:rsidR="007E52C5" w:rsidRPr="003A5F85" w:rsidRDefault="007E52C5" w:rsidP="008D09B7">
            <w:pPr>
              <w:jc w:val="center"/>
            </w:pPr>
            <w:r w:rsidRPr="007E52C5">
              <w:rPr>
                <w:b/>
              </w:rPr>
              <w:t>Current Event</w:t>
            </w:r>
            <w:r w:rsidR="00EB4B53">
              <w:rPr>
                <w:b/>
              </w:rPr>
              <w:t xml:space="preserve"> </w:t>
            </w:r>
            <w:proofErr w:type="spellStart"/>
            <w:r w:rsidR="00EB4B53" w:rsidRPr="00EB4B53">
              <w:t>Paleoclimate</w:t>
            </w:r>
            <w:proofErr w:type="spellEnd"/>
            <w:r w:rsidR="00EB4B53" w:rsidRPr="00EB4B53">
              <w:t xml:space="preserve"> cont.</w:t>
            </w:r>
          </w:p>
        </w:tc>
        <w:tc>
          <w:tcPr>
            <w:tcW w:w="4968" w:type="dxa"/>
          </w:tcPr>
          <w:p w:rsidR="007E52C5" w:rsidRPr="007F470B" w:rsidRDefault="006B0EAE" w:rsidP="008310A9">
            <w:pPr>
              <w:jc w:val="center"/>
              <w:rPr>
                <w:b/>
              </w:rPr>
            </w:pPr>
            <w:r>
              <w:rPr>
                <w:b/>
              </w:rPr>
              <w:t>Groups I&amp;J</w:t>
            </w:r>
            <w:r w:rsidR="00EB4B53" w:rsidRPr="007F470B">
              <w:rPr>
                <w:b/>
              </w:rPr>
              <w:t xml:space="preserve"> Present</w:t>
            </w:r>
          </w:p>
        </w:tc>
      </w:tr>
      <w:tr w:rsidR="007E52C5" w:rsidTr="00A473DC">
        <w:tc>
          <w:tcPr>
            <w:tcW w:w="747" w:type="dxa"/>
          </w:tcPr>
          <w:p w:rsidR="007E52C5" w:rsidRDefault="006003E9" w:rsidP="00B75FA6">
            <w:pPr>
              <w:jc w:val="center"/>
            </w:pPr>
            <w:r>
              <w:t>10/7</w:t>
            </w:r>
          </w:p>
        </w:tc>
        <w:tc>
          <w:tcPr>
            <w:tcW w:w="3861" w:type="dxa"/>
          </w:tcPr>
          <w:p w:rsidR="007E52C5" w:rsidRDefault="00EB4B53" w:rsidP="008D09B7">
            <w:pPr>
              <w:jc w:val="center"/>
            </w:pPr>
            <w:r>
              <w:t>Future Impacts</w:t>
            </w:r>
          </w:p>
        </w:tc>
        <w:tc>
          <w:tcPr>
            <w:tcW w:w="4968" w:type="dxa"/>
          </w:tcPr>
          <w:p w:rsidR="007E52C5" w:rsidRDefault="00EB4B53" w:rsidP="008310A9">
            <w:pPr>
              <w:jc w:val="center"/>
            </w:pPr>
            <w:r>
              <w:t>Chapter 7</w:t>
            </w:r>
          </w:p>
        </w:tc>
      </w:tr>
      <w:tr w:rsidR="007E52C5" w:rsidTr="00A473DC">
        <w:tc>
          <w:tcPr>
            <w:tcW w:w="747" w:type="dxa"/>
          </w:tcPr>
          <w:p w:rsidR="007E52C5" w:rsidRDefault="006003E9" w:rsidP="00B75FA6">
            <w:pPr>
              <w:jc w:val="center"/>
            </w:pPr>
            <w:r>
              <w:t>10/9</w:t>
            </w:r>
          </w:p>
        </w:tc>
        <w:tc>
          <w:tcPr>
            <w:tcW w:w="3861" w:type="dxa"/>
          </w:tcPr>
          <w:p w:rsidR="007E52C5" w:rsidRDefault="0069025A" w:rsidP="00EB4B53">
            <w:pPr>
              <w:jc w:val="center"/>
            </w:pPr>
            <w:r w:rsidRPr="007E52C5">
              <w:rPr>
                <w:b/>
              </w:rPr>
              <w:t>Current Event</w:t>
            </w:r>
            <w:r w:rsidRPr="003A5F85">
              <w:t xml:space="preserve"> </w:t>
            </w:r>
            <w:r w:rsidR="00EB4B53">
              <w:t xml:space="preserve">Impacts </w:t>
            </w:r>
            <w:proofErr w:type="spellStart"/>
            <w:r w:rsidR="00EB4B53">
              <w:t>cont</w:t>
            </w:r>
            <w:proofErr w:type="spellEnd"/>
          </w:p>
        </w:tc>
        <w:tc>
          <w:tcPr>
            <w:tcW w:w="4968" w:type="dxa"/>
          </w:tcPr>
          <w:p w:rsidR="007E52C5" w:rsidRDefault="00EB4B53" w:rsidP="008310A9">
            <w:pPr>
              <w:jc w:val="center"/>
            </w:pPr>
            <w:r w:rsidRPr="007F470B">
              <w:rPr>
                <w:b/>
              </w:rPr>
              <w:t>Group</w:t>
            </w:r>
            <w:r w:rsidR="006B0EAE">
              <w:rPr>
                <w:b/>
              </w:rPr>
              <w:t>s K&amp;L</w:t>
            </w:r>
            <w:r>
              <w:rPr>
                <w:b/>
              </w:rPr>
              <w:t xml:space="preserve"> Present</w:t>
            </w:r>
          </w:p>
        </w:tc>
      </w:tr>
      <w:tr w:rsidR="007E52C5" w:rsidTr="00A473DC">
        <w:tc>
          <w:tcPr>
            <w:tcW w:w="747" w:type="dxa"/>
          </w:tcPr>
          <w:p w:rsidR="007E52C5" w:rsidRDefault="006003E9" w:rsidP="00B75FA6">
            <w:pPr>
              <w:jc w:val="center"/>
            </w:pPr>
            <w:r>
              <w:t>10/14</w:t>
            </w:r>
          </w:p>
        </w:tc>
        <w:tc>
          <w:tcPr>
            <w:tcW w:w="3861" w:type="dxa"/>
          </w:tcPr>
          <w:p w:rsidR="007E52C5" w:rsidRDefault="00B07A9C" w:rsidP="00B75FA6">
            <w:pPr>
              <w:jc w:val="center"/>
            </w:pPr>
            <w:r>
              <w:rPr>
                <w:b/>
              </w:rPr>
              <w:t>Fall Break</w:t>
            </w:r>
          </w:p>
        </w:tc>
        <w:tc>
          <w:tcPr>
            <w:tcW w:w="4968" w:type="dxa"/>
          </w:tcPr>
          <w:p w:rsidR="007E52C5" w:rsidRPr="007F470B" w:rsidRDefault="00B07A9C" w:rsidP="008310A9">
            <w:pPr>
              <w:jc w:val="center"/>
              <w:rPr>
                <w:b/>
              </w:rPr>
            </w:pPr>
            <w:r>
              <w:rPr>
                <w:b/>
              </w:rPr>
              <w:t>Fall Break</w:t>
            </w:r>
          </w:p>
        </w:tc>
      </w:tr>
      <w:tr w:rsidR="007E52C5" w:rsidTr="00A473DC">
        <w:tc>
          <w:tcPr>
            <w:tcW w:w="747" w:type="dxa"/>
          </w:tcPr>
          <w:p w:rsidR="007E52C5" w:rsidRDefault="006003E9" w:rsidP="00B75FA6">
            <w:pPr>
              <w:jc w:val="center"/>
            </w:pPr>
            <w:r>
              <w:t>10</w:t>
            </w:r>
            <w:r w:rsidR="007E52C5">
              <w:t>/</w:t>
            </w:r>
            <w:r>
              <w:t>16</w:t>
            </w:r>
          </w:p>
        </w:tc>
        <w:tc>
          <w:tcPr>
            <w:tcW w:w="3861" w:type="dxa"/>
          </w:tcPr>
          <w:p w:rsidR="007E52C5" w:rsidRDefault="0069025A" w:rsidP="00B75FA6">
            <w:pPr>
              <w:jc w:val="center"/>
            </w:pPr>
            <w:r w:rsidRPr="007E52C5">
              <w:rPr>
                <w:b/>
              </w:rPr>
              <w:t>Current Event</w:t>
            </w:r>
            <w:r>
              <w:t xml:space="preserve"> </w:t>
            </w:r>
            <w:r w:rsidR="007E52C5">
              <w:t>Climate Science</w:t>
            </w:r>
          </w:p>
        </w:tc>
        <w:tc>
          <w:tcPr>
            <w:tcW w:w="4968" w:type="dxa"/>
          </w:tcPr>
          <w:p w:rsidR="007E52C5" w:rsidRDefault="007E52C5" w:rsidP="008310A9">
            <w:pPr>
              <w:jc w:val="center"/>
            </w:pPr>
            <w:r>
              <w:t>Chapter 8</w:t>
            </w:r>
            <w:r w:rsidR="00EB4B53">
              <w:rPr>
                <w:b/>
              </w:rPr>
              <w:t xml:space="preserve"> Group</w:t>
            </w:r>
            <w:r w:rsidR="00EB4B53" w:rsidRPr="0053565C">
              <w:rPr>
                <w:b/>
              </w:rPr>
              <w:t xml:space="preserve"> </w:t>
            </w:r>
            <w:r w:rsidR="006B0EAE">
              <w:rPr>
                <w:b/>
              </w:rPr>
              <w:t>M&amp;N</w:t>
            </w:r>
            <w:bookmarkStart w:id="0" w:name="_GoBack"/>
            <w:bookmarkEnd w:id="0"/>
            <w:r w:rsidR="00EB4B53" w:rsidRPr="0053565C">
              <w:rPr>
                <w:b/>
              </w:rPr>
              <w:t xml:space="preserve"> Present</w:t>
            </w:r>
            <w:r w:rsidR="00EB4B53">
              <w:rPr>
                <w:b/>
              </w:rPr>
              <w:t>s</w:t>
            </w:r>
          </w:p>
        </w:tc>
      </w:tr>
      <w:tr w:rsidR="007E52C5" w:rsidTr="00A473DC">
        <w:tc>
          <w:tcPr>
            <w:tcW w:w="747" w:type="dxa"/>
          </w:tcPr>
          <w:p w:rsidR="007E52C5" w:rsidRDefault="006003E9" w:rsidP="00B75FA6">
            <w:pPr>
              <w:jc w:val="center"/>
            </w:pPr>
            <w:r>
              <w:t>10/21</w:t>
            </w:r>
          </w:p>
        </w:tc>
        <w:tc>
          <w:tcPr>
            <w:tcW w:w="3861" w:type="dxa"/>
          </w:tcPr>
          <w:p w:rsidR="007E52C5" w:rsidRDefault="007E52C5" w:rsidP="00B75FA6">
            <w:pPr>
              <w:jc w:val="center"/>
            </w:pPr>
            <w:r>
              <w:t>Climate Science</w:t>
            </w:r>
          </w:p>
        </w:tc>
        <w:tc>
          <w:tcPr>
            <w:tcW w:w="4968" w:type="dxa"/>
          </w:tcPr>
          <w:p w:rsidR="007E52C5" w:rsidRDefault="007E52C5" w:rsidP="008D09B7">
            <w:pPr>
              <w:jc w:val="center"/>
            </w:pPr>
            <w:r>
              <w:t>Science wrap-up</w:t>
            </w:r>
          </w:p>
        </w:tc>
      </w:tr>
      <w:tr w:rsidR="007E52C5" w:rsidTr="00A473DC">
        <w:tc>
          <w:tcPr>
            <w:tcW w:w="747" w:type="dxa"/>
          </w:tcPr>
          <w:p w:rsidR="007E52C5" w:rsidRDefault="006003E9" w:rsidP="00B75FA6">
            <w:pPr>
              <w:jc w:val="center"/>
            </w:pPr>
            <w:r>
              <w:t>10/23</w:t>
            </w:r>
          </w:p>
        </w:tc>
        <w:tc>
          <w:tcPr>
            <w:tcW w:w="3861" w:type="dxa"/>
          </w:tcPr>
          <w:p w:rsidR="007E52C5" w:rsidRDefault="007E52C5" w:rsidP="00B75FA6">
            <w:pPr>
              <w:jc w:val="center"/>
            </w:pPr>
            <w:r w:rsidRPr="007E52C5">
              <w:rPr>
                <w:b/>
              </w:rPr>
              <w:t>Current Event</w:t>
            </w:r>
            <w:r w:rsidR="00D47819">
              <w:t xml:space="preserve"> Climate as Security Issue</w:t>
            </w:r>
          </w:p>
        </w:tc>
        <w:tc>
          <w:tcPr>
            <w:tcW w:w="4968" w:type="dxa"/>
          </w:tcPr>
          <w:p w:rsidR="007E52C5" w:rsidRPr="007F470B" w:rsidRDefault="00D47819" w:rsidP="00B75FA6">
            <w:pPr>
              <w:jc w:val="center"/>
              <w:rPr>
                <w:b/>
              </w:rPr>
            </w:pPr>
            <w:r>
              <w:t xml:space="preserve">Schwartz, Peter and Randall, Doug. 2003. “An Abrupt Climate Change Scenario and Its Implications for United States National Security.” </w:t>
            </w:r>
            <w:hyperlink r:id="rId11" w:history="1">
              <w:proofErr w:type="spellStart"/>
              <w:r w:rsidRPr="0053565C">
                <w:rPr>
                  <w:rStyle w:val="Hyperlink"/>
                </w:rPr>
                <w:t>Linky</w:t>
              </w:r>
              <w:proofErr w:type="spellEnd"/>
            </w:hyperlink>
          </w:p>
        </w:tc>
      </w:tr>
      <w:tr w:rsidR="007E52C5" w:rsidTr="00A473DC">
        <w:tc>
          <w:tcPr>
            <w:tcW w:w="747" w:type="dxa"/>
          </w:tcPr>
          <w:p w:rsidR="007E52C5" w:rsidRDefault="006003E9" w:rsidP="00B75FA6">
            <w:pPr>
              <w:jc w:val="center"/>
            </w:pPr>
            <w:r>
              <w:t>10/28</w:t>
            </w:r>
          </w:p>
        </w:tc>
        <w:tc>
          <w:tcPr>
            <w:tcW w:w="3861" w:type="dxa"/>
          </w:tcPr>
          <w:p w:rsidR="007E52C5" w:rsidRDefault="00A473DC" w:rsidP="00B75FA6">
            <w:pPr>
              <w:jc w:val="center"/>
            </w:pPr>
            <w:r>
              <w:t>Arguments From Denial</w:t>
            </w:r>
          </w:p>
        </w:tc>
        <w:tc>
          <w:tcPr>
            <w:tcW w:w="4968" w:type="dxa"/>
          </w:tcPr>
          <w:p w:rsidR="007E52C5" w:rsidRDefault="00A473DC" w:rsidP="00A473DC">
            <w:pPr>
              <w:jc w:val="center"/>
            </w:pPr>
            <w:r>
              <w:t>Myth Busters</w:t>
            </w:r>
          </w:p>
        </w:tc>
      </w:tr>
      <w:tr w:rsidR="007E52C5" w:rsidTr="00A473DC">
        <w:tc>
          <w:tcPr>
            <w:tcW w:w="747" w:type="dxa"/>
          </w:tcPr>
          <w:p w:rsidR="007E52C5" w:rsidRDefault="006003E9" w:rsidP="00B75FA6">
            <w:pPr>
              <w:jc w:val="center"/>
            </w:pPr>
            <w:r>
              <w:t>10/30</w:t>
            </w:r>
          </w:p>
        </w:tc>
        <w:tc>
          <w:tcPr>
            <w:tcW w:w="3861" w:type="dxa"/>
          </w:tcPr>
          <w:p w:rsidR="007E52C5" w:rsidRDefault="0069025A" w:rsidP="00B75FA6">
            <w:pPr>
              <w:jc w:val="center"/>
            </w:pPr>
            <w:r w:rsidRPr="007E52C5">
              <w:rPr>
                <w:b/>
              </w:rPr>
              <w:t>Current Event</w:t>
            </w:r>
            <w:r>
              <w:t xml:space="preserve"> </w:t>
            </w:r>
            <w:r w:rsidR="00A473DC">
              <w:t>Arguments From Denial</w:t>
            </w:r>
          </w:p>
        </w:tc>
        <w:tc>
          <w:tcPr>
            <w:tcW w:w="4968" w:type="dxa"/>
          </w:tcPr>
          <w:p w:rsidR="007E52C5" w:rsidRDefault="00A473DC" w:rsidP="00A473DC">
            <w:pPr>
              <w:jc w:val="center"/>
            </w:pPr>
            <w:r>
              <w:t>Myth Busters</w:t>
            </w:r>
          </w:p>
        </w:tc>
      </w:tr>
      <w:tr w:rsidR="007E52C5" w:rsidTr="00A473DC">
        <w:tc>
          <w:tcPr>
            <w:tcW w:w="747" w:type="dxa"/>
          </w:tcPr>
          <w:p w:rsidR="007E52C5" w:rsidRDefault="006003E9" w:rsidP="00B75FA6">
            <w:pPr>
              <w:jc w:val="center"/>
            </w:pPr>
            <w:r>
              <w:t>11</w:t>
            </w:r>
            <w:r w:rsidR="007E52C5">
              <w:t>/4</w:t>
            </w:r>
          </w:p>
        </w:tc>
        <w:tc>
          <w:tcPr>
            <w:tcW w:w="3861" w:type="dxa"/>
          </w:tcPr>
          <w:p w:rsidR="007E52C5" w:rsidRPr="00D32737" w:rsidRDefault="00A473DC" w:rsidP="00B75FA6">
            <w:pPr>
              <w:jc w:val="center"/>
              <w:rPr>
                <w:b/>
              </w:rPr>
            </w:pPr>
            <w:r w:rsidRPr="00D32737">
              <w:rPr>
                <w:b/>
              </w:rPr>
              <w:t>EXAM 1</w:t>
            </w:r>
          </w:p>
        </w:tc>
        <w:tc>
          <w:tcPr>
            <w:tcW w:w="4968" w:type="dxa"/>
          </w:tcPr>
          <w:p w:rsidR="007E52C5" w:rsidRPr="00D32737" w:rsidRDefault="00A473DC" w:rsidP="00B75FA6">
            <w:pPr>
              <w:jc w:val="center"/>
              <w:rPr>
                <w:b/>
              </w:rPr>
            </w:pPr>
            <w:r w:rsidRPr="00D32737">
              <w:rPr>
                <w:b/>
              </w:rPr>
              <w:t>EXAM 1</w:t>
            </w:r>
          </w:p>
        </w:tc>
      </w:tr>
      <w:tr w:rsidR="006773B5" w:rsidTr="00A473DC">
        <w:tc>
          <w:tcPr>
            <w:tcW w:w="747" w:type="dxa"/>
          </w:tcPr>
          <w:p w:rsidR="006773B5" w:rsidRDefault="006003E9" w:rsidP="00B75FA6">
            <w:pPr>
              <w:jc w:val="center"/>
            </w:pPr>
            <w:r>
              <w:t>11/6</w:t>
            </w:r>
          </w:p>
        </w:tc>
        <w:tc>
          <w:tcPr>
            <w:tcW w:w="3861" w:type="dxa"/>
          </w:tcPr>
          <w:p w:rsidR="006773B5" w:rsidRPr="00FD168C" w:rsidRDefault="00FD168C" w:rsidP="008310A9">
            <w:pPr>
              <w:jc w:val="center"/>
              <w:rPr>
                <w:b/>
              </w:rPr>
            </w:pPr>
            <w:r w:rsidRPr="00FD168C">
              <w:rPr>
                <w:b/>
              </w:rPr>
              <w:t>Current Event</w:t>
            </w:r>
          </w:p>
        </w:tc>
        <w:tc>
          <w:tcPr>
            <w:tcW w:w="4968" w:type="dxa"/>
          </w:tcPr>
          <w:p w:rsidR="006773B5" w:rsidRDefault="006773B5" w:rsidP="008310A9">
            <w:pPr>
              <w:jc w:val="center"/>
            </w:pPr>
          </w:p>
        </w:tc>
      </w:tr>
      <w:tr w:rsidR="006773B5" w:rsidTr="00A473DC">
        <w:tc>
          <w:tcPr>
            <w:tcW w:w="747" w:type="dxa"/>
          </w:tcPr>
          <w:p w:rsidR="006773B5" w:rsidRDefault="006003E9" w:rsidP="00B75FA6">
            <w:pPr>
              <w:jc w:val="center"/>
            </w:pPr>
            <w:r>
              <w:t>11/11</w:t>
            </w:r>
          </w:p>
        </w:tc>
        <w:tc>
          <w:tcPr>
            <w:tcW w:w="3861" w:type="dxa"/>
          </w:tcPr>
          <w:p w:rsidR="006773B5" w:rsidRDefault="006773B5" w:rsidP="00B75FA6">
            <w:pPr>
              <w:jc w:val="center"/>
            </w:pPr>
          </w:p>
        </w:tc>
        <w:tc>
          <w:tcPr>
            <w:tcW w:w="4968" w:type="dxa"/>
          </w:tcPr>
          <w:p w:rsidR="006773B5" w:rsidRDefault="006773B5" w:rsidP="0053565C">
            <w:pPr>
              <w:jc w:val="center"/>
            </w:pPr>
          </w:p>
        </w:tc>
      </w:tr>
      <w:tr w:rsidR="006773B5" w:rsidTr="00A473DC">
        <w:tc>
          <w:tcPr>
            <w:tcW w:w="747" w:type="dxa"/>
          </w:tcPr>
          <w:p w:rsidR="006773B5" w:rsidRDefault="006003E9" w:rsidP="00B75FA6">
            <w:pPr>
              <w:jc w:val="center"/>
            </w:pPr>
            <w:r>
              <w:t>11/13</w:t>
            </w:r>
          </w:p>
        </w:tc>
        <w:tc>
          <w:tcPr>
            <w:tcW w:w="3861" w:type="dxa"/>
          </w:tcPr>
          <w:p w:rsidR="006773B5" w:rsidRPr="007F470B" w:rsidRDefault="00CF7869" w:rsidP="00B75FA6">
            <w:pPr>
              <w:jc w:val="center"/>
              <w:rPr>
                <w:b/>
              </w:rPr>
            </w:pPr>
            <w:r>
              <w:rPr>
                <w:b/>
              </w:rPr>
              <w:t>Presentations</w:t>
            </w:r>
          </w:p>
        </w:tc>
        <w:tc>
          <w:tcPr>
            <w:tcW w:w="4968" w:type="dxa"/>
          </w:tcPr>
          <w:p w:rsidR="006773B5" w:rsidRPr="007F470B" w:rsidRDefault="006773B5" w:rsidP="00B75FA6">
            <w:pPr>
              <w:jc w:val="center"/>
              <w:rPr>
                <w:b/>
              </w:rPr>
            </w:pPr>
          </w:p>
        </w:tc>
      </w:tr>
      <w:tr w:rsidR="007F470B" w:rsidTr="00A473DC">
        <w:tc>
          <w:tcPr>
            <w:tcW w:w="747" w:type="dxa"/>
          </w:tcPr>
          <w:p w:rsidR="007F470B" w:rsidRDefault="006003E9" w:rsidP="00B75FA6">
            <w:pPr>
              <w:jc w:val="center"/>
            </w:pPr>
            <w:r>
              <w:t>11/18</w:t>
            </w:r>
          </w:p>
        </w:tc>
        <w:tc>
          <w:tcPr>
            <w:tcW w:w="3861" w:type="dxa"/>
          </w:tcPr>
          <w:p w:rsidR="007F470B" w:rsidRPr="00CF7869" w:rsidRDefault="00CF7869" w:rsidP="008310A9">
            <w:pPr>
              <w:jc w:val="center"/>
              <w:rPr>
                <w:b/>
              </w:rPr>
            </w:pPr>
            <w:r w:rsidRPr="00CF7869">
              <w:rPr>
                <w:b/>
              </w:rPr>
              <w:t>Presentations</w:t>
            </w:r>
          </w:p>
        </w:tc>
        <w:tc>
          <w:tcPr>
            <w:tcW w:w="4968" w:type="dxa"/>
          </w:tcPr>
          <w:p w:rsidR="007F470B" w:rsidRDefault="007F470B" w:rsidP="008310A9">
            <w:pPr>
              <w:jc w:val="center"/>
            </w:pPr>
          </w:p>
        </w:tc>
      </w:tr>
      <w:tr w:rsidR="006773B5" w:rsidTr="00A473DC">
        <w:tc>
          <w:tcPr>
            <w:tcW w:w="747" w:type="dxa"/>
          </w:tcPr>
          <w:p w:rsidR="006773B5" w:rsidRDefault="006003E9" w:rsidP="00B75FA6">
            <w:pPr>
              <w:jc w:val="center"/>
            </w:pPr>
            <w:r>
              <w:t>11/20</w:t>
            </w:r>
          </w:p>
        </w:tc>
        <w:tc>
          <w:tcPr>
            <w:tcW w:w="3861" w:type="dxa"/>
          </w:tcPr>
          <w:p w:rsidR="006773B5" w:rsidRPr="00CF7869" w:rsidRDefault="00CF7869" w:rsidP="00B75FA6">
            <w:pPr>
              <w:jc w:val="center"/>
              <w:rPr>
                <w:b/>
              </w:rPr>
            </w:pPr>
            <w:r w:rsidRPr="00CF7869">
              <w:rPr>
                <w:b/>
              </w:rPr>
              <w:t>Presentations</w:t>
            </w:r>
          </w:p>
        </w:tc>
        <w:tc>
          <w:tcPr>
            <w:tcW w:w="4968" w:type="dxa"/>
          </w:tcPr>
          <w:p w:rsidR="006773B5" w:rsidRDefault="006773B5" w:rsidP="00B75FA6">
            <w:pPr>
              <w:jc w:val="center"/>
            </w:pPr>
          </w:p>
        </w:tc>
      </w:tr>
      <w:tr w:rsidR="006773B5" w:rsidTr="00A473DC">
        <w:tc>
          <w:tcPr>
            <w:tcW w:w="747" w:type="dxa"/>
          </w:tcPr>
          <w:p w:rsidR="006773B5" w:rsidRDefault="006003E9" w:rsidP="00B75FA6">
            <w:pPr>
              <w:jc w:val="center"/>
            </w:pPr>
            <w:r>
              <w:t>1</w:t>
            </w:r>
            <w:r w:rsidR="00B07A9C">
              <w:t>1/25</w:t>
            </w:r>
          </w:p>
        </w:tc>
        <w:tc>
          <w:tcPr>
            <w:tcW w:w="3861" w:type="dxa"/>
          </w:tcPr>
          <w:p w:rsidR="006773B5" w:rsidRPr="007F470B" w:rsidRDefault="00D47819" w:rsidP="00B75FA6">
            <w:pPr>
              <w:jc w:val="center"/>
              <w:rPr>
                <w:b/>
              </w:rPr>
            </w:pPr>
            <w:r>
              <w:rPr>
                <w:b/>
              </w:rPr>
              <w:t>No Class</w:t>
            </w:r>
          </w:p>
        </w:tc>
        <w:tc>
          <w:tcPr>
            <w:tcW w:w="4968" w:type="dxa"/>
          </w:tcPr>
          <w:p w:rsidR="006773B5" w:rsidRPr="007F470B" w:rsidRDefault="00D47819" w:rsidP="00B75FA6">
            <w:pPr>
              <w:jc w:val="center"/>
              <w:rPr>
                <w:b/>
              </w:rPr>
            </w:pPr>
            <w:r>
              <w:rPr>
                <w:b/>
              </w:rPr>
              <w:t>No Class</w:t>
            </w:r>
          </w:p>
        </w:tc>
      </w:tr>
      <w:tr w:rsidR="006773B5" w:rsidTr="00A473DC">
        <w:tc>
          <w:tcPr>
            <w:tcW w:w="747" w:type="dxa"/>
          </w:tcPr>
          <w:p w:rsidR="006773B5" w:rsidRDefault="00B07A9C" w:rsidP="00B75FA6">
            <w:pPr>
              <w:jc w:val="center"/>
            </w:pPr>
            <w:r>
              <w:t>11/27</w:t>
            </w:r>
          </w:p>
        </w:tc>
        <w:tc>
          <w:tcPr>
            <w:tcW w:w="3861" w:type="dxa"/>
          </w:tcPr>
          <w:p w:rsidR="006773B5" w:rsidRPr="00856D8C" w:rsidRDefault="00856D8C" w:rsidP="00B75FA6">
            <w:pPr>
              <w:jc w:val="center"/>
              <w:rPr>
                <w:b/>
              </w:rPr>
            </w:pPr>
            <w:r w:rsidRPr="00856D8C">
              <w:rPr>
                <w:b/>
              </w:rPr>
              <w:t>Thanksgiving Break</w:t>
            </w:r>
          </w:p>
        </w:tc>
        <w:tc>
          <w:tcPr>
            <w:tcW w:w="4968" w:type="dxa"/>
          </w:tcPr>
          <w:p w:rsidR="006773B5" w:rsidRDefault="006773B5" w:rsidP="00B75FA6">
            <w:pPr>
              <w:jc w:val="center"/>
            </w:pPr>
          </w:p>
        </w:tc>
      </w:tr>
      <w:tr w:rsidR="006773B5" w:rsidTr="00A473DC">
        <w:tc>
          <w:tcPr>
            <w:tcW w:w="747" w:type="dxa"/>
          </w:tcPr>
          <w:p w:rsidR="006773B5" w:rsidRDefault="00B07A9C" w:rsidP="00B75FA6">
            <w:pPr>
              <w:jc w:val="center"/>
            </w:pPr>
            <w:r>
              <w:t>12/2</w:t>
            </w:r>
          </w:p>
        </w:tc>
        <w:tc>
          <w:tcPr>
            <w:tcW w:w="3861" w:type="dxa"/>
          </w:tcPr>
          <w:p w:rsidR="006773B5" w:rsidRPr="00CF7869" w:rsidRDefault="00CF7869" w:rsidP="00B75FA6">
            <w:pPr>
              <w:jc w:val="center"/>
              <w:rPr>
                <w:b/>
              </w:rPr>
            </w:pPr>
            <w:r w:rsidRPr="00CF7869">
              <w:rPr>
                <w:b/>
              </w:rPr>
              <w:t>Presentations</w:t>
            </w:r>
          </w:p>
        </w:tc>
        <w:tc>
          <w:tcPr>
            <w:tcW w:w="4968" w:type="dxa"/>
          </w:tcPr>
          <w:p w:rsidR="006773B5" w:rsidRDefault="006773B5" w:rsidP="00B75FA6">
            <w:pPr>
              <w:jc w:val="center"/>
            </w:pPr>
          </w:p>
        </w:tc>
      </w:tr>
      <w:tr w:rsidR="006773B5" w:rsidTr="00A473DC">
        <w:tc>
          <w:tcPr>
            <w:tcW w:w="747" w:type="dxa"/>
          </w:tcPr>
          <w:p w:rsidR="006773B5" w:rsidRDefault="00B07A9C" w:rsidP="00B75FA6">
            <w:pPr>
              <w:jc w:val="center"/>
            </w:pPr>
            <w:r>
              <w:t>12/4</w:t>
            </w:r>
          </w:p>
        </w:tc>
        <w:tc>
          <w:tcPr>
            <w:tcW w:w="3861" w:type="dxa"/>
          </w:tcPr>
          <w:p w:rsidR="006773B5" w:rsidRPr="00CF7869" w:rsidRDefault="00CF7869" w:rsidP="00B75FA6">
            <w:pPr>
              <w:jc w:val="center"/>
              <w:rPr>
                <w:b/>
              </w:rPr>
            </w:pPr>
            <w:r w:rsidRPr="00CF7869">
              <w:rPr>
                <w:b/>
              </w:rPr>
              <w:t>Presentations</w:t>
            </w:r>
          </w:p>
        </w:tc>
        <w:tc>
          <w:tcPr>
            <w:tcW w:w="4968" w:type="dxa"/>
          </w:tcPr>
          <w:p w:rsidR="006773B5" w:rsidRPr="0053565C" w:rsidRDefault="008D4DAD" w:rsidP="00D32737">
            <w:pPr>
              <w:jc w:val="center"/>
              <w:rPr>
                <w:b/>
              </w:rPr>
            </w:pPr>
            <w:r>
              <w:rPr>
                <w:b/>
              </w:rPr>
              <w:t>Nation Report Due</w:t>
            </w:r>
          </w:p>
        </w:tc>
      </w:tr>
      <w:tr w:rsidR="006773B5" w:rsidTr="00A473DC">
        <w:tc>
          <w:tcPr>
            <w:tcW w:w="747" w:type="dxa"/>
          </w:tcPr>
          <w:p w:rsidR="006773B5" w:rsidRDefault="00856D8C" w:rsidP="00B75FA6">
            <w:pPr>
              <w:jc w:val="center"/>
            </w:pPr>
            <w:r>
              <w:t>12/9</w:t>
            </w:r>
          </w:p>
        </w:tc>
        <w:tc>
          <w:tcPr>
            <w:tcW w:w="3861" w:type="dxa"/>
          </w:tcPr>
          <w:p w:rsidR="006773B5" w:rsidRDefault="00D32737" w:rsidP="00B75FA6">
            <w:pPr>
              <w:jc w:val="center"/>
            </w:pPr>
            <w:r>
              <w:t>Media</w:t>
            </w:r>
          </w:p>
        </w:tc>
        <w:tc>
          <w:tcPr>
            <w:tcW w:w="4968" w:type="dxa"/>
          </w:tcPr>
          <w:p w:rsidR="006773B5" w:rsidRDefault="00D32737" w:rsidP="00B75FA6">
            <w:pPr>
              <w:jc w:val="center"/>
            </w:pPr>
            <w:r>
              <w:t xml:space="preserve">Painter, James. 2011 “Poles Apart: The International Reporting of Climate Skepticism.”  The Reuters Institute for the Study of Journalism. Executive Summary.  </w:t>
            </w:r>
            <w:hyperlink r:id="rId12" w:history="1">
              <w:proofErr w:type="spellStart"/>
              <w:r w:rsidRPr="00D32737">
                <w:rPr>
                  <w:rStyle w:val="Hyperlink"/>
                </w:rPr>
                <w:t>Linky</w:t>
              </w:r>
              <w:proofErr w:type="spellEnd"/>
            </w:hyperlink>
          </w:p>
        </w:tc>
      </w:tr>
      <w:tr w:rsidR="006773B5" w:rsidTr="00A473DC">
        <w:tc>
          <w:tcPr>
            <w:tcW w:w="747" w:type="dxa"/>
          </w:tcPr>
          <w:p w:rsidR="006773B5" w:rsidRDefault="00856D8C" w:rsidP="00B75FA6">
            <w:pPr>
              <w:jc w:val="center"/>
            </w:pPr>
            <w:r>
              <w:t>12/11</w:t>
            </w:r>
          </w:p>
        </w:tc>
        <w:tc>
          <w:tcPr>
            <w:tcW w:w="3861" w:type="dxa"/>
          </w:tcPr>
          <w:p w:rsidR="006773B5" w:rsidRDefault="008C544A" w:rsidP="00B75FA6">
            <w:pPr>
              <w:jc w:val="center"/>
            </w:pPr>
            <w:r>
              <w:t>Movie</w:t>
            </w:r>
          </w:p>
        </w:tc>
        <w:tc>
          <w:tcPr>
            <w:tcW w:w="4968" w:type="dxa"/>
          </w:tcPr>
          <w:p w:rsidR="006773B5" w:rsidRDefault="008C544A" w:rsidP="00B75FA6">
            <w:pPr>
              <w:jc w:val="center"/>
            </w:pPr>
            <w:r>
              <w:t>TBA</w:t>
            </w:r>
          </w:p>
        </w:tc>
      </w:tr>
    </w:tbl>
    <w:p w:rsidR="002D6D29" w:rsidRDefault="002D6D29"/>
    <w:p w:rsidR="00D47819" w:rsidRDefault="00D47819">
      <w:r>
        <w:t>Final TBA</w:t>
      </w:r>
    </w:p>
    <w:p w:rsidR="00BD147C" w:rsidRDefault="00310213">
      <w:pPr>
        <w:rPr>
          <w:b/>
        </w:rPr>
      </w:pPr>
      <w:r>
        <w:rPr>
          <w:b/>
        </w:rPr>
        <w:t>*The instructor reserves the right to alter this syllabus.  Check email regularly for potential updates.</w:t>
      </w:r>
    </w:p>
    <w:sectPr w:rsidR="00BD1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venir Book">
    <w:altName w:val="Malgun Gothic"/>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6483"/>
    <w:multiLevelType w:val="hybridMultilevel"/>
    <w:tmpl w:val="2928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F03561"/>
    <w:multiLevelType w:val="hybridMultilevel"/>
    <w:tmpl w:val="A008012E"/>
    <w:lvl w:ilvl="0" w:tplc="AA9820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E8D00AC"/>
    <w:multiLevelType w:val="hybridMultilevel"/>
    <w:tmpl w:val="E7A2F578"/>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
    <w:nsid w:val="61BD6CD0"/>
    <w:multiLevelType w:val="hybridMultilevel"/>
    <w:tmpl w:val="52F4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FA6"/>
    <w:rsid w:val="00051FCE"/>
    <w:rsid w:val="001749F4"/>
    <w:rsid w:val="001A026A"/>
    <w:rsid w:val="001D7937"/>
    <w:rsid w:val="00252591"/>
    <w:rsid w:val="002D6D29"/>
    <w:rsid w:val="00310213"/>
    <w:rsid w:val="00345965"/>
    <w:rsid w:val="00423505"/>
    <w:rsid w:val="0046497A"/>
    <w:rsid w:val="004C38F7"/>
    <w:rsid w:val="00507947"/>
    <w:rsid w:val="0053565C"/>
    <w:rsid w:val="005943E3"/>
    <w:rsid w:val="005B293D"/>
    <w:rsid w:val="005F4D15"/>
    <w:rsid w:val="006003E9"/>
    <w:rsid w:val="006773B5"/>
    <w:rsid w:val="0069025A"/>
    <w:rsid w:val="006B0EAE"/>
    <w:rsid w:val="00704E14"/>
    <w:rsid w:val="007E52C5"/>
    <w:rsid w:val="007F470B"/>
    <w:rsid w:val="00856D8C"/>
    <w:rsid w:val="008C544A"/>
    <w:rsid w:val="008D09B7"/>
    <w:rsid w:val="008D4DAD"/>
    <w:rsid w:val="00924E7D"/>
    <w:rsid w:val="00926A10"/>
    <w:rsid w:val="0093013B"/>
    <w:rsid w:val="009C77DF"/>
    <w:rsid w:val="00A473DC"/>
    <w:rsid w:val="00A764A2"/>
    <w:rsid w:val="00A93653"/>
    <w:rsid w:val="00AA0A4E"/>
    <w:rsid w:val="00B07A9C"/>
    <w:rsid w:val="00B75FA6"/>
    <w:rsid w:val="00BD147C"/>
    <w:rsid w:val="00C00CC9"/>
    <w:rsid w:val="00C172CA"/>
    <w:rsid w:val="00C5677F"/>
    <w:rsid w:val="00CF7869"/>
    <w:rsid w:val="00D04D8A"/>
    <w:rsid w:val="00D32737"/>
    <w:rsid w:val="00D47819"/>
    <w:rsid w:val="00D94C06"/>
    <w:rsid w:val="00E23C33"/>
    <w:rsid w:val="00E573C4"/>
    <w:rsid w:val="00E713D2"/>
    <w:rsid w:val="00EB4B53"/>
    <w:rsid w:val="00F16618"/>
    <w:rsid w:val="00F972B3"/>
    <w:rsid w:val="00FD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5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73B5"/>
    <w:rPr>
      <w:color w:val="0000FF" w:themeColor="hyperlink"/>
      <w:u w:val="single"/>
    </w:rPr>
  </w:style>
  <w:style w:type="paragraph" w:styleId="ListParagraph">
    <w:name w:val="List Paragraph"/>
    <w:basedOn w:val="Normal"/>
    <w:uiPriority w:val="34"/>
    <w:qFormat/>
    <w:rsid w:val="00252591"/>
    <w:pPr>
      <w:ind w:left="720"/>
      <w:contextualSpacing/>
    </w:pPr>
  </w:style>
  <w:style w:type="character" w:styleId="FollowedHyperlink">
    <w:name w:val="FollowedHyperlink"/>
    <w:basedOn w:val="DefaultParagraphFont"/>
    <w:uiPriority w:val="99"/>
    <w:semiHidden/>
    <w:unhideWhenUsed/>
    <w:rsid w:val="006003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5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73B5"/>
    <w:rPr>
      <w:color w:val="0000FF" w:themeColor="hyperlink"/>
      <w:u w:val="single"/>
    </w:rPr>
  </w:style>
  <w:style w:type="paragraph" w:styleId="ListParagraph">
    <w:name w:val="List Paragraph"/>
    <w:basedOn w:val="Normal"/>
    <w:uiPriority w:val="34"/>
    <w:qFormat/>
    <w:rsid w:val="00252591"/>
    <w:pPr>
      <w:ind w:left="720"/>
      <w:contextualSpacing/>
    </w:pPr>
  </w:style>
  <w:style w:type="character" w:styleId="FollowedHyperlink">
    <w:name w:val="FollowedHyperlink"/>
    <w:basedOn w:val="DefaultParagraphFont"/>
    <w:uiPriority w:val="99"/>
    <w:semiHidden/>
    <w:unhideWhenUsed/>
    <w:rsid w:val="006003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purdue.edu/owa/redir.aspx?C=05b06fe97661454fb878a549453487a0&amp;URL=http%3a%2f%2fwww.purdue.edu%2fodos%2faboutodos%2facademicintegrity.ph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wa.purdue.edu/owa/redir.aspx?C=05b06fe97661454fb878a549453487a0&amp;URL=http%3a%2f%2fwww.purdue.edu%2fdrc%2f" TargetMode="External"/><Relationship Id="rId12" Type="http://schemas.openxmlformats.org/officeDocument/2006/relationships/hyperlink" Target="https://reutersinstitute.politics.ox.ac.uk/fileadmin/documents/Publications/Other_publications/Poles_Apart_Executive_Summar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durr@purdue.edu" TargetMode="External"/><Relationship Id="rId11" Type="http://schemas.openxmlformats.org/officeDocument/2006/relationships/hyperlink" Target="http://www.dtic.mil/cgi-bin/GetTRDoc?AD=ada469325%26%238206%3B" TargetMode="External"/><Relationship Id="rId5" Type="http://schemas.openxmlformats.org/officeDocument/2006/relationships/webSettings" Target="webSettings.xml"/><Relationship Id="rId10" Type="http://schemas.openxmlformats.org/officeDocument/2006/relationships/hyperlink" Target="http://www.aip.org/history/climate/summary.htm" TargetMode="External"/><Relationship Id="rId4" Type="http://schemas.openxmlformats.org/officeDocument/2006/relationships/settings" Target="settings.xml"/><Relationship Id="rId9" Type="http://schemas.openxmlformats.org/officeDocument/2006/relationships/hyperlink" Target="http://www.purdue.edu/emergency_preparedn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4</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Smaug</dc:creator>
  <cp:lastModifiedBy>Smaug</cp:lastModifiedBy>
  <cp:revision>15</cp:revision>
  <dcterms:created xsi:type="dcterms:W3CDTF">2014-08-20T17:56:00Z</dcterms:created>
  <dcterms:modified xsi:type="dcterms:W3CDTF">2014-09-25T16:31:00Z</dcterms:modified>
</cp:coreProperties>
</file>