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46574" w14:textId="77777777"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0845002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7431169E" wp14:editId="1A3D9234">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409D2"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3399B0D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A21924E"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64F6734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DB16CCB"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AA7873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07FABF7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39900F86"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66B0529B"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155DF6B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50CEFF0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01BB2D9"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31A904D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3C2BE6C1"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B403F7E" w14:textId="77777777"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6AD0CC9E" w14:textId="7777777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6746AF60"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1DC2D7F5"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56E3A2ED"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75EE3E87"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4FE1B87A" w14:textId="77777777"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216F0ED7" w14:textId="77777777"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3C9924DF"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5A2865E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5AD99E5D"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699D3B0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4FEDCB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7096F0E1" w14:textId="77777777" w:rsidR="006B5DDA" w:rsidRPr="00280372" w:rsidRDefault="006B5DDA" w:rsidP="005261BC">
      <w:pPr>
        <w:spacing w:after="120"/>
        <w:jc w:val="both"/>
        <w:rPr>
          <w:rFonts w:ascii="Times New Roman" w:hAnsi="Times New Roman" w:cs="Times New Roman"/>
        </w:rPr>
      </w:pPr>
    </w:p>
    <w:p w14:paraId="69A3C88B" w14:textId="77777777"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4B517069" w14:textId="77777777"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Seipo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0E5245E9"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0550C65A" w14:textId="77777777" w:rsidR="002B4B80" w:rsidRPr="001A3346" w:rsidRDefault="0011155A"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6D621D9"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FDD2951"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4286FE10"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4FCD8C65"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B8FDDB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9390227"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1B14821D"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7CD0546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F4299E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1918276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4EABD85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319706C7"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09EBC83A"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356D1AEF"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35AF0FB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17FA2DC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3BC014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Analítica avanzada: dashboard de KPIs y análisis de tendencias de rotación de stock por sector.</w:t>
      </w:r>
    </w:p>
    <w:p w14:paraId="0E8967D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486190BA"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E4EC7B0" w14:textId="77777777">
        <w:trPr>
          <w:tblHeader/>
        </w:trPr>
        <w:tc>
          <w:tcPr>
            <w:tcW w:w="2400" w:type="dxa"/>
            <w:shd w:val="clear" w:color="auto" w:fill="E8720C"/>
            <w:tcMar>
              <w:top w:w="80" w:type="dxa"/>
              <w:left w:w="100" w:type="dxa"/>
              <w:bottom w:w="80" w:type="dxa"/>
              <w:right w:w="100" w:type="dxa"/>
            </w:tcMar>
            <w:vAlign w:val="center"/>
          </w:tcPr>
          <w:p w14:paraId="61F9FF7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4EC9840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23DA71D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12B8631F" w14:textId="77777777">
        <w:tc>
          <w:tcPr>
            <w:tcW w:w="2400" w:type="dxa"/>
            <w:tcMar>
              <w:top w:w="80" w:type="dxa"/>
              <w:left w:w="100" w:type="dxa"/>
              <w:bottom w:w="80" w:type="dxa"/>
              <w:right w:w="100" w:type="dxa"/>
            </w:tcMar>
            <w:vAlign w:val="center"/>
          </w:tcPr>
          <w:p w14:paraId="7F4F585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21FD04A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02A86F0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3F772AAC" w14:textId="77777777">
        <w:tc>
          <w:tcPr>
            <w:tcW w:w="2400" w:type="dxa"/>
            <w:shd w:val="clear" w:color="auto" w:fill="F5F5F5"/>
            <w:tcMar>
              <w:top w:w="80" w:type="dxa"/>
              <w:left w:w="100" w:type="dxa"/>
              <w:bottom w:w="80" w:type="dxa"/>
              <w:right w:w="100" w:type="dxa"/>
            </w:tcMar>
            <w:vAlign w:val="center"/>
          </w:tcPr>
          <w:p w14:paraId="46BF4E3E" w14:textId="77777777" w:rsidR="002B4B80" w:rsidRPr="00280372" w:rsidRDefault="0011155A"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342970EC" w14:textId="77777777"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4DDE3C1" w14:textId="77777777"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1165F7DF" w14:textId="77777777">
        <w:tc>
          <w:tcPr>
            <w:tcW w:w="2400" w:type="dxa"/>
            <w:tcMar>
              <w:top w:w="80" w:type="dxa"/>
              <w:left w:w="100" w:type="dxa"/>
              <w:bottom w:w="80" w:type="dxa"/>
              <w:right w:w="100" w:type="dxa"/>
            </w:tcMar>
            <w:vAlign w:val="center"/>
          </w:tcPr>
          <w:p w14:paraId="59ACCDDE"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55629F2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437F9A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77BEF334" w14:textId="77777777">
        <w:tc>
          <w:tcPr>
            <w:tcW w:w="2400" w:type="dxa"/>
            <w:shd w:val="clear" w:color="auto" w:fill="F5F5F5"/>
            <w:tcMar>
              <w:top w:w="80" w:type="dxa"/>
              <w:left w:w="100" w:type="dxa"/>
              <w:bottom w:w="80" w:type="dxa"/>
              <w:right w:w="100" w:type="dxa"/>
            </w:tcMar>
            <w:vAlign w:val="center"/>
          </w:tcPr>
          <w:p w14:paraId="0FE2CDB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0AFB166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Registro de la forma de pago (efectivo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5D96A82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738513D0" w14:textId="77777777" w:rsidR="002B4B80" w:rsidRPr="00280372" w:rsidRDefault="002B4B80" w:rsidP="005261BC">
      <w:pPr>
        <w:spacing w:after="200"/>
        <w:jc w:val="both"/>
        <w:rPr>
          <w:rFonts w:ascii="Times New Roman" w:hAnsi="Times New Roman" w:cs="Times New Roman"/>
        </w:rPr>
      </w:pPr>
    </w:p>
    <w:p w14:paraId="53561191"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27ECBD0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401C3E6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1692201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(First Expired, First Out).</w:t>
      </w:r>
    </w:p>
    <w:p w14:paraId="7EE55702"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3F47ED53"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45685DE5"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532C5C84" w14:textId="77777777">
        <w:trPr>
          <w:tblHeader/>
        </w:trPr>
        <w:tc>
          <w:tcPr>
            <w:tcW w:w="900" w:type="dxa"/>
            <w:shd w:val="clear" w:color="auto" w:fill="E8720C"/>
            <w:tcMar>
              <w:top w:w="80" w:type="dxa"/>
              <w:left w:w="100" w:type="dxa"/>
              <w:bottom w:w="80" w:type="dxa"/>
              <w:right w:w="100" w:type="dxa"/>
            </w:tcMar>
            <w:vAlign w:val="center"/>
          </w:tcPr>
          <w:p w14:paraId="4FE704B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N°</w:t>
            </w:r>
          </w:p>
        </w:tc>
        <w:tc>
          <w:tcPr>
            <w:tcW w:w="3000" w:type="dxa"/>
            <w:shd w:val="clear" w:color="auto" w:fill="E8720C"/>
            <w:tcMar>
              <w:top w:w="80" w:type="dxa"/>
              <w:left w:w="100" w:type="dxa"/>
              <w:bottom w:w="80" w:type="dxa"/>
              <w:right w:w="100" w:type="dxa"/>
            </w:tcMar>
            <w:vAlign w:val="center"/>
          </w:tcPr>
          <w:p w14:paraId="6CADABB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5DA24CC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6681CF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599A3A78" w14:textId="77777777">
        <w:tc>
          <w:tcPr>
            <w:tcW w:w="900" w:type="dxa"/>
            <w:tcMar>
              <w:top w:w="80" w:type="dxa"/>
              <w:left w:w="100" w:type="dxa"/>
              <w:bottom w:w="80" w:type="dxa"/>
              <w:right w:w="100" w:type="dxa"/>
            </w:tcMar>
            <w:vAlign w:val="center"/>
          </w:tcPr>
          <w:p w14:paraId="67E6088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7EE2BF7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5BD84BE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13E52A7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1976FAC" w14:textId="77777777">
        <w:tc>
          <w:tcPr>
            <w:tcW w:w="900" w:type="dxa"/>
            <w:shd w:val="clear" w:color="auto" w:fill="F5F5F5"/>
            <w:tcMar>
              <w:top w:w="80" w:type="dxa"/>
              <w:left w:w="100" w:type="dxa"/>
              <w:bottom w:w="80" w:type="dxa"/>
              <w:right w:w="100" w:type="dxa"/>
            </w:tcMar>
            <w:vAlign w:val="center"/>
          </w:tcPr>
          <w:p w14:paraId="0CC1EC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0696167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46E882C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60EF262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04E5F542" w14:textId="77777777">
        <w:tc>
          <w:tcPr>
            <w:tcW w:w="900" w:type="dxa"/>
            <w:tcMar>
              <w:top w:w="80" w:type="dxa"/>
              <w:left w:w="100" w:type="dxa"/>
              <w:bottom w:w="80" w:type="dxa"/>
              <w:right w:w="100" w:type="dxa"/>
            </w:tcMar>
            <w:vAlign w:val="center"/>
          </w:tcPr>
          <w:p w14:paraId="39A3FA9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2D15C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14CDFF7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3DCD37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2FBEE652" w14:textId="77777777">
        <w:tc>
          <w:tcPr>
            <w:tcW w:w="900" w:type="dxa"/>
            <w:shd w:val="clear" w:color="auto" w:fill="F5F5F5"/>
            <w:tcMar>
              <w:top w:w="80" w:type="dxa"/>
              <w:left w:w="100" w:type="dxa"/>
              <w:bottom w:w="80" w:type="dxa"/>
              <w:right w:w="100" w:type="dxa"/>
            </w:tcMar>
            <w:vAlign w:val="center"/>
          </w:tcPr>
          <w:p w14:paraId="04FE86C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33850A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11EA45C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382E60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724F2531" w14:textId="77777777">
        <w:tc>
          <w:tcPr>
            <w:tcW w:w="900" w:type="dxa"/>
            <w:tcMar>
              <w:top w:w="80" w:type="dxa"/>
              <w:left w:w="100" w:type="dxa"/>
              <w:bottom w:w="80" w:type="dxa"/>
              <w:right w:w="100" w:type="dxa"/>
            </w:tcMar>
            <w:vAlign w:val="center"/>
          </w:tcPr>
          <w:p w14:paraId="49969A7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12</w:t>
            </w:r>
          </w:p>
        </w:tc>
        <w:tc>
          <w:tcPr>
            <w:tcW w:w="3000" w:type="dxa"/>
            <w:tcMar>
              <w:top w:w="80" w:type="dxa"/>
              <w:left w:w="100" w:type="dxa"/>
              <w:bottom w:w="80" w:type="dxa"/>
              <w:right w:w="100" w:type="dxa"/>
            </w:tcMar>
            <w:vAlign w:val="center"/>
          </w:tcPr>
          <w:p w14:paraId="31B107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6F6B111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797AAD1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Consolidación final de transacciones diarias con el servidor backend</w:t>
            </w:r>
          </w:p>
        </w:tc>
      </w:tr>
      <w:tr w:rsidR="006B5DDA" w:rsidRPr="00280372" w14:paraId="53DB43DD" w14:textId="77777777">
        <w:tc>
          <w:tcPr>
            <w:tcW w:w="900" w:type="dxa"/>
            <w:shd w:val="clear" w:color="auto" w:fill="F5F5F5"/>
            <w:tcMar>
              <w:top w:w="80" w:type="dxa"/>
              <w:left w:w="100" w:type="dxa"/>
              <w:bottom w:w="80" w:type="dxa"/>
              <w:right w:w="100" w:type="dxa"/>
            </w:tcMar>
            <w:vAlign w:val="center"/>
          </w:tcPr>
          <w:p w14:paraId="6152C0E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3EBF8B1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55474F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2BBB849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6F50B49D" w14:textId="77777777">
        <w:tc>
          <w:tcPr>
            <w:tcW w:w="900" w:type="dxa"/>
            <w:tcMar>
              <w:top w:w="80" w:type="dxa"/>
              <w:left w:w="100" w:type="dxa"/>
              <w:bottom w:w="80" w:type="dxa"/>
              <w:right w:w="100" w:type="dxa"/>
            </w:tcMar>
            <w:vAlign w:val="center"/>
          </w:tcPr>
          <w:p w14:paraId="1DC7646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0563AB9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5BB9C5F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00EBC0D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8A0D8B" w14:textId="77777777">
        <w:tc>
          <w:tcPr>
            <w:tcW w:w="900" w:type="dxa"/>
            <w:shd w:val="clear" w:color="auto" w:fill="F5F5F5"/>
            <w:tcMar>
              <w:top w:w="80" w:type="dxa"/>
              <w:left w:w="100" w:type="dxa"/>
              <w:bottom w:w="80" w:type="dxa"/>
              <w:right w:w="100" w:type="dxa"/>
            </w:tcMar>
            <w:vAlign w:val="center"/>
          </w:tcPr>
          <w:p w14:paraId="062DEF1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2B38F9C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43D30D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12B1294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1444271" w14:textId="77777777">
        <w:tc>
          <w:tcPr>
            <w:tcW w:w="900" w:type="dxa"/>
            <w:tcMar>
              <w:top w:w="80" w:type="dxa"/>
              <w:left w:w="100" w:type="dxa"/>
              <w:bottom w:w="80" w:type="dxa"/>
              <w:right w:w="100" w:type="dxa"/>
            </w:tcMar>
            <w:vAlign w:val="center"/>
          </w:tcPr>
          <w:p w14:paraId="18366B8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AC818AB"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967574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3C8BFBB6" w14:textId="77777777" w:rsidR="002B4B80" w:rsidRPr="00280372" w:rsidRDefault="0011155A" w:rsidP="005261BC">
            <w:pPr>
              <w:jc w:val="both"/>
              <w:rPr>
                <w:rFonts w:ascii="Times New Roman" w:hAnsi="Times New Roman" w:cs="Times New Roman"/>
              </w:rPr>
            </w:pPr>
            <w:r w:rsidRPr="0035588A">
              <w:rPr>
                <w:rFonts w:ascii="Times New Roman" w:hAnsi="Times New Roman" w:cs="Times New Roman"/>
                <w:sz w:val="20"/>
                <w:szCs w:val="20"/>
              </w:rPr>
              <w:t>Generar el dashboard de KPIs</w:t>
            </w:r>
            <w:r w:rsidRPr="00280372">
              <w:rPr>
                <w:rFonts w:ascii="Times New Roman" w:hAnsi="Times New Roman" w:cs="Times New Roman"/>
                <w:sz w:val="20"/>
                <w:szCs w:val="20"/>
              </w:rPr>
              <w:t xml:space="preserve"> y analizar las tendencias de rotación de stock por sector</w:t>
            </w:r>
          </w:p>
        </w:tc>
      </w:tr>
    </w:tbl>
    <w:p w14:paraId="12B5D447" w14:textId="77777777" w:rsidR="002B4B80" w:rsidRPr="00280372" w:rsidRDefault="002B4B80" w:rsidP="005261BC">
      <w:pPr>
        <w:spacing w:after="200"/>
        <w:jc w:val="both"/>
        <w:rPr>
          <w:rFonts w:ascii="Times New Roman" w:hAnsi="Times New Roman" w:cs="Times New Roman"/>
        </w:rPr>
      </w:pPr>
    </w:p>
    <w:p w14:paraId="649D587F"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38655472" w14:textId="77777777">
        <w:trPr>
          <w:tblHeader/>
        </w:trPr>
        <w:tc>
          <w:tcPr>
            <w:tcW w:w="2200" w:type="dxa"/>
            <w:shd w:val="clear" w:color="auto" w:fill="E8720C"/>
            <w:tcMar>
              <w:top w:w="80" w:type="dxa"/>
              <w:left w:w="100" w:type="dxa"/>
              <w:bottom w:w="80" w:type="dxa"/>
              <w:right w:w="100" w:type="dxa"/>
            </w:tcMar>
            <w:vAlign w:val="center"/>
          </w:tcPr>
          <w:p w14:paraId="0358DC8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0310D91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79A4B490" w14:textId="77777777">
        <w:tc>
          <w:tcPr>
            <w:tcW w:w="2200" w:type="dxa"/>
            <w:tcMar>
              <w:top w:w="80" w:type="dxa"/>
              <w:left w:w="100" w:type="dxa"/>
              <w:bottom w:w="80" w:type="dxa"/>
              <w:right w:w="100" w:type="dxa"/>
            </w:tcMar>
            <w:vAlign w:val="center"/>
          </w:tcPr>
          <w:p w14:paraId="226574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92E8B5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los datos del negocio para el comprobante y autoriza el registro y la baja de mermas.</w:t>
            </w:r>
          </w:p>
        </w:tc>
      </w:tr>
      <w:tr w:rsidR="006B5DDA" w:rsidRPr="00280372" w14:paraId="3DFF55CD" w14:textId="77777777">
        <w:tc>
          <w:tcPr>
            <w:tcW w:w="2200" w:type="dxa"/>
            <w:shd w:val="clear" w:color="auto" w:fill="F5F5F5"/>
            <w:tcMar>
              <w:top w:w="80" w:type="dxa"/>
              <w:left w:w="100" w:type="dxa"/>
              <w:bottom w:w="80" w:type="dxa"/>
              <w:right w:w="100" w:type="dxa"/>
            </w:tcMar>
            <w:vAlign w:val="center"/>
          </w:tcPr>
          <w:p w14:paraId="3EAFF35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7F175A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74BC712E" w14:textId="77777777">
        <w:tc>
          <w:tcPr>
            <w:tcW w:w="2200" w:type="dxa"/>
            <w:tcMar>
              <w:top w:w="80" w:type="dxa"/>
              <w:left w:w="100" w:type="dxa"/>
              <w:bottom w:w="80" w:type="dxa"/>
              <w:right w:w="100" w:type="dxa"/>
            </w:tcMar>
            <w:vAlign w:val="center"/>
          </w:tcPr>
          <w:p w14:paraId="078B6C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0ABFA22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4C2B5F20" w14:textId="77777777">
        <w:tc>
          <w:tcPr>
            <w:tcW w:w="2200" w:type="dxa"/>
            <w:shd w:val="clear" w:color="auto" w:fill="F5F5F5"/>
            <w:tcMar>
              <w:top w:w="80" w:type="dxa"/>
              <w:left w:w="100" w:type="dxa"/>
              <w:bottom w:w="80" w:type="dxa"/>
              <w:right w:w="100" w:type="dxa"/>
            </w:tcMar>
            <w:vAlign w:val="center"/>
          </w:tcPr>
          <w:p w14:paraId="7C4EE8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7A41DF9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36ED1C2D"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15EC41D" w14:textId="77777777" w:rsidR="00C932AA"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6B96573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019D9CA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16904056" w14:textId="77777777"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00F285"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Módulo de Reportes y Analítica, que permite configurar los parámetros de reporte, generar reportes de ventas diarias e inventario por sector, visualizar el dashboard de KPIs y analizar las tendencias de rotación de stock</w:t>
      </w:r>
      <w:r w:rsidR="003277C0">
        <w:rPr>
          <w:rFonts w:ascii="Times New Roman" w:hAnsi="Times New Roman" w:cs="Times New Roman"/>
        </w:rPr>
        <w:t xml:space="preserve">. </w:t>
      </w:r>
    </w:p>
    <w:p w14:paraId="3A649E0A" w14:textId="77777777" w:rsidR="002B4B80"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(&lt;&lt;include&gt;&gt;) entre casos de uso, mostrando cómo una acción principal del actor dispara validaciones y subprocesos necesarios para completarla de forma correcta.</w:t>
      </w:r>
    </w:p>
    <w:p w14:paraId="410FACF7"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116B569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5DE50CE2"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372C1EE2"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Para servir de base al diseño técnico del sistema, facilitar la comunicación entre el equipo de desarrollo y los interesados del negocio, y asegurar que cada proceso operativo de Seipo (inventario, ventas, mermas y analítica) quede correctamente representado y trazable.</w:t>
      </w:r>
    </w:p>
    <w:p w14:paraId="32A9835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2C2086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(backend, base de datos y servicios) para operaciones como la sincronización de datos, el cálculo de alertas de stock, la generación de descuentos dinámicos y la elaboración de reportes.</w:t>
      </w:r>
    </w:p>
    <w:p w14:paraId="76C6A4E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 ejemplo, el diagrama SYS-03 (Control de Stock y Alertas) describe cómo un job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push a la aplicación móvil y recibe la confirmación de recepción de la alerta.</w:t>
      </w:r>
    </w:p>
    <w:p w14:paraId="3DB1615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58EF8F8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7962413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496C37D7" w14:textId="77777777" w:rsidR="002B4B80" w:rsidRDefault="0011155A" w:rsidP="005261BC">
      <w:pPr>
        <w:spacing w:after="120"/>
        <w:jc w:val="both"/>
        <w:rPr>
          <w:rFonts w:ascii="Times New Roman" w:hAnsi="Times New Roman" w:cs="Times New Roman"/>
        </w:rPr>
      </w:pPr>
      <w:r w:rsidRPr="00280372">
        <w:rPr>
          <w:rFonts w:ascii="Times New Roman" w:hAnsi="Times New Roman" w:cs="Times New Roman"/>
        </w:rPr>
        <w:t>Para validar que el flujo de cada proceso sea consistente y completo antes de programarlo, y para guiar la implementación técnica de los módulos de negocio (BN) y de sistema (SYS) que conforman a Seipo.</w:t>
      </w:r>
    </w:p>
    <w:p w14:paraId="57A705C0" w14:textId="77777777"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3D947E00" w14:textId="77777777"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Seipo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471E9075" wp14:editId="7A98C1DA">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04B2AB62" w14:textId="77777777" w:rsidR="00294CBB" w:rsidRDefault="00294CBB" w:rsidP="00294CBB">
      <w:pPr>
        <w:pStyle w:val="Prrafodelista"/>
        <w:spacing w:after="120"/>
        <w:ind w:left="720"/>
        <w:jc w:val="both"/>
        <w:rPr>
          <w:rFonts w:ascii="Times New Roman" w:hAnsi="Times New Roman" w:cs="Times New Roman"/>
        </w:rPr>
      </w:pPr>
    </w:p>
    <w:p w14:paraId="556578DC" w14:textId="77777777" w:rsidR="00294CBB" w:rsidRDefault="00294CBB" w:rsidP="00294CBB">
      <w:pPr>
        <w:pStyle w:val="Prrafodelista"/>
        <w:spacing w:after="120"/>
        <w:ind w:left="720"/>
        <w:jc w:val="both"/>
        <w:rPr>
          <w:rFonts w:ascii="Times New Roman" w:hAnsi="Times New Roman" w:cs="Times New Roman"/>
        </w:rPr>
      </w:pPr>
    </w:p>
    <w:p w14:paraId="30DA7AD9" w14:textId="77777777" w:rsidR="00294CBB" w:rsidRDefault="00294CBB" w:rsidP="00294CBB">
      <w:pPr>
        <w:pStyle w:val="Prrafodelista"/>
        <w:spacing w:after="120"/>
        <w:ind w:left="720"/>
        <w:jc w:val="both"/>
        <w:rPr>
          <w:rFonts w:ascii="Times New Roman" w:hAnsi="Times New Roman" w:cs="Times New Roman"/>
        </w:rPr>
      </w:pPr>
    </w:p>
    <w:p w14:paraId="48A79206" w14:textId="77777777" w:rsidR="00294CBB" w:rsidRDefault="00294CBB" w:rsidP="00294CBB">
      <w:pPr>
        <w:pStyle w:val="Prrafodelista"/>
        <w:spacing w:after="120"/>
        <w:ind w:left="720"/>
        <w:jc w:val="both"/>
        <w:rPr>
          <w:rFonts w:ascii="Times New Roman" w:hAnsi="Times New Roman" w:cs="Times New Roman"/>
        </w:rPr>
      </w:pPr>
    </w:p>
    <w:p w14:paraId="5F99DD0D" w14:textId="77777777" w:rsidR="00294CBB" w:rsidRDefault="00294CBB" w:rsidP="00294CBB">
      <w:pPr>
        <w:pStyle w:val="Prrafodelista"/>
        <w:spacing w:after="120"/>
        <w:ind w:left="720"/>
        <w:jc w:val="both"/>
        <w:rPr>
          <w:rFonts w:ascii="Times New Roman" w:hAnsi="Times New Roman" w:cs="Times New Roman"/>
        </w:rPr>
      </w:pPr>
    </w:p>
    <w:p w14:paraId="2CC212A4" w14:textId="77777777" w:rsidR="00294CBB" w:rsidRDefault="00294CBB" w:rsidP="00294CBB">
      <w:pPr>
        <w:pStyle w:val="Prrafodelista"/>
        <w:spacing w:after="120"/>
        <w:ind w:left="720"/>
        <w:jc w:val="both"/>
        <w:rPr>
          <w:rFonts w:ascii="Times New Roman" w:hAnsi="Times New Roman" w:cs="Times New Roman"/>
        </w:rPr>
      </w:pPr>
    </w:p>
    <w:p w14:paraId="2C51EC08" w14:textId="77777777" w:rsidR="00294CBB" w:rsidRDefault="00294CBB" w:rsidP="00294CBB">
      <w:pPr>
        <w:pStyle w:val="Prrafodelista"/>
        <w:spacing w:after="120"/>
        <w:ind w:left="720"/>
        <w:jc w:val="both"/>
        <w:rPr>
          <w:rFonts w:ascii="Times New Roman" w:hAnsi="Times New Roman" w:cs="Times New Roman"/>
        </w:rPr>
      </w:pPr>
    </w:p>
    <w:p w14:paraId="5DD8A933" w14:textId="77777777" w:rsidR="00294CBB" w:rsidRDefault="00294CBB" w:rsidP="00294CBB">
      <w:pPr>
        <w:pStyle w:val="Prrafodelista"/>
        <w:spacing w:after="120"/>
        <w:ind w:left="720"/>
        <w:jc w:val="both"/>
        <w:rPr>
          <w:rFonts w:ascii="Times New Roman" w:hAnsi="Times New Roman" w:cs="Times New Roman"/>
        </w:rPr>
      </w:pPr>
    </w:p>
    <w:p w14:paraId="5BDFEF81" w14:textId="77777777" w:rsidR="00294CBB" w:rsidRDefault="00294CBB" w:rsidP="00294CBB">
      <w:pPr>
        <w:pStyle w:val="Prrafodelista"/>
        <w:spacing w:after="120"/>
        <w:ind w:left="720"/>
        <w:jc w:val="both"/>
        <w:rPr>
          <w:rFonts w:ascii="Times New Roman" w:hAnsi="Times New Roman" w:cs="Times New Roman"/>
        </w:rPr>
      </w:pPr>
    </w:p>
    <w:p w14:paraId="38F409DF" w14:textId="77777777" w:rsidR="00294CBB" w:rsidRDefault="00294CBB" w:rsidP="00294CBB">
      <w:pPr>
        <w:pStyle w:val="Prrafodelista"/>
        <w:spacing w:after="120"/>
        <w:ind w:left="720"/>
        <w:jc w:val="both"/>
        <w:rPr>
          <w:rFonts w:ascii="Times New Roman" w:hAnsi="Times New Roman" w:cs="Times New Roman"/>
        </w:rPr>
      </w:pPr>
    </w:p>
    <w:p w14:paraId="052B79F8" w14:textId="77777777" w:rsidR="00294CBB" w:rsidRDefault="00294CBB" w:rsidP="00294CBB">
      <w:pPr>
        <w:pStyle w:val="Prrafodelista"/>
        <w:spacing w:after="120"/>
        <w:ind w:left="720"/>
        <w:jc w:val="both"/>
        <w:rPr>
          <w:rFonts w:ascii="Times New Roman" w:hAnsi="Times New Roman" w:cs="Times New Roman"/>
        </w:rPr>
      </w:pPr>
    </w:p>
    <w:p w14:paraId="6FF2DD48" w14:textId="77777777" w:rsidR="00294CBB" w:rsidRDefault="00294CBB" w:rsidP="00294CBB">
      <w:pPr>
        <w:pStyle w:val="Prrafodelista"/>
        <w:spacing w:after="120"/>
        <w:ind w:left="720"/>
        <w:jc w:val="both"/>
        <w:rPr>
          <w:rFonts w:ascii="Times New Roman" w:hAnsi="Times New Roman" w:cs="Times New Roman"/>
        </w:rPr>
      </w:pPr>
    </w:p>
    <w:p w14:paraId="53200A37" w14:textId="77777777" w:rsidR="00294CBB" w:rsidRDefault="00294CBB" w:rsidP="00294CBB">
      <w:pPr>
        <w:pStyle w:val="Prrafodelista"/>
        <w:spacing w:after="120"/>
        <w:ind w:left="720"/>
        <w:jc w:val="both"/>
        <w:rPr>
          <w:rFonts w:ascii="Times New Roman" w:hAnsi="Times New Roman" w:cs="Times New Roman"/>
        </w:rPr>
      </w:pPr>
    </w:p>
    <w:p w14:paraId="0F34D1F3" w14:textId="77777777"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5151B0DF" wp14:editId="45FB2B69">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71551" w14:textId="77777777" w:rsidR="00294CBB" w:rsidRDefault="00294CBB" w:rsidP="00294CBB">
      <w:pPr>
        <w:pStyle w:val="Prrafodelista"/>
        <w:spacing w:after="120"/>
        <w:ind w:left="720"/>
        <w:jc w:val="both"/>
        <w:rPr>
          <w:rFonts w:ascii="Times New Roman" w:hAnsi="Times New Roman" w:cs="Times New Roman"/>
        </w:rPr>
      </w:pPr>
    </w:p>
    <w:p w14:paraId="25A9AD8D" w14:textId="77777777" w:rsidR="00294CBB" w:rsidRDefault="00294CBB" w:rsidP="00294CBB">
      <w:pPr>
        <w:pStyle w:val="Prrafodelista"/>
        <w:spacing w:after="120"/>
        <w:ind w:left="720"/>
        <w:jc w:val="both"/>
        <w:rPr>
          <w:rFonts w:ascii="Times New Roman" w:hAnsi="Times New Roman" w:cs="Times New Roman"/>
        </w:rPr>
      </w:pPr>
    </w:p>
    <w:p w14:paraId="7973CE10" w14:textId="77777777" w:rsidR="00294CBB" w:rsidRDefault="00294CBB" w:rsidP="00294CBB">
      <w:pPr>
        <w:pStyle w:val="Prrafodelista"/>
        <w:spacing w:after="120"/>
        <w:ind w:left="720"/>
        <w:jc w:val="both"/>
        <w:rPr>
          <w:rFonts w:ascii="Times New Roman" w:hAnsi="Times New Roman" w:cs="Times New Roman"/>
        </w:rPr>
      </w:pPr>
    </w:p>
    <w:p w14:paraId="6AB545D4" w14:textId="77777777" w:rsidR="00294CBB" w:rsidRDefault="00294CBB" w:rsidP="00294CBB">
      <w:pPr>
        <w:pStyle w:val="Prrafodelista"/>
        <w:spacing w:after="120"/>
        <w:ind w:left="720"/>
        <w:jc w:val="both"/>
        <w:rPr>
          <w:rFonts w:ascii="Times New Roman" w:hAnsi="Times New Roman" w:cs="Times New Roman"/>
        </w:rPr>
      </w:pPr>
    </w:p>
    <w:p w14:paraId="4744C655" w14:textId="77777777" w:rsidR="00294CBB" w:rsidRDefault="00294CBB" w:rsidP="00294CBB">
      <w:pPr>
        <w:pStyle w:val="Prrafodelista"/>
        <w:spacing w:after="120"/>
        <w:ind w:left="720"/>
        <w:jc w:val="both"/>
        <w:rPr>
          <w:rFonts w:ascii="Times New Roman" w:hAnsi="Times New Roman" w:cs="Times New Roman"/>
        </w:rPr>
      </w:pPr>
    </w:p>
    <w:p w14:paraId="34798F6F" w14:textId="77777777" w:rsidR="00294CBB" w:rsidRDefault="00294CBB" w:rsidP="00294CBB">
      <w:pPr>
        <w:pStyle w:val="Prrafodelista"/>
        <w:spacing w:after="120"/>
        <w:ind w:left="720"/>
        <w:jc w:val="both"/>
        <w:rPr>
          <w:rFonts w:ascii="Times New Roman" w:hAnsi="Times New Roman" w:cs="Times New Roman"/>
        </w:rPr>
      </w:pPr>
    </w:p>
    <w:p w14:paraId="36806606" w14:textId="77777777" w:rsidR="00294CBB" w:rsidRDefault="00294CBB" w:rsidP="00294CBB">
      <w:pPr>
        <w:pStyle w:val="Prrafodelista"/>
        <w:spacing w:after="120"/>
        <w:ind w:left="720"/>
        <w:jc w:val="both"/>
        <w:rPr>
          <w:rFonts w:ascii="Times New Roman" w:hAnsi="Times New Roman" w:cs="Times New Roman"/>
        </w:rPr>
      </w:pPr>
    </w:p>
    <w:p w14:paraId="76D6BFB4" w14:textId="77777777" w:rsidR="00294CBB" w:rsidRDefault="00294CBB" w:rsidP="00294CBB">
      <w:pPr>
        <w:pStyle w:val="Prrafodelista"/>
        <w:spacing w:after="120"/>
        <w:ind w:left="720"/>
        <w:jc w:val="both"/>
        <w:rPr>
          <w:rFonts w:ascii="Times New Roman" w:hAnsi="Times New Roman" w:cs="Times New Roman"/>
        </w:rPr>
      </w:pPr>
    </w:p>
    <w:p w14:paraId="27856031" w14:textId="77777777" w:rsidR="00294CBB" w:rsidRDefault="00294CBB" w:rsidP="00294CBB">
      <w:pPr>
        <w:pStyle w:val="Prrafodelista"/>
        <w:spacing w:after="120"/>
        <w:ind w:left="720"/>
        <w:jc w:val="both"/>
        <w:rPr>
          <w:rFonts w:ascii="Times New Roman" w:hAnsi="Times New Roman" w:cs="Times New Roman"/>
        </w:rPr>
      </w:pPr>
    </w:p>
    <w:p w14:paraId="42C7FEC2" w14:textId="77777777" w:rsidR="00294CBB" w:rsidRDefault="00294CBB" w:rsidP="00294CBB">
      <w:pPr>
        <w:pStyle w:val="Prrafodelista"/>
        <w:spacing w:after="120"/>
        <w:ind w:left="720"/>
        <w:jc w:val="both"/>
        <w:rPr>
          <w:rFonts w:ascii="Times New Roman" w:hAnsi="Times New Roman" w:cs="Times New Roman"/>
        </w:rPr>
      </w:pPr>
    </w:p>
    <w:p w14:paraId="0D8532D8" w14:textId="77777777" w:rsidR="00294CBB" w:rsidRDefault="00294CBB" w:rsidP="00294CBB">
      <w:pPr>
        <w:pStyle w:val="Prrafodelista"/>
        <w:spacing w:after="120"/>
        <w:ind w:left="720"/>
        <w:jc w:val="both"/>
        <w:rPr>
          <w:rFonts w:ascii="Times New Roman" w:hAnsi="Times New Roman" w:cs="Times New Roman"/>
        </w:rPr>
      </w:pPr>
    </w:p>
    <w:p w14:paraId="49FC3E31" w14:textId="77777777" w:rsidR="00294CBB" w:rsidRDefault="00294CBB" w:rsidP="00294CBB">
      <w:pPr>
        <w:pStyle w:val="Prrafodelista"/>
        <w:spacing w:after="120"/>
        <w:ind w:left="720"/>
        <w:jc w:val="both"/>
        <w:rPr>
          <w:rFonts w:ascii="Times New Roman" w:hAnsi="Times New Roman" w:cs="Times New Roman"/>
        </w:rPr>
      </w:pPr>
    </w:p>
    <w:p w14:paraId="6CEAC0B4" w14:textId="77777777" w:rsidR="00294CBB" w:rsidRDefault="00294CBB" w:rsidP="00294CBB">
      <w:pPr>
        <w:pStyle w:val="Prrafodelista"/>
        <w:spacing w:after="120"/>
        <w:ind w:left="720"/>
        <w:jc w:val="both"/>
        <w:rPr>
          <w:rFonts w:ascii="Times New Roman" w:hAnsi="Times New Roman" w:cs="Times New Roman"/>
        </w:rPr>
      </w:pPr>
    </w:p>
    <w:p w14:paraId="04EFB09B" w14:textId="77777777" w:rsidR="00294CBB" w:rsidRDefault="00294CBB" w:rsidP="00294CBB">
      <w:pPr>
        <w:pStyle w:val="Prrafodelista"/>
        <w:spacing w:after="120"/>
        <w:ind w:left="720"/>
        <w:jc w:val="both"/>
        <w:rPr>
          <w:rFonts w:ascii="Times New Roman" w:hAnsi="Times New Roman" w:cs="Times New Roman"/>
        </w:rPr>
      </w:pPr>
    </w:p>
    <w:p w14:paraId="7A56DD7B" w14:textId="77777777" w:rsidR="00294CBB" w:rsidRDefault="00294CBB" w:rsidP="00294CBB">
      <w:pPr>
        <w:pStyle w:val="Prrafodelista"/>
        <w:spacing w:after="120"/>
        <w:ind w:left="720"/>
        <w:jc w:val="both"/>
        <w:rPr>
          <w:rFonts w:ascii="Times New Roman" w:hAnsi="Times New Roman" w:cs="Times New Roman"/>
        </w:rPr>
      </w:pPr>
    </w:p>
    <w:p w14:paraId="717BBA35" w14:textId="77777777" w:rsidR="00294CBB" w:rsidRDefault="00294CBB" w:rsidP="00294CBB">
      <w:pPr>
        <w:pStyle w:val="Prrafodelista"/>
        <w:spacing w:after="120"/>
        <w:ind w:left="720"/>
        <w:jc w:val="both"/>
        <w:rPr>
          <w:rFonts w:ascii="Times New Roman" w:hAnsi="Times New Roman" w:cs="Times New Roman"/>
        </w:rPr>
      </w:pPr>
    </w:p>
    <w:p w14:paraId="32A36D47" w14:textId="77777777" w:rsidR="00294CBB" w:rsidRDefault="00294CBB" w:rsidP="00294CBB">
      <w:pPr>
        <w:pStyle w:val="Prrafodelista"/>
        <w:spacing w:after="120"/>
        <w:ind w:left="720"/>
        <w:jc w:val="both"/>
        <w:rPr>
          <w:rFonts w:ascii="Times New Roman" w:hAnsi="Times New Roman" w:cs="Times New Roman"/>
        </w:rPr>
      </w:pPr>
    </w:p>
    <w:p w14:paraId="42A41788" w14:textId="77777777" w:rsidR="00294CBB" w:rsidRPr="00294CBB" w:rsidRDefault="00294CBB" w:rsidP="00294CBB">
      <w:pPr>
        <w:pStyle w:val="Prrafodelista"/>
        <w:spacing w:after="120"/>
        <w:ind w:left="720"/>
        <w:jc w:val="both"/>
        <w:rPr>
          <w:rFonts w:ascii="Times New Roman" w:hAnsi="Times New Roman" w:cs="Times New Roman"/>
        </w:rPr>
      </w:pPr>
    </w:p>
    <w:p w14:paraId="2C2794F9"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14:paraId="058AE2C3" w14:textId="77777777" w:rsidR="006500B9" w:rsidRDefault="0011155A">
      <w:pPr>
        <w:pStyle w:val="Prrafodelista"/>
        <w:spacing w:after="120"/>
        <w:ind w:left="720"/>
        <w:jc w:val="both"/>
      </w:pPr>
      <w:r>
        <w:rPr>
          <w:rFonts w:ascii="Times New Roman" w:hAnsi="Times New Roman" w:cs="Times New Roman"/>
        </w:rPr>
        <w:t>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14:paraId="3C29FF33" w14:textId="77777777" w:rsidR="006500B9" w:rsidRDefault="0011155A">
      <w:pPr>
        <w:keepNext/>
        <w:spacing w:before="200" w:after="80"/>
        <w:ind w:left="720"/>
        <w:jc w:val="both"/>
      </w:pPr>
      <w:r>
        <w:rPr>
          <w:rFonts w:ascii="Times New Roman" w:hAnsi="Times New Roman" w:cs="Times New Roman"/>
          <w:b/>
          <w:bCs/>
          <w:sz w:val="26"/>
          <w:szCs w:val="26"/>
        </w:rPr>
        <w:t>Tecnología y arquitectura</w:t>
      </w:r>
    </w:p>
    <w:p w14:paraId="32300F62" w14:textId="09D839BB" w:rsidR="006500B9" w:rsidRDefault="0011155A">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w:t>
      </w:r>
      <w:r w:rsidR="007B3FE8">
        <w:rPr>
          <w:rFonts w:ascii="Times New Roman" w:hAnsi="Times New Roman" w:cs="Times New Roman"/>
        </w:rPr>
        <w:t>el tema visual claro FlatLaf: fondo gris claro, tarjetas blancas y un acento naranja, con textos oscuros de buen contraste.</w:t>
      </w:r>
    </w:p>
    <w:p w14:paraId="78CB03DB" w14:textId="77777777" w:rsidR="006500B9" w:rsidRDefault="0011155A">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MySQL o MariaDB local (por ejemplo, la incluida en XAMPP), con acceso mediante JDBC. Al iniciar, el sistema crea por sí solo la base de datos, las tablas y los índices que falten.</w:t>
      </w:r>
    </w:p>
    <w:p w14:paraId="1F5FDFEC" w14:textId="77777777" w:rsidR="006500B9" w:rsidRDefault="0011155A">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patrón Modelo-Vista-Controlador en tres paquetes: modelo (conexión, sesión y datos compartidos), controlador (una clase por módulo con las consultas y las reglas de negocio) y vista (las pantallas).</w:t>
      </w:r>
    </w:p>
    <w:p w14:paraId="25A1AA80"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b/>
          <w:bCs/>
        </w:rPr>
        <w:t xml:space="preserve">Integridad de los datos: </w:t>
      </w:r>
      <w:r>
        <w:rPr>
          <w:rFonts w:ascii="Times New Roman" w:hAnsi="Times New Roman" w:cs="Times New Roman"/>
        </w:rPr>
        <w:t>las operaciones que afectan a varias tablas (venta, anulación, recepción, merma y cierre de turno) se ejecutan en una sola transacción: se registran completas o no se registra nada.</w:t>
      </w:r>
    </w:p>
    <w:p w14:paraId="3C1E21D9" w14:textId="4616AE2A" w:rsidR="006500B9" w:rsidRDefault="0011155A">
      <w:pPr>
        <w:pStyle w:val="Prrafodelista"/>
        <w:numPr>
          <w:ilvl w:val="0"/>
          <w:numId w:val="1"/>
        </w:numPr>
        <w:spacing w:after="60"/>
        <w:jc w:val="both"/>
      </w:pPr>
      <w:r w:rsidRPr="0011155A">
        <w:rPr>
          <w:rFonts w:ascii="Times New Roman" w:hAnsi="Times New Roman" w:cs="Times New Roman"/>
          <w:b/>
        </w:rPr>
        <w:t xml:space="preserve">Seguridad del acceso: </w:t>
      </w:r>
      <w:r w:rsidRPr="0011155A">
        <w:rPr>
          <w:rFonts w:ascii="Times New Roman" w:hAnsi="Times New Roman" w:cs="Times New Roman"/>
        </w:rPr>
        <w:t>las contraseñas se guardan cifradas con PBKDF2 y una sal distinta por usuario, de modo que no se pueden leer en la base de datos ni en sus copias de respaldo.</w:t>
      </w:r>
    </w:p>
    <w:p w14:paraId="6B0555C0" w14:textId="77777777" w:rsidR="006500B9" w:rsidRDefault="0011155A">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OpenPDF para los reportes y comprobantes en PDF, y Apache POI para exportar los reportes a Excel.</w:t>
      </w:r>
    </w:p>
    <w:p w14:paraId="46B7915F" w14:textId="77777777" w:rsidR="006500B9" w:rsidRDefault="0011155A">
      <w:pPr>
        <w:keepNext/>
        <w:spacing w:before="200" w:after="80"/>
        <w:ind w:left="720"/>
        <w:jc w:val="both"/>
      </w:pPr>
      <w:r>
        <w:rPr>
          <w:rFonts w:ascii="Times New Roman" w:hAnsi="Times New Roman" w:cs="Times New Roman"/>
          <w:b/>
          <w:bCs/>
          <w:sz w:val="26"/>
          <w:szCs w:val="26"/>
        </w:rPr>
        <w:t>Módulos implementados</w:t>
      </w:r>
    </w:p>
    <w:p w14:paraId="0B50D5A3" w14:textId="77777777" w:rsidR="006500B9" w:rsidRDefault="0011155A">
      <w:pPr>
        <w:pStyle w:val="Prrafodelista"/>
        <w:spacing w:after="120"/>
        <w:ind w:left="720"/>
        <w:jc w:val="both"/>
      </w:pPr>
      <w:r>
        <w:rPr>
          <w:rFonts w:ascii="Times New Roman" w:hAnsi="Times New Roman" w:cs="Times New Roman"/>
        </w:rPr>
        <w:t>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rsidR="006500B9" w14:paraId="356A4736" w14:textId="77777777">
        <w:trPr>
          <w:tblHeader/>
        </w:trPr>
        <w:tc>
          <w:tcPr>
            <w:tcW w:w="1900" w:type="dxa"/>
            <w:shd w:val="clear" w:color="auto" w:fill="E8720C"/>
            <w:tcMar>
              <w:top w:w="80" w:type="dxa"/>
              <w:left w:w="100" w:type="dxa"/>
              <w:bottom w:w="80" w:type="dxa"/>
              <w:right w:w="100" w:type="dxa"/>
            </w:tcMar>
            <w:vAlign w:val="center"/>
          </w:tcPr>
          <w:p w14:paraId="372085D0" w14:textId="77777777" w:rsidR="006500B9" w:rsidRDefault="0011155A">
            <w:r>
              <w:rPr>
                <w:rFonts w:ascii="Times New Roman" w:hAnsi="Times New Roman" w:cs="Times New Roman"/>
                <w:b/>
                <w:bCs/>
                <w:sz w:val="20"/>
                <w:szCs w:val="20"/>
              </w:rPr>
              <w:t>Módulo</w:t>
            </w:r>
          </w:p>
        </w:tc>
        <w:tc>
          <w:tcPr>
            <w:tcW w:w="5300" w:type="dxa"/>
            <w:shd w:val="clear" w:color="auto" w:fill="E8720C"/>
            <w:tcMar>
              <w:top w:w="80" w:type="dxa"/>
              <w:left w:w="100" w:type="dxa"/>
              <w:bottom w:w="80" w:type="dxa"/>
              <w:right w:w="100" w:type="dxa"/>
            </w:tcMar>
            <w:vAlign w:val="center"/>
          </w:tcPr>
          <w:p w14:paraId="75BA4DDB" w14:textId="77777777" w:rsidR="006500B9" w:rsidRDefault="0011155A">
            <w:r>
              <w:rPr>
                <w:rFonts w:ascii="Times New Roman" w:hAnsi="Times New Roman" w:cs="Times New Roman"/>
                <w:b/>
                <w:bCs/>
                <w:sz w:val="20"/>
                <w:szCs w:val="20"/>
              </w:rPr>
              <w:t>Funcionalidad implementada</w:t>
            </w:r>
          </w:p>
        </w:tc>
        <w:tc>
          <w:tcPr>
            <w:tcW w:w="1800" w:type="dxa"/>
            <w:shd w:val="clear" w:color="auto" w:fill="E8720C"/>
            <w:tcMar>
              <w:top w:w="80" w:type="dxa"/>
              <w:left w:w="100" w:type="dxa"/>
              <w:bottom w:w="80" w:type="dxa"/>
              <w:right w:w="100" w:type="dxa"/>
            </w:tcMar>
            <w:vAlign w:val="center"/>
          </w:tcPr>
          <w:p w14:paraId="0749CDD6" w14:textId="77777777" w:rsidR="006500B9" w:rsidRDefault="0011155A">
            <w:r>
              <w:rPr>
                <w:rFonts w:ascii="Times New Roman" w:hAnsi="Times New Roman" w:cs="Times New Roman"/>
                <w:b/>
                <w:bCs/>
                <w:sz w:val="20"/>
                <w:szCs w:val="20"/>
              </w:rPr>
              <w:t>Procesos</w:t>
            </w:r>
          </w:p>
        </w:tc>
      </w:tr>
      <w:tr w:rsidR="006500B9" w14:paraId="397E96B2" w14:textId="77777777">
        <w:trPr>
          <w:cantSplit/>
        </w:trPr>
        <w:tc>
          <w:tcPr>
            <w:tcW w:w="1900" w:type="dxa"/>
            <w:tcMar>
              <w:top w:w="80" w:type="dxa"/>
              <w:left w:w="100" w:type="dxa"/>
              <w:bottom w:w="80" w:type="dxa"/>
              <w:right w:w="100" w:type="dxa"/>
            </w:tcMar>
            <w:vAlign w:val="center"/>
          </w:tcPr>
          <w:p w14:paraId="493AAC7F" w14:textId="77777777" w:rsidR="006500B9" w:rsidRDefault="0011155A">
            <w:r>
              <w:rPr>
                <w:rFonts w:ascii="Times New Roman" w:hAnsi="Times New Roman" w:cs="Times New Roman"/>
                <w:b/>
                <w:bCs/>
                <w:sz w:val="20"/>
                <w:szCs w:val="20"/>
              </w:rPr>
              <w:t>Ventas</w:t>
            </w:r>
          </w:p>
        </w:tc>
        <w:tc>
          <w:tcPr>
            <w:tcW w:w="5300" w:type="dxa"/>
            <w:tcMar>
              <w:top w:w="80" w:type="dxa"/>
              <w:left w:w="100" w:type="dxa"/>
              <w:bottom w:w="80" w:type="dxa"/>
              <w:right w:w="100" w:type="dxa"/>
            </w:tcMar>
            <w:vAlign w:val="center"/>
          </w:tcPr>
          <w:p w14:paraId="6AF861B8" w14:textId="727CF206" w:rsidR="006500B9" w:rsidRDefault="0011155A">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w:t>
            </w:r>
            <w:r w:rsidR="008D7D17">
              <w:rPr>
                <w:rFonts w:ascii="Times New Roman" w:hAnsi="Times New Roman" w:cs="Times New Roman"/>
                <w:sz w:val="20"/>
                <w:szCs w:val="20"/>
              </w:rPr>
              <w:t>IGV y total</w:t>
            </w:r>
            <w:r>
              <w:rPr>
                <w:rFonts w:ascii="Times New Roman" w:hAnsi="Times New Roman" w:cs="Times New Roman"/>
                <w:sz w:val="20"/>
                <w:szCs w:val="20"/>
              </w:rPr>
              <w:t>; cobro en efectivo con cálculo del vuelto o con Yape/Plin; atajos de teclado.</w:t>
            </w:r>
          </w:p>
        </w:tc>
        <w:tc>
          <w:tcPr>
            <w:tcW w:w="1800" w:type="dxa"/>
            <w:tcMar>
              <w:top w:w="80" w:type="dxa"/>
              <w:left w:w="100" w:type="dxa"/>
              <w:bottom w:w="80" w:type="dxa"/>
              <w:right w:w="100" w:type="dxa"/>
            </w:tcMar>
            <w:vAlign w:val="center"/>
          </w:tcPr>
          <w:p w14:paraId="55C9CB06" w14:textId="77777777" w:rsidR="006500B9" w:rsidRDefault="0011155A">
            <w:r>
              <w:rPr>
                <w:rFonts w:ascii="Times New Roman" w:hAnsi="Times New Roman" w:cs="Times New Roman"/>
                <w:sz w:val="20"/>
                <w:szCs w:val="20"/>
              </w:rPr>
              <w:t>06-08 Venta y POS</w:t>
            </w:r>
          </w:p>
        </w:tc>
      </w:tr>
      <w:tr w:rsidR="006500B9" w14:paraId="7F5EDD61" w14:textId="77777777">
        <w:trPr>
          <w:cantSplit/>
        </w:trPr>
        <w:tc>
          <w:tcPr>
            <w:tcW w:w="1900" w:type="dxa"/>
            <w:shd w:val="clear" w:color="auto" w:fill="F5F5F5"/>
            <w:tcMar>
              <w:top w:w="80" w:type="dxa"/>
              <w:left w:w="100" w:type="dxa"/>
              <w:bottom w:w="80" w:type="dxa"/>
              <w:right w:w="100" w:type="dxa"/>
            </w:tcMar>
            <w:vAlign w:val="center"/>
          </w:tcPr>
          <w:p w14:paraId="48680B9F" w14:textId="77777777" w:rsidR="006500B9" w:rsidRDefault="0011155A">
            <w:r>
              <w:rPr>
                <w:rFonts w:ascii="Times New Roman" w:hAnsi="Times New Roman" w:cs="Times New Roman"/>
                <w:b/>
                <w:bCs/>
                <w:sz w:val="20"/>
                <w:szCs w:val="20"/>
              </w:rPr>
              <w:t>Caja</w:t>
            </w:r>
          </w:p>
        </w:tc>
        <w:tc>
          <w:tcPr>
            <w:tcW w:w="5300" w:type="dxa"/>
            <w:shd w:val="clear" w:color="auto" w:fill="F5F5F5"/>
            <w:tcMar>
              <w:top w:w="80" w:type="dxa"/>
              <w:left w:w="100" w:type="dxa"/>
              <w:bottom w:w="80" w:type="dxa"/>
              <w:right w:w="100" w:type="dxa"/>
            </w:tcMar>
            <w:vAlign w:val="center"/>
          </w:tcPr>
          <w:p w14:paraId="5A92AE3F" w14:textId="4B5E7769" w:rsidR="006500B9" w:rsidRDefault="0011155A">
            <w:r>
              <w:rPr>
                <w:rFonts w:ascii="Times New Roman" w:hAnsi="Times New Roman" w:cs="Times New Roman"/>
                <w:sz w:val="20"/>
                <w:szCs w:val="20"/>
              </w:rPr>
              <w:t xml:space="preserve">Apertura de turno con el efectivo inicial; cierre con cuadre entre el efectivo esperado y el contado, registrando faltantes o sobrantes; ventas del turno; </w:t>
            </w:r>
            <w:r w:rsidR="00E9790E">
              <w:rPr>
                <w:rFonts w:ascii="Times New Roman" w:hAnsi="Times New Roman" w:cs="Times New Roman"/>
                <w:sz w:val="20"/>
                <w:szCs w:val="20"/>
              </w:rPr>
              <w:t>anulación de ventas con motivo y registro (el personal, solo las de su propio turno abierto; el administrador, cualquiera de un turno abierto)</w:t>
            </w:r>
            <w:r>
              <w:rPr>
                <w:rFonts w:ascii="Times New Roman" w:hAnsi="Times New Roman" w:cs="Times New Roman"/>
                <w:sz w:val="20"/>
                <w:szCs w:val="20"/>
              </w:rPr>
              <w:t>; historial de turnos.</w:t>
            </w:r>
          </w:p>
        </w:tc>
        <w:tc>
          <w:tcPr>
            <w:tcW w:w="1800" w:type="dxa"/>
            <w:shd w:val="clear" w:color="auto" w:fill="F5F5F5"/>
            <w:tcMar>
              <w:top w:w="80" w:type="dxa"/>
              <w:left w:w="100" w:type="dxa"/>
              <w:bottom w:w="80" w:type="dxa"/>
              <w:right w:w="100" w:type="dxa"/>
            </w:tcMar>
            <w:vAlign w:val="center"/>
          </w:tcPr>
          <w:p w14:paraId="48339EC6" w14:textId="77777777" w:rsidR="006500B9" w:rsidRDefault="0011155A">
            <w:r>
              <w:rPr>
                <w:rFonts w:ascii="Times New Roman" w:hAnsi="Times New Roman" w:cs="Times New Roman"/>
                <w:sz w:val="20"/>
                <w:szCs w:val="20"/>
              </w:rPr>
              <w:t>01 Apertura y 12 Cierre de turno</w:t>
            </w:r>
          </w:p>
        </w:tc>
      </w:tr>
      <w:tr w:rsidR="006500B9" w14:paraId="04BD3A6A" w14:textId="77777777">
        <w:trPr>
          <w:cantSplit/>
        </w:trPr>
        <w:tc>
          <w:tcPr>
            <w:tcW w:w="1900" w:type="dxa"/>
            <w:tcMar>
              <w:top w:w="80" w:type="dxa"/>
              <w:left w:w="100" w:type="dxa"/>
              <w:bottom w:w="80" w:type="dxa"/>
              <w:right w:w="100" w:type="dxa"/>
            </w:tcMar>
            <w:vAlign w:val="center"/>
          </w:tcPr>
          <w:p w14:paraId="755FCF11" w14:textId="77777777" w:rsidR="006500B9" w:rsidRDefault="0011155A">
            <w:r>
              <w:rPr>
                <w:rFonts w:ascii="Times New Roman" w:hAnsi="Times New Roman" w:cs="Times New Roman"/>
                <w:b/>
                <w:bCs/>
                <w:sz w:val="20"/>
                <w:szCs w:val="20"/>
              </w:rPr>
              <w:t>Formas de pago y comprobantes</w:t>
            </w:r>
          </w:p>
        </w:tc>
        <w:tc>
          <w:tcPr>
            <w:tcW w:w="5300" w:type="dxa"/>
            <w:tcMar>
              <w:top w:w="80" w:type="dxa"/>
              <w:left w:w="100" w:type="dxa"/>
              <w:bottom w:w="80" w:type="dxa"/>
              <w:right w:w="100" w:type="dxa"/>
            </w:tcMar>
            <w:vAlign w:val="center"/>
          </w:tcPr>
          <w:p w14:paraId="7797B0B0" w14:textId="77777777" w:rsidR="006500B9" w:rsidRDefault="0011155A">
            <w:r>
              <w:rPr>
                <w:rFonts w:ascii="Times New Roman" w:hAnsi="Times New Roman" w:cs="Times New Roman"/>
                <w:sz w:val="20"/>
                <w:szCs w:val="20"/>
              </w:rPr>
              <w:t>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14:paraId="11625756" w14:textId="77777777" w:rsidR="006500B9" w:rsidRDefault="0011155A">
            <w:r>
              <w:rPr>
                <w:rFonts w:ascii="Times New Roman" w:hAnsi="Times New Roman" w:cs="Times New Roman"/>
                <w:sz w:val="20"/>
                <w:szCs w:val="20"/>
              </w:rPr>
              <w:t>15 Cobro y registro de la forma de pago</w:t>
            </w:r>
          </w:p>
        </w:tc>
      </w:tr>
      <w:tr w:rsidR="006500B9" w14:paraId="71AC84B8" w14:textId="77777777">
        <w:trPr>
          <w:cantSplit/>
        </w:trPr>
        <w:tc>
          <w:tcPr>
            <w:tcW w:w="1900" w:type="dxa"/>
            <w:shd w:val="clear" w:color="auto" w:fill="F5F5F5"/>
            <w:tcMar>
              <w:top w:w="80" w:type="dxa"/>
              <w:left w:w="100" w:type="dxa"/>
              <w:bottom w:w="80" w:type="dxa"/>
              <w:right w:w="100" w:type="dxa"/>
            </w:tcMar>
            <w:vAlign w:val="center"/>
          </w:tcPr>
          <w:p w14:paraId="6A76A283" w14:textId="77777777" w:rsidR="006500B9" w:rsidRDefault="0011155A">
            <w:r>
              <w:rPr>
                <w:rFonts w:ascii="Times New Roman" w:hAnsi="Times New Roman" w:cs="Times New Roman"/>
                <w:b/>
                <w:bCs/>
                <w:sz w:val="20"/>
                <w:szCs w:val="20"/>
              </w:rPr>
              <w:t>Inventario</w:t>
            </w:r>
          </w:p>
        </w:tc>
        <w:tc>
          <w:tcPr>
            <w:tcW w:w="5300" w:type="dxa"/>
            <w:shd w:val="clear" w:color="auto" w:fill="F5F5F5"/>
            <w:tcMar>
              <w:top w:w="80" w:type="dxa"/>
              <w:left w:w="100" w:type="dxa"/>
              <w:bottom w:w="80" w:type="dxa"/>
              <w:right w:w="100" w:type="dxa"/>
            </w:tcMar>
            <w:vAlign w:val="center"/>
          </w:tcPr>
          <w:p w14:paraId="644569A8" w14:textId="77777777" w:rsidR="006500B9" w:rsidRDefault="0011155A">
            <w:r>
              <w:rPr>
                <w:rFonts w:ascii="Times New Roman" w:hAnsi="Times New Roman" w:cs="Times New Roman"/>
                <w:sz w:val="20"/>
                <w:szCs w:val="20"/>
              </w:rPr>
              <w:t>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14:paraId="55F34BB7" w14:textId="77777777" w:rsidR="006500B9" w:rsidRDefault="0011155A">
            <w:r>
              <w:rPr>
                <w:rFonts w:ascii="Times New Roman" w:hAnsi="Times New Roman" w:cs="Times New Roman"/>
                <w:sz w:val="20"/>
                <w:szCs w:val="20"/>
              </w:rPr>
              <w:t>01-05 Recepción, FEFO y acomodo</w:t>
            </w:r>
          </w:p>
        </w:tc>
      </w:tr>
      <w:tr w:rsidR="006500B9" w14:paraId="0297547B" w14:textId="77777777">
        <w:trPr>
          <w:cantSplit/>
        </w:trPr>
        <w:tc>
          <w:tcPr>
            <w:tcW w:w="1900" w:type="dxa"/>
            <w:tcMar>
              <w:top w:w="80" w:type="dxa"/>
              <w:left w:w="100" w:type="dxa"/>
              <w:bottom w:w="80" w:type="dxa"/>
              <w:right w:w="100" w:type="dxa"/>
            </w:tcMar>
            <w:vAlign w:val="center"/>
          </w:tcPr>
          <w:p w14:paraId="026C6D80" w14:textId="77777777" w:rsidR="006500B9" w:rsidRDefault="0011155A">
            <w:r>
              <w:rPr>
                <w:rFonts w:ascii="Times New Roman" w:hAnsi="Times New Roman" w:cs="Times New Roman"/>
                <w:b/>
                <w:bCs/>
                <w:sz w:val="20"/>
                <w:szCs w:val="20"/>
              </w:rPr>
              <w:t>Mermas</w:t>
            </w:r>
          </w:p>
        </w:tc>
        <w:tc>
          <w:tcPr>
            <w:tcW w:w="5300" w:type="dxa"/>
            <w:tcMar>
              <w:top w:w="80" w:type="dxa"/>
              <w:left w:w="100" w:type="dxa"/>
              <w:bottom w:w="80" w:type="dxa"/>
              <w:right w:w="100" w:type="dxa"/>
            </w:tcMar>
            <w:vAlign w:val="center"/>
          </w:tcPr>
          <w:p w14:paraId="14B17549" w14:textId="77777777" w:rsidR="006500B9" w:rsidRDefault="0011155A">
            <w:r>
              <w:rPr>
                <w:rFonts w:ascii="Times New Roman" w:hAnsi="Times New Roman" w:cs="Times New Roman"/>
                <w:sz w:val="20"/>
                <w:szCs w:val="20"/>
              </w:rPr>
              <w:t>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14:paraId="76ED2452" w14:textId="77777777" w:rsidR="006500B9" w:rsidRDefault="0011155A">
            <w:r>
              <w:rPr>
                <w:rFonts w:ascii="Times New Roman" w:hAnsi="Times New Roman" w:cs="Times New Roman"/>
                <w:sz w:val="20"/>
                <w:szCs w:val="20"/>
              </w:rPr>
              <w:t>13 Autorización y control de mermas</w:t>
            </w:r>
          </w:p>
        </w:tc>
      </w:tr>
      <w:tr w:rsidR="006500B9" w14:paraId="6D20AF82" w14:textId="77777777">
        <w:trPr>
          <w:cantSplit/>
        </w:trPr>
        <w:tc>
          <w:tcPr>
            <w:tcW w:w="1900" w:type="dxa"/>
            <w:shd w:val="clear" w:color="auto" w:fill="F5F5F5"/>
            <w:tcMar>
              <w:top w:w="80" w:type="dxa"/>
              <w:left w:w="100" w:type="dxa"/>
              <w:bottom w:w="80" w:type="dxa"/>
              <w:right w:w="100" w:type="dxa"/>
            </w:tcMar>
            <w:vAlign w:val="center"/>
          </w:tcPr>
          <w:p w14:paraId="02909B60" w14:textId="77777777" w:rsidR="006500B9" w:rsidRDefault="0011155A">
            <w:r>
              <w:rPr>
                <w:rFonts w:ascii="Times New Roman" w:hAnsi="Times New Roman" w:cs="Times New Roman"/>
                <w:b/>
                <w:bCs/>
                <w:sz w:val="20"/>
                <w:szCs w:val="20"/>
              </w:rPr>
              <w:t>Compras</w:t>
            </w:r>
          </w:p>
        </w:tc>
        <w:tc>
          <w:tcPr>
            <w:tcW w:w="5300" w:type="dxa"/>
            <w:shd w:val="clear" w:color="auto" w:fill="F5F5F5"/>
            <w:tcMar>
              <w:top w:w="80" w:type="dxa"/>
              <w:left w:w="100" w:type="dxa"/>
              <w:bottom w:w="80" w:type="dxa"/>
              <w:right w:w="100" w:type="dxa"/>
            </w:tcMar>
            <w:vAlign w:val="center"/>
          </w:tcPr>
          <w:p w14:paraId="00A55732" w14:textId="77777777" w:rsidR="006500B9" w:rsidRDefault="0011155A">
            <w:r>
              <w:rPr>
                <w:rFonts w:ascii="Times New Roman" w:hAnsi="Times New Roman" w:cs="Times New Roman"/>
                <w:sz w:val="20"/>
                <w:szCs w:val="20"/>
              </w:rPr>
              <w:t>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14:paraId="620ECECE" w14:textId="77777777" w:rsidR="006500B9" w:rsidRDefault="0011155A">
            <w:r>
              <w:rPr>
                <w:rFonts w:ascii="Times New Roman" w:hAnsi="Times New Roman" w:cs="Times New Roman"/>
                <w:sz w:val="20"/>
                <w:szCs w:val="20"/>
              </w:rPr>
              <w:t>09-11 Alertas y 14 Órdenes de compra</w:t>
            </w:r>
          </w:p>
        </w:tc>
      </w:tr>
      <w:tr w:rsidR="006500B9" w14:paraId="2E9C4EF8" w14:textId="77777777">
        <w:trPr>
          <w:cantSplit/>
        </w:trPr>
        <w:tc>
          <w:tcPr>
            <w:tcW w:w="1900" w:type="dxa"/>
            <w:tcMar>
              <w:top w:w="80" w:type="dxa"/>
              <w:left w:w="100" w:type="dxa"/>
              <w:bottom w:w="80" w:type="dxa"/>
              <w:right w:w="100" w:type="dxa"/>
            </w:tcMar>
            <w:vAlign w:val="center"/>
          </w:tcPr>
          <w:p w14:paraId="19F9F15C" w14:textId="77777777" w:rsidR="006500B9" w:rsidRDefault="0011155A">
            <w:r>
              <w:rPr>
                <w:rFonts w:ascii="Times New Roman" w:hAnsi="Times New Roman" w:cs="Times New Roman"/>
                <w:b/>
                <w:bCs/>
                <w:sz w:val="20"/>
                <w:szCs w:val="20"/>
              </w:rPr>
              <w:t>Reportes</w:t>
            </w:r>
          </w:p>
        </w:tc>
        <w:tc>
          <w:tcPr>
            <w:tcW w:w="5300" w:type="dxa"/>
            <w:tcMar>
              <w:top w:w="80" w:type="dxa"/>
              <w:left w:w="100" w:type="dxa"/>
              <w:bottom w:w="80" w:type="dxa"/>
              <w:right w:w="100" w:type="dxa"/>
            </w:tcMar>
            <w:vAlign w:val="center"/>
          </w:tcPr>
          <w:p w14:paraId="24AD15E3" w14:textId="77777777" w:rsidR="006500B9" w:rsidRDefault="0011155A">
            <w:r>
              <w:rPr>
                <w:rFonts w:ascii="Times New Roman" w:hAnsi="Times New Roman" w:cs="Times New Roman"/>
                <w:sz w:val="20"/>
                <w:szCs w:val="20"/>
              </w:rPr>
              <w:t>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14:paraId="1F2D7989" w14:textId="77777777" w:rsidR="006500B9" w:rsidRDefault="0011155A">
            <w:r>
              <w:rPr>
                <w:rFonts w:ascii="Times New Roman" w:hAnsi="Times New Roman" w:cs="Times New Roman"/>
                <w:sz w:val="20"/>
                <w:szCs w:val="20"/>
              </w:rPr>
              <w:t>16 Reportes y analítica</w:t>
            </w:r>
          </w:p>
        </w:tc>
      </w:tr>
      <w:tr w:rsidR="006500B9" w14:paraId="3239F86C" w14:textId="77777777">
        <w:trPr>
          <w:cantSplit/>
        </w:trPr>
        <w:tc>
          <w:tcPr>
            <w:tcW w:w="1900" w:type="dxa"/>
            <w:shd w:val="clear" w:color="auto" w:fill="F5F5F5"/>
            <w:tcMar>
              <w:top w:w="80" w:type="dxa"/>
              <w:left w:w="100" w:type="dxa"/>
              <w:bottom w:w="80" w:type="dxa"/>
              <w:right w:w="100" w:type="dxa"/>
            </w:tcMar>
            <w:vAlign w:val="center"/>
          </w:tcPr>
          <w:p w14:paraId="3D8E3D89" w14:textId="77777777" w:rsidR="006500B9" w:rsidRDefault="0011155A">
            <w:r>
              <w:rPr>
                <w:rFonts w:ascii="Times New Roman" w:hAnsi="Times New Roman" w:cs="Times New Roman"/>
                <w:b/>
                <w:bCs/>
                <w:sz w:val="20"/>
                <w:szCs w:val="20"/>
              </w:rPr>
              <w:t>Productos, Clientes y Usuarios</w:t>
            </w:r>
          </w:p>
        </w:tc>
        <w:tc>
          <w:tcPr>
            <w:tcW w:w="5300" w:type="dxa"/>
            <w:shd w:val="clear" w:color="auto" w:fill="F5F5F5"/>
            <w:tcMar>
              <w:top w:w="80" w:type="dxa"/>
              <w:left w:w="100" w:type="dxa"/>
              <w:bottom w:w="80" w:type="dxa"/>
              <w:right w:w="100" w:type="dxa"/>
            </w:tcMar>
            <w:vAlign w:val="center"/>
          </w:tcPr>
          <w:p w14:paraId="14DB8883" w14:textId="77777777" w:rsidR="006500B9" w:rsidRDefault="0011155A">
            <w:r>
              <w:rPr>
                <w:rFonts w:ascii="Times New Roman" w:hAnsi="Times New Roman" w:cs="Times New Roman"/>
                <w:sz w:val="20"/>
                <w:szCs w:val="20"/>
              </w:rPr>
              <w:t>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14:paraId="4510D7F7" w14:textId="77777777" w:rsidR="006500B9" w:rsidRDefault="0011155A">
            <w:r>
              <w:rPr>
                <w:rFonts w:ascii="Times New Roman" w:hAnsi="Times New Roman" w:cs="Times New Roman"/>
                <w:sz w:val="20"/>
                <w:szCs w:val="20"/>
              </w:rPr>
              <w:t>Actores del sistema</w:t>
            </w:r>
          </w:p>
        </w:tc>
      </w:tr>
    </w:tbl>
    <w:p w14:paraId="74FC0AF7" w14:textId="77777777" w:rsidR="006500B9" w:rsidRDefault="006500B9">
      <w:pPr>
        <w:spacing w:after="120"/>
      </w:pPr>
    </w:p>
    <w:p w14:paraId="043DADBB" w14:textId="77777777" w:rsidR="006500B9" w:rsidRDefault="0011155A">
      <w:pPr>
        <w:keepNext/>
        <w:spacing w:before="200" w:after="80"/>
        <w:ind w:left="720"/>
        <w:jc w:val="both"/>
      </w:pPr>
      <w:r>
        <w:rPr>
          <w:rFonts w:ascii="Times New Roman" w:hAnsi="Times New Roman" w:cs="Times New Roman"/>
          <w:b/>
          <w:bCs/>
          <w:sz w:val="26"/>
          <w:szCs w:val="26"/>
        </w:rPr>
        <w:t>Reglas de negocio</w:t>
      </w:r>
    </w:p>
    <w:p w14:paraId="4D3E861F" w14:textId="77777777" w:rsidR="006500B9" w:rsidRDefault="0011155A">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cada venta descuenta primero del lote que vence antes. Los lotes vencidos no se pueden vender y se dan de baja como merma.</w:t>
      </w:r>
    </w:p>
    <w:p w14:paraId="72AC2D06" w14:textId="77777777" w:rsidR="006500B9" w:rsidRDefault="0011155A">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el stock de cada producto es siempre la suma de sus lotes, y cada ingreso, venta, anulación o merma deja un movimiento con el lote afectado.</w:t>
      </w:r>
    </w:p>
    <w:p w14:paraId="5248303F" w14:textId="77777777" w:rsidR="006500B9" w:rsidRDefault="0011155A">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para cobrar, el usuario debe tener su turno abierto. Al cerrarlo, el efectivo esperado es el inicial más las ventas en efectivo no anuladas.</w:t>
      </w:r>
    </w:p>
    <w:p w14:paraId="366FBE79" w14:textId="214CAD9F" w:rsidR="006500B9" w:rsidRDefault="0011155A">
      <w:pPr>
        <w:pStyle w:val="Prrafodelista"/>
        <w:numPr>
          <w:ilvl w:val="0"/>
          <w:numId w:val="1"/>
        </w:numPr>
        <w:spacing w:after="60"/>
        <w:jc w:val="both"/>
      </w:pPr>
      <w:r>
        <w:rPr>
          <w:rFonts w:ascii="Times New Roman" w:hAnsi="Times New Roman" w:cs="Times New Roman"/>
          <w:b/>
          <w:bCs/>
        </w:rPr>
        <w:t xml:space="preserve">Anulación: </w:t>
      </w:r>
      <w:r w:rsidR="00E9790E">
        <w:rPr>
          <w:rFonts w:ascii="Times New Roman" w:hAnsi="Times New Roman" w:cs="Times New Roman"/>
        </w:rPr>
        <w:t>solo mientras el turno de la venta siga abierto, para no alterar un cuadre ya cerrado. El administrador anula cualquier venta; el personal de tienda, solo las que registró en su propio turno. El motivo se elige de una lista (Error de registro, Cliente desistió, Producto equivocado, Error en el cobro u Otro; con Otro, el detalle es obligatorio) y cada anulación queda registrada con el usuario, el rol, la fecha y hora, el motivo y el monto.</w:t>
      </w:r>
      <w:r>
        <w:rPr>
          <w:rFonts w:ascii="Times New Roman" w:hAnsi="Times New Roman" w:cs="Times New Roman"/>
        </w:rPr>
        <w:t xml:space="preserve"> Las unidades vuelven a los mismos lotes. Si se pagó con Yape o Plin, el cajero devuelve el dinero desde el celular del negocio.</w:t>
      </w:r>
    </w:p>
    <w:p w14:paraId="77EAFCC6" w14:textId="2BBD6337" w:rsidR="006500B9" w:rsidRDefault="0011155A">
      <w:pPr>
        <w:pStyle w:val="Prrafodelista"/>
        <w:numPr>
          <w:ilvl w:val="0"/>
          <w:numId w:val="1"/>
        </w:numPr>
        <w:spacing w:after="60"/>
        <w:jc w:val="both"/>
      </w:pPr>
      <w:r>
        <w:rPr>
          <w:rFonts w:ascii="Times New Roman" w:hAnsi="Times New Roman" w:cs="Times New Roman"/>
          <w:b/>
          <w:bCs/>
        </w:rPr>
        <w:t xml:space="preserve">Total de la venta: </w:t>
      </w:r>
      <w:r w:rsidR="008D7D17">
        <w:rPr>
          <w:rFonts w:ascii="Times New Roman" w:hAnsi="Times New Roman" w:cs="Times New Roman"/>
        </w:rPr>
        <w:t>el IGV es el 18 % de la base, con 2 decimales y sin redondeo a 10 céntimos; el total es base más IGV. El sistema no redondea el total porque el negocio debe declarar exactamente el IGV cobrado.</w:t>
      </w:r>
    </w:p>
    <w:p w14:paraId="0CF02973" w14:textId="77777777" w:rsidR="006500B9" w:rsidRDefault="0011155A">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el cliente registrado obtiene 5 % desde su primera compra, 10 % después de 3 compras (a partir de la 4.ª compra) y 15 % desde la quinta.</w:t>
      </w:r>
    </w:p>
    <w:p w14:paraId="7472DB71" w14:textId="77777777" w:rsidR="006500B9" w:rsidRDefault="0011155A">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solo cuentan las mermas aprobadas, valorizadas con el precio que tenía el producto al registrarlas; las pendientes todavía pueden rechazarse y las rechazadas no salieron del stock.</w:t>
      </w:r>
    </w:p>
    <w:p w14:paraId="755986DE" w14:textId="77777777" w:rsidR="006500B9" w:rsidRDefault="0011155A">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se emite factura si el cliente tiene RUC y boleta en los demás casos; cada comprobante lleva el total en letras y un código de verificación.</w:t>
      </w:r>
    </w:p>
    <w:p w14:paraId="0697E691" w14:textId="77777777" w:rsidR="006500B9" w:rsidRDefault="0011155A">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el sistema solo registra si la venta se pagó en efectivo o con Yape o Plin; no procesa el cobro. Con Yape o Plin, el cajero confirma el pago en el celular del negocio antes de registrar la venta, y ese monto no entra al efectivo de caja.</w:t>
      </w:r>
    </w:p>
    <w:p w14:paraId="0C74FC28" w14:textId="3CE8019A" w:rsidR="006500B9" w:rsidRDefault="0011155A">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w:t>
      </w:r>
      <w:r w:rsidR="00E9790E">
        <w:rPr>
          <w:rFonts w:ascii="Times New Roman" w:hAnsi="Times New Roman" w:cs="Times New Roman"/>
        </w:rPr>
        <w:t>crea órdenes de compra y anula las ventas de su propio turno abierto;</w:t>
      </w:r>
      <w:r>
        <w:rPr>
          <w:rFonts w:ascii="Times New Roman" w:hAnsi="Times New Roman" w:cs="Times New Roman"/>
        </w:rPr>
        <w:t xml:space="preserve"> el administrador además aprueba mermas y órdenes, </w:t>
      </w:r>
      <w:r w:rsidR="00E9790E">
        <w:rPr>
          <w:rFonts w:ascii="Times New Roman" w:hAnsi="Times New Roman" w:cs="Times New Roman"/>
        </w:rPr>
        <w:t>anula cualquier venta de un turno abierto y gestiona</w:t>
      </w:r>
      <w:r>
        <w:rPr>
          <w:rFonts w:ascii="Times New Roman" w:hAnsi="Times New Roman" w:cs="Times New Roman"/>
        </w:rPr>
        <w:t xml:space="preserve"> Reportes, Negocio y Usuarios.</w:t>
      </w:r>
    </w:p>
    <w:p w14:paraId="7EFA35D6" w14:textId="77777777" w:rsidR="006500B9" w:rsidRDefault="0011155A">
      <w:pPr>
        <w:keepNext/>
        <w:spacing w:before="200" w:after="80"/>
        <w:ind w:left="720"/>
        <w:jc w:val="both"/>
      </w:pPr>
      <w:r>
        <w:rPr>
          <w:rFonts w:ascii="Times New Roman" w:hAnsi="Times New Roman" w:cs="Times New Roman"/>
          <w:b/>
          <w:bCs/>
          <w:sz w:val="26"/>
          <w:szCs w:val="26"/>
        </w:rPr>
        <w:t>Alcance de esta versión</w:t>
      </w:r>
    </w:p>
    <w:p w14:paraId="5FF0527E" w14:textId="77777777" w:rsidR="006500B9" w:rsidRDefault="0011155A">
      <w:pPr>
        <w:pStyle w:val="Prrafodelista"/>
        <w:spacing w:after="120"/>
        <w:ind w:left="720"/>
        <w:jc w:val="both"/>
      </w:pPr>
      <w:r>
        <w:rPr>
          <w:rFonts w:ascii="Times New Roman" w:hAnsi="Times New Roman" w:cs="Times New Roman"/>
        </w:rPr>
        <w:t>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14:paraId="2199A070" w14:textId="77777777" w:rsidR="006500B9" w:rsidRDefault="0011155A">
      <w:pPr>
        <w:pStyle w:val="Prrafodelista"/>
        <w:spacing w:after="120"/>
        <w:ind w:left="720"/>
        <w:jc w:val="both"/>
      </w:pPr>
      <w:r>
        <w:rPr>
          <w:rFonts w:ascii="Times New Roman" w:hAnsi="Times New Roman" w:cs="Times New Roman"/>
        </w:rPr>
        <w:t>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14:paraId="1DACBB69" w14:textId="77777777" w:rsidR="006500B9" w:rsidRDefault="0011155A">
      <w:pPr>
        <w:keepNext/>
        <w:spacing w:before="200" w:after="80"/>
        <w:ind w:left="720"/>
        <w:jc w:val="both"/>
      </w:pPr>
      <w:r>
        <w:rPr>
          <w:rFonts w:ascii="Times New Roman" w:hAnsi="Times New Roman" w:cs="Times New Roman"/>
          <w:b/>
          <w:bCs/>
          <w:sz w:val="26"/>
          <w:szCs w:val="26"/>
        </w:rPr>
        <w:t>Datos de demostración</w:t>
      </w:r>
    </w:p>
    <w:p w14:paraId="069E7301" w14:textId="77777777" w:rsidR="006500B9" w:rsidRDefault="0011155A">
      <w:pPr>
        <w:pStyle w:val="Prrafodelista"/>
        <w:spacing w:after="120"/>
        <w:ind w:left="720"/>
        <w:jc w:val="both"/>
      </w:pPr>
      <w:r>
        <w:rPr>
          <w:rFonts w:ascii="Times New Roman" w:hAnsi="Times New Roman" w:cs="Times New Roman"/>
        </w:rPr>
        <w:t>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14:paraId="07AEA843" w14:textId="77777777" w:rsidR="006500B9" w:rsidRDefault="0011155A">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14:paraId="5279BCF9" w14:textId="77777777" w:rsidR="006500B9" w:rsidRDefault="0011155A">
      <w:pPr>
        <w:pStyle w:val="Prrafodelista"/>
        <w:spacing w:after="120"/>
        <w:ind w:left="720"/>
        <w:jc w:val="both"/>
      </w:pPr>
      <w:r>
        <w:rPr>
          <w:rFonts w:ascii="Times New Roman" w:hAnsi="Times New Roman" w:cs="Times New Roman"/>
        </w:rPr>
        <w:t>Las siguientes capturas corresponden a la versión implementada, con los datos de demostración. Todas las pantallas comparten el menú lateral agrupado en Operación, Inventario y Gestión; las secciones de Gestión solo aparecen para el administrador.</w:t>
      </w:r>
    </w:p>
    <w:p w14:paraId="235383DC" w14:textId="5ACACB50" w:rsidR="006500B9" w:rsidRDefault="007B3FE8">
      <w:pPr>
        <w:keepNext/>
        <w:spacing w:before="240" w:after="60"/>
        <w:jc w:val="center"/>
      </w:pPr>
      <w:r>
        <w:rPr>
          <w:noProof/>
        </w:rPr>
        <w:drawing>
          <wp:inline distT="0" distB="0" distL="0" distR="0" wp14:anchorId="30E69933" wp14:editId="68B76299">
            <wp:extent cx="5669280" cy="3324773"/>
            <wp:effectExtent l="0" t="0" r="7620" b="9525"/>
            <wp:docPr id="4" name="Imagen 4"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entas: carrito con un cliente VIP, desglose del total con IGV y redondeo, y botones de cobro."/>
                    <pic:cNvPicPr/>
                  </pic:nvPicPr>
                  <pic:blipFill>
                    <a:blip r:embed="rId13">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55F65BDF" w14:textId="185D133C" w:rsidR="006500B9" w:rsidRDefault="0011155A">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 xml:space="preserve">Ventas: carrito con un cliente VIP, </w:t>
      </w:r>
      <w:r w:rsidR="008D7D17">
        <w:rPr>
          <w:rFonts w:ascii="Times New Roman" w:hAnsi="Times New Roman" w:cs="Times New Roman"/>
          <w:i/>
          <w:iCs/>
          <w:sz w:val="20"/>
          <w:szCs w:val="20"/>
        </w:rPr>
        <w:t>desglose del total con IGV</w:t>
      </w:r>
      <w:r>
        <w:rPr>
          <w:rFonts w:ascii="Times New Roman" w:hAnsi="Times New Roman" w:cs="Times New Roman"/>
          <w:i/>
          <w:iCs/>
          <w:sz w:val="20"/>
          <w:szCs w:val="20"/>
        </w:rPr>
        <w:t>, y botones de cobro.</w:t>
      </w:r>
    </w:p>
    <w:p w14:paraId="672F68C1" w14:textId="5CF13D47" w:rsidR="006500B9" w:rsidRDefault="007B3FE8">
      <w:pPr>
        <w:keepNext/>
        <w:spacing w:before="240" w:after="60"/>
        <w:jc w:val="center"/>
      </w:pPr>
      <w:r>
        <w:rPr>
          <w:noProof/>
        </w:rPr>
        <w:drawing>
          <wp:inline distT="0" distB="0" distL="0" distR="0" wp14:anchorId="2DC8A80F" wp14:editId="5E302834">
            <wp:extent cx="3108960" cy="971550"/>
            <wp:effectExtent l="0" t="0" r="0" b="0"/>
            <wp:docPr id="11" name="Imagen 11"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Cobro con Yape o Plin: el cajero confirma que el cliente ya pagó antes de registrar la venta."/>
                    <pic:cNvPicPr/>
                  </pic:nvPicPr>
                  <pic:blipFill>
                    <a:blip r:embed="rId14">
                      <a:extLst>
                        <a:ext uri="{28A0092B-C50C-407E-A947-70E740481C1C}">
                          <a14:useLocalDpi xmlns:a14="http://schemas.microsoft.com/office/drawing/2010/main" val="0"/>
                        </a:ext>
                      </a:extLst>
                    </a:blip>
                    <a:stretch>
                      <a:fillRect/>
                    </a:stretch>
                  </pic:blipFill>
                  <pic:spPr>
                    <a:xfrm>
                      <a:off x="0" y="0"/>
                      <a:ext cx="3108960" cy="971550"/>
                    </a:xfrm>
                    <a:prstGeom prst="rect">
                      <a:avLst/>
                    </a:prstGeom>
                  </pic:spPr>
                </pic:pic>
              </a:graphicData>
            </a:graphic>
          </wp:inline>
        </w:drawing>
      </w:r>
    </w:p>
    <w:p w14:paraId="20D29FCA" w14:textId="77777777" w:rsidR="006500B9" w:rsidRDefault="0011155A">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14:paraId="4B48BC88" w14:textId="610B4E8A" w:rsidR="006500B9" w:rsidRDefault="007B3FE8">
      <w:pPr>
        <w:keepNext/>
        <w:spacing w:before="240" w:after="60"/>
        <w:jc w:val="center"/>
      </w:pPr>
      <w:r>
        <w:rPr>
          <w:noProof/>
        </w:rPr>
        <w:drawing>
          <wp:inline distT="0" distB="0" distL="0" distR="0" wp14:anchorId="09D0EEAF" wp14:editId="3460F6AE">
            <wp:extent cx="3108960" cy="4424289"/>
            <wp:effectExtent l="0" t="0" r="0" b="0"/>
            <wp:docPr id="17" name="Imagen 17"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actura electrónica emitida al cobrar con Yape o Plin a un cliente con RUC."/>
                    <pic:cNvPicPr/>
                  </pic:nvPicPr>
                  <pic:blipFill>
                    <a:blip r:embed="rId15">
                      <a:extLst>
                        <a:ext uri="{28A0092B-C50C-407E-A947-70E740481C1C}">
                          <a14:useLocalDpi xmlns:a14="http://schemas.microsoft.com/office/drawing/2010/main" val="0"/>
                        </a:ext>
                      </a:extLst>
                    </a:blip>
                    <a:stretch>
                      <a:fillRect/>
                    </a:stretch>
                  </pic:blipFill>
                  <pic:spPr>
                    <a:xfrm>
                      <a:off x="0" y="0"/>
                      <a:ext cx="3108960" cy="4424289"/>
                    </a:xfrm>
                    <a:prstGeom prst="rect">
                      <a:avLst/>
                    </a:prstGeom>
                  </pic:spPr>
                </pic:pic>
              </a:graphicData>
            </a:graphic>
          </wp:inline>
        </w:drawing>
      </w:r>
    </w:p>
    <w:p w14:paraId="4075976E" w14:textId="77777777" w:rsidR="006500B9" w:rsidRDefault="0011155A">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14:paraId="7A3F319F" w14:textId="4B036801" w:rsidR="006500B9" w:rsidRDefault="007B3FE8">
      <w:pPr>
        <w:keepNext/>
        <w:spacing w:before="240" w:after="60"/>
        <w:jc w:val="center"/>
      </w:pPr>
      <w:r>
        <w:rPr>
          <w:noProof/>
        </w:rPr>
        <w:drawing>
          <wp:inline distT="0" distB="0" distL="0" distR="0" wp14:anchorId="5CB9DBAF" wp14:editId="196F6E54">
            <wp:extent cx="5669280" cy="3324773"/>
            <wp:effectExtent l="0" t="0" r="7620" b="9525"/>
            <wp:docPr id="25" name="Imagen 25"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ja: indicadores del turno abierto y ventas con su comprobante."/>
                    <pic:cNvPicPr/>
                  </pic:nvPicPr>
                  <pic:blipFill>
                    <a:blip r:embed="rId16">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655F98B8" w14:textId="77777777" w:rsidR="006500B9" w:rsidRDefault="0011155A">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14:paraId="1F72C3B5" w14:textId="5CD7D83F" w:rsidR="006500B9" w:rsidRDefault="007B3FE8">
      <w:pPr>
        <w:keepNext/>
        <w:spacing w:before="240" w:after="60"/>
        <w:jc w:val="center"/>
      </w:pPr>
      <w:r>
        <w:rPr>
          <w:noProof/>
        </w:rPr>
        <w:drawing>
          <wp:inline distT="0" distB="0" distL="0" distR="0" wp14:anchorId="5F8FCB31" wp14:editId="05DEFDDE">
            <wp:extent cx="5669280" cy="3324773"/>
            <wp:effectExtent l="0" t="0" r="7620" b="9525"/>
            <wp:docPr id="26" name="Imagen 26"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ventario: resumen del almacén, alertas de vencimiento y movimientos por lote."/>
                    <pic:cNvPicPr/>
                  </pic:nvPicPr>
                  <pic:blipFill>
                    <a:blip r:embed="rId17">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0CAA9B5" w14:textId="77777777" w:rsidR="006500B9" w:rsidRDefault="0011155A">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14:paraId="49DD4C03" w14:textId="36FEEF00" w:rsidR="006500B9" w:rsidRDefault="007B3FE8">
      <w:pPr>
        <w:keepNext/>
        <w:spacing w:before="240" w:after="60"/>
        <w:jc w:val="center"/>
      </w:pPr>
      <w:r>
        <w:rPr>
          <w:noProof/>
        </w:rPr>
        <w:drawing>
          <wp:inline distT="0" distB="0" distL="0" distR="0" wp14:anchorId="6D23A139" wp14:editId="718118AB">
            <wp:extent cx="5669280" cy="3324773"/>
            <wp:effectExtent l="0" t="0" r="7620" b="9525"/>
            <wp:docPr id="27" name="Imagen 27"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rmas: registro con causal, autorización del administrador y exportación del reporte del período."/>
                    <pic:cNvPicPr/>
                  </pic:nvPicPr>
                  <pic:blipFill>
                    <a:blip r:embed="rId18">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49B9DEF7" w14:textId="77777777" w:rsidR="006500B9" w:rsidRDefault="0011155A">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14:paraId="7AAB7554" w14:textId="29A700A3" w:rsidR="006500B9" w:rsidRDefault="007B3FE8">
      <w:pPr>
        <w:keepNext/>
        <w:spacing w:before="240" w:after="60"/>
        <w:jc w:val="center"/>
      </w:pPr>
      <w:r>
        <w:rPr>
          <w:noProof/>
        </w:rPr>
        <w:drawing>
          <wp:inline distT="0" distB="0" distL="0" distR="0" wp14:anchorId="06D02526" wp14:editId="33ABB279">
            <wp:extent cx="5669280" cy="3324773"/>
            <wp:effectExtent l="0" t="0" r="7620" b="9525"/>
            <wp:docPr id="28" name="Imagen 28"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mpras: alertas de agotado, stock bajo y sobrestock con la cantidad sugerida."/>
                    <pic:cNvPicPr/>
                  </pic:nvPicPr>
                  <pic:blipFill>
                    <a:blip r:embed="rId19">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EC12249" w14:textId="77777777" w:rsidR="006500B9" w:rsidRDefault="0011155A">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14:paraId="724D0D47" w14:textId="49E861C1" w:rsidR="006500B9" w:rsidRDefault="007B3FE8">
      <w:pPr>
        <w:keepNext/>
        <w:spacing w:before="240" w:after="60"/>
        <w:jc w:val="center"/>
      </w:pPr>
      <w:r>
        <w:rPr>
          <w:noProof/>
        </w:rPr>
        <w:drawing>
          <wp:inline distT="0" distB="0" distL="0" distR="0" wp14:anchorId="72FAFDC8" wp14:editId="2B899EC9">
            <wp:extent cx="5669280" cy="3324773"/>
            <wp:effectExtent l="0" t="0" r="7620" b="9525"/>
            <wp:docPr id="29" name="Imagen 29"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Reportes: indicadores comparados con el período anterior y gráficos de ventas."/>
                    <pic:cNvPicPr/>
                  </pic:nvPicPr>
                  <pic:blipFill>
                    <a:blip r:embed="rId20">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10356EE" w14:textId="77777777" w:rsidR="006500B9" w:rsidRDefault="0011155A">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14:paraId="482A9EEF" w14:textId="28BD35F0" w:rsidR="006500B9" w:rsidRDefault="007B3FE8">
      <w:pPr>
        <w:keepNext/>
        <w:spacing w:before="240" w:after="60"/>
        <w:jc w:val="center"/>
      </w:pPr>
      <w:r>
        <w:rPr>
          <w:noProof/>
        </w:rPr>
        <w:drawing>
          <wp:inline distT="0" distB="0" distL="0" distR="0" wp14:anchorId="7DCB0549" wp14:editId="2C7AF09E">
            <wp:extent cx="5669280" cy="3324773"/>
            <wp:effectExtent l="0" t="0" r="7620" b="9525"/>
            <wp:docPr id="30" name="Imagen 30"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Negocio: datos del negocio que aparecen en la boleta y la factura."/>
                    <pic:cNvPicPr/>
                  </pic:nvPicPr>
                  <pic:blipFill>
                    <a:blip r:embed="rId21">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262012B0" w14:textId="77777777" w:rsidR="006500B9" w:rsidRDefault="0011155A">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14:paraId="3779B7F0"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14:paraId="53924F66" w14:textId="77777777" w:rsidR="006500B9" w:rsidRDefault="0011155A">
      <w:pPr>
        <w:pStyle w:val="Prrafodelista"/>
        <w:spacing w:after="120"/>
        <w:ind w:left="720"/>
        <w:jc w:val="both"/>
      </w:pPr>
      <w:r>
        <w:rPr>
          <w:rFonts w:ascii="Times New Roman" w:hAnsi="Times New Roman" w:cs="Times New Roman"/>
        </w:rPr>
        <w:t>Esta sección documenta las pruebas automatizadas de caja negra con las que se verificó que el sistema implementado cumple las reglas de negocio descritas en este documento.</w:t>
      </w:r>
    </w:p>
    <w:p w14:paraId="2EFCD466" w14:textId="77777777" w:rsidR="006500B9" w:rsidRDefault="0011155A">
      <w:pPr>
        <w:keepNext/>
        <w:spacing w:before="200" w:after="80"/>
        <w:ind w:left="720"/>
        <w:jc w:val="both"/>
      </w:pPr>
      <w:r>
        <w:rPr>
          <w:rFonts w:ascii="Times New Roman" w:hAnsi="Times New Roman" w:cs="Times New Roman"/>
          <w:b/>
          <w:bCs/>
          <w:sz w:val="26"/>
          <w:szCs w:val="26"/>
        </w:rPr>
        <w:t>Objetivo y alcance</w:t>
      </w:r>
    </w:p>
    <w:p w14:paraId="346D0673" w14:textId="7ED7B9E1" w:rsidR="006500B9" w:rsidRDefault="0011155A">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w:t>
      </w:r>
      <w:r w:rsidR="008D7D17">
        <w:rPr>
          <w:rFonts w:ascii="Times New Roman" w:hAnsi="Times New Roman" w:cs="Times New Roman"/>
        </w:rPr>
        <w:t>venta con IGV,</w:t>
      </w:r>
      <w:r>
        <w:rPr>
          <w:rFonts w:ascii="Times New Roman" w:hAnsi="Times New Roman" w:cs="Times New Roman"/>
        </w:rPr>
        <w:t xml:space="preserve"> descuento VIP, FEFO, forma de pago, </w:t>
      </w:r>
      <w:r w:rsidR="00E9790E">
        <w:rPr>
          <w:rFonts w:ascii="Times New Roman" w:hAnsi="Times New Roman" w:cs="Times New Roman"/>
        </w:rPr>
        <w:t>comprobantes, anulación (por el administrador y por el personal en su propio turno, con registro del motivo), mermas</w:t>
      </w:r>
      <w:r>
        <w:rPr>
          <w:rFonts w:ascii="Times New Roman" w:hAnsi="Times New Roman" w:cs="Times New Roman"/>
        </w:rPr>
        <w:t xml:space="preserve">, compras, cierre de caja y reportes. </w:t>
      </w:r>
      <w:r w:rsidR="006E5B97">
        <w:rPr>
          <w:rFonts w:ascii="Times New Roman" w:hAnsi="Times New Roman" w:cs="Times New Roman"/>
        </w:rPr>
        <w:t>Se ejecutaron 24 casos de prueba (CP-01 a CP-24)</w:t>
      </w:r>
      <w:r>
        <w:rPr>
          <w:rFonts w:ascii="Times New Roman" w:hAnsi="Times New Roman" w:cs="Times New Roman"/>
        </w:rPr>
        <w:t xml:space="preserve"> sobre la lógica de negocio y la base de datos. La interfaz gráfica solo se usó para comprobar qué módulos ve cada rol.</w:t>
      </w:r>
    </w:p>
    <w:p w14:paraId="559D48DC" w14:textId="77777777" w:rsidR="006500B9" w:rsidRDefault="0011155A">
      <w:pPr>
        <w:keepNext/>
        <w:spacing w:before="200" w:after="80"/>
        <w:ind w:left="720"/>
        <w:jc w:val="both"/>
      </w:pPr>
      <w:r>
        <w:rPr>
          <w:rFonts w:ascii="Times New Roman" w:hAnsi="Times New Roman" w:cs="Times New Roman"/>
          <w:b/>
          <w:bCs/>
          <w:sz w:val="26"/>
          <w:szCs w:val="26"/>
        </w:rPr>
        <w:t>Estrategia de pruebas</w:t>
      </w:r>
    </w:p>
    <w:p w14:paraId="0E010D05" w14:textId="77777777" w:rsidR="006500B9" w:rsidRDefault="0011155A">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cada resultado esperado se fijó con la regla de negocio del documento, no con lo que hace el código. Si el código y el documento no coinciden, la diferencia se registra como defecto.</w:t>
      </w:r>
    </w:p>
    <w:p w14:paraId="595D3E46" w14:textId="0F090F88" w:rsidR="006500B9" w:rsidRDefault="0011155A">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forma de pago admitida y no admitida, cliente con RUC, con DNI y sin documento, merma aprobada y rechazada, </w:t>
      </w:r>
      <w:r w:rsidR="00E9790E">
        <w:rPr>
          <w:rFonts w:ascii="Times New Roman" w:hAnsi="Times New Roman" w:cs="Times New Roman"/>
        </w:rPr>
        <w:t>administrador y personal, venta propia y de otro usuario, turno abierto y cerrado, motivo de la lista y fuera de ella).</w:t>
      </w:r>
    </w:p>
    <w:p w14:paraId="692AEBE1" w14:textId="49436E29" w:rsidR="006500B9" w:rsidRDefault="0011155A">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w:t>
      </w:r>
      <w:r w:rsidR="008D7D17">
        <w:rPr>
          <w:rFonts w:ascii="Times New Roman" w:hAnsi="Times New Roman" w:cs="Times New Roman"/>
        </w:rPr>
        <w:t xml:space="preserve">un precio con céntimos sueltos para comprobar que el total </w:t>
      </w:r>
      <w:r w:rsidR="00E9790E">
        <w:rPr>
          <w:rFonts w:ascii="Times New Roman" w:hAnsi="Times New Roman" w:cs="Times New Roman"/>
        </w:rPr>
        <w:t xml:space="preserve">no se redondea a 10 céntimos, y un detalle de 4 y de 5 caracteres </w:t>
      </w:r>
      <w:r w:rsidR="006E5B97">
        <w:rPr>
          <w:rFonts w:ascii="Times New Roman" w:hAnsi="Times New Roman" w:cs="Times New Roman"/>
        </w:rPr>
        <w:t>con el motivo «Otro», y un lote que vence hoy frente a uno vencido ayer, al vender y al recibir.</w:t>
      </w:r>
    </w:p>
    <w:p w14:paraId="2EA7F885" w14:textId="77777777" w:rsidR="006500B9" w:rsidRDefault="0011155A">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antes de la primera prueba, la base seipo_test se crea desde la copia de la base de datos, y después de cada prueba se vuelve a cargar. Cada caso empieza con los mismos datos y la base de producción nunca se usa.</w:t>
      </w:r>
    </w:p>
    <w:p w14:paraId="7CF5E1BA" w14:textId="77777777" w:rsidR="006500B9" w:rsidRDefault="0011155A">
      <w:pPr>
        <w:keepNext/>
        <w:spacing w:before="200" w:after="80"/>
        <w:ind w:left="720"/>
        <w:jc w:val="both"/>
      </w:pPr>
      <w:r>
        <w:rPr>
          <w:rFonts w:ascii="Times New Roman" w:hAnsi="Times New Roman" w:cs="Times New Roman"/>
          <w:b/>
          <w:bCs/>
          <w:sz w:val="26"/>
          <w:szCs w:val="26"/>
        </w:rPr>
        <w:t>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rsidR="006500B9" w14:paraId="44575096" w14:textId="77777777">
        <w:trPr>
          <w:cantSplit/>
          <w:tblHeader/>
        </w:trPr>
        <w:tc>
          <w:tcPr>
            <w:tcW w:w="2700" w:type="dxa"/>
            <w:shd w:val="clear" w:color="auto" w:fill="E8720C"/>
            <w:tcMar>
              <w:top w:w="60" w:type="dxa"/>
              <w:left w:w="80" w:type="dxa"/>
              <w:bottom w:w="60" w:type="dxa"/>
              <w:right w:w="80" w:type="dxa"/>
            </w:tcMar>
            <w:vAlign w:val="center"/>
          </w:tcPr>
          <w:p w14:paraId="7FE18D7C" w14:textId="77777777" w:rsidR="006500B9" w:rsidRDefault="0011155A">
            <w:r>
              <w:rPr>
                <w:rFonts w:ascii="Times New Roman" w:hAnsi="Times New Roman" w:cs="Times New Roman"/>
                <w:b/>
                <w:bCs/>
                <w:sz w:val="20"/>
                <w:szCs w:val="20"/>
              </w:rPr>
              <w:t>Elemento</w:t>
            </w:r>
          </w:p>
        </w:tc>
        <w:tc>
          <w:tcPr>
            <w:tcW w:w="6300" w:type="dxa"/>
            <w:shd w:val="clear" w:color="auto" w:fill="E8720C"/>
            <w:tcMar>
              <w:top w:w="60" w:type="dxa"/>
              <w:left w:w="80" w:type="dxa"/>
              <w:bottom w:w="60" w:type="dxa"/>
              <w:right w:w="80" w:type="dxa"/>
            </w:tcMar>
            <w:vAlign w:val="center"/>
          </w:tcPr>
          <w:p w14:paraId="0AFDC410" w14:textId="77777777" w:rsidR="006500B9" w:rsidRDefault="0011155A">
            <w:r>
              <w:rPr>
                <w:rFonts w:ascii="Times New Roman" w:hAnsi="Times New Roman" w:cs="Times New Roman"/>
                <w:b/>
                <w:bCs/>
                <w:sz w:val="20"/>
                <w:szCs w:val="20"/>
              </w:rPr>
              <w:t>Detalle</w:t>
            </w:r>
          </w:p>
        </w:tc>
      </w:tr>
      <w:tr w:rsidR="006500B9" w14:paraId="1D5F56F8" w14:textId="77777777">
        <w:trPr>
          <w:cantSplit/>
        </w:trPr>
        <w:tc>
          <w:tcPr>
            <w:tcW w:w="2700" w:type="dxa"/>
            <w:tcMar>
              <w:top w:w="60" w:type="dxa"/>
              <w:left w:w="80" w:type="dxa"/>
              <w:bottom w:w="60" w:type="dxa"/>
              <w:right w:w="80" w:type="dxa"/>
            </w:tcMar>
            <w:vAlign w:val="center"/>
          </w:tcPr>
          <w:p w14:paraId="64BB5BDD" w14:textId="77777777" w:rsidR="006500B9" w:rsidRDefault="0011155A">
            <w:r>
              <w:rPr>
                <w:rFonts w:ascii="Times New Roman" w:hAnsi="Times New Roman" w:cs="Times New Roman"/>
                <w:b/>
                <w:bCs/>
                <w:sz w:val="20"/>
                <w:szCs w:val="20"/>
              </w:rPr>
              <w:t>Base de datos</w:t>
            </w:r>
          </w:p>
        </w:tc>
        <w:tc>
          <w:tcPr>
            <w:tcW w:w="6300" w:type="dxa"/>
            <w:tcMar>
              <w:top w:w="60" w:type="dxa"/>
              <w:left w:w="80" w:type="dxa"/>
              <w:bottom w:w="60" w:type="dxa"/>
              <w:right w:w="80" w:type="dxa"/>
            </w:tcMar>
            <w:vAlign w:val="center"/>
          </w:tcPr>
          <w:p w14:paraId="02C0112B" w14:textId="77777777" w:rsidR="006500B9" w:rsidRDefault="0011155A">
            <w:r>
              <w:rPr>
                <w:rFonts w:ascii="Times New Roman" w:hAnsi="Times New Roman" w:cs="Times New Roman"/>
                <w:sz w:val="20"/>
                <w:szCs w:val="20"/>
              </w:rPr>
              <w:t>MariaDB 12.3.3 (servicio de Windows), base seipo_test, usuario seipo</w:t>
            </w:r>
          </w:p>
        </w:tc>
      </w:tr>
      <w:tr w:rsidR="006500B9" w14:paraId="119B33A5" w14:textId="77777777">
        <w:trPr>
          <w:cantSplit/>
        </w:trPr>
        <w:tc>
          <w:tcPr>
            <w:tcW w:w="2700" w:type="dxa"/>
            <w:shd w:val="clear" w:color="auto" w:fill="F5F5F5"/>
            <w:tcMar>
              <w:top w:w="60" w:type="dxa"/>
              <w:left w:w="80" w:type="dxa"/>
              <w:bottom w:w="60" w:type="dxa"/>
              <w:right w:w="80" w:type="dxa"/>
            </w:tcMar>
            <w:vAlign w:val="center"/>
          </w:tcPr>
          <w:p w14:paraId="6D983259" w14:textId="77777777" w:rsidR="006500B9" w:rsidRDefault="0011155A">
            <w:r>
              <w:rPr>
                <w:rFonts w:ascii="Times New Roman" w:hAnsi="Times New Roman" w:cs="Times New Roman"/>
                <w:b/>
                <w:bCs/>
                <w:sz w:val="20"/>
                <w:szCs w:val="20"/>
              </w:rPr>
              <w:t>Pruebas</w:t>
            </w:r>
          </w:p>
        </w:tc>
        <w:tc>
          <w:tcPr>
            <w:tcW w:w="6300" w:type="dxa"/>
            <w:shd w:val="clear" w:color="auto" w:fill="F5F5F5"/>
            <w:tcMar>
              <w:top w:w="60" w:type="dxa"/>
              <w:left w:w="80" w:type="dxa"/>
              <w:bottom w:w="60" w:type="dxa"/>
              <w:right w:w="80" w:type="dxa"/>
            </w:tcMar>
            <w:vAlign w:val="center"/>
          </w:tcPr>
          <w:p w14:paraId="02D07167" w14:textId="2457B18C" w:rsidR="006500B9" w:rsidRDefault="0011155A">
            <w:r>
              <w:rPr>
                <w:rFonts w:ascii="Times New Roman" w:hAnsi="Times New Roman" w:cs="Times New Roman"/>
                <w:sz w:val="20"/>
                <w:szCs w:val="20"/>
              </w:rPr>
              <w:t xml:space="preserve">JUnit 5.12.2 (Jupiter); </w:t>
            </w:r>
            <w:r w:rsidR="006E5B97">
              <w:rPr>
                <w:rFonts w:ascii="Times New Roman" w:hAnsi="Times New Roman" w:cs="Times New Roman"/>
                <w:sz w:val="20"/>
                <w:szCs w:val="20"/>
              </w:rPr>
              <w:t>24 casos</w:t>
            </w:r>
            <w:r>
              <w:rPr>
                <w:rFonts w:ascii="Times New Roman" w:hAnsi="Times New Roman" w:cs="Times New Roman"/>
                <w:sz w:val="20"/>
                <w:szCs w:val="20"/>
              </w:rPr>
              <w:t xml:space="preserve"> en SEIPO/test/seipo/pruebas/</w:t>
            </w:r>
          </w:p>
        </w:tc>
      </w:tr>
      <w:tr w:rsidR="006500B9" w14:paraId="49B93582" w14:textId="77777777">
        <w:trPr>
          <w:cantSplit/>
        </w:trPr>
        <w:tc>
          <w:tcPr>
            <w:tcW w:w="2700" w:type="dxa"/>
            <w:tcMar>
              <w:top w:w="60" w:type="dxa"/>
              <w:left w:w="80" w:type="dxa"/>
              <w:bottom w:w="60" w:type="dxa"/>
              <w:right w:w="80" w:type="dxa"/>
            </w:tcMar>
            <w:vAlign w:val="center"/>
          </w:tcPr>
          <w:p w14:paraId="0A18EF67" w14:textId="77777777" w:rsidR="006500B9" w:rsidRDefault="0011155A">
            <w:r>
              <w:rPr>
                <w:rFonts w:ascii="Times New Roman" w:hAnsi="Times New Roman" w:cs="Times New Roman"/>
                <w:b/>
                <w:bCs/>
                <w:sz w:val="20"/>
                <w:szCs w:val="20"/>
              </w:rPr>
              <w:t>Java</w:t>
            </w:r>
          </w:p>
        </w:tc>
        <w:tc>
          <w:tcPr>
            <w:tcW w:w="6300" w:type="dxa"/>
            <w:tcMar>
              <w:top w:w="60" w:type="dxa"/>
              <w:left w:w="80" w:type="dxa"/>
              <w:bottom w:w="60" w:type="dxa"/>
              <w:right w:w="80" w:type="dxa"/>
            </w:tcMar>
            <w:vAlign w:val="center"/>
          </w:tcPr>
          <w:p w14:paraId="79A4FE35" w14:textId="77777777" w:rsidR="006500B9" w:rsidRDefault="0011155A">
            <w:r>
              <w:rPr>
                <w:rFonts w:ascii="Times New Roman" w:hAnsi="Times New Roman" w:cs="Times New Roman"/>
                <w:sz w:val="20"/>
                <w:szCs w:val="20"/>
              </w:rPr>
              <w:t>JDK 25.0.3</w:t>
            </w:r>
          </w:p>
        </w:tc>
      </w:tr>
      <w:tr w:rsidR="006500B9" w14:paraId="4413FD81" w14:textId="77777777">
        <w:trPr>
          <w:cantSplit/>
        </w:trPr>
        <w:tc>
          <w:tcPr>
            <w:tcW w:w="2700" w:type="dxa"/>
            <w:shd w:val="clear" w:color="auto" w:fill="F5F5F5"/>
            <w:tcMar>
              <w:top w:w="60" w:type="dxa"/>
              <w:left w:w="80" w:type="dxa"/>
              <w:bottom w:w="60" w:type="dxa"/>
              <w:right w:w="80" w:type="dxa"/>
            </w:tcMar>
            <w:vAlign w:val="center"/>
          </w:tcPr>
          <w:p w14:paraId="6146989D" w14:textId="77777777" w:rsidR="006500B9" w:rsidRDefault="0011155A">
            <w:r>
              <w:rPr>
                <w:rFonts w:ascii="Times New Roman" w:hAnsi="Times New Roman" w:cs="Times New Roman"/>
                <w:b/>
                <w:bCs/>
                <w:sz w:val="20"/>
                <w:szCs w:val="20"/>
              </w:rPr>
              <w:t>Usuarios de demostración</w:t>
            </w:r>
          </w:p>
        </w:tc>
        <w:tc>
          <w:tcPr>
            <w:tcW w:w="6300" w:type="dxa"/>
            <w:shd w:val="clear" w:color="auto" w:fill="F5F5F5"/>
            <w:tcMar>
              <w:top w:w="60" w:type="dxa"/>
              <w:left w:w="80" w:type="dxa"/>
              <w:bottom w:w="60" w:type="dxa"/>
              <w:right w:w="80" w:type="dxa"/>
            </w:tcMar>
            <w:vAlign w:val="center"/>
          </w:tcPr>
          <w:p w14:paraId="6C599773" w14:textId="4D76566E" w:rsidR="006500B9" w:rsidRDefault="00E9790E">
            <w:r>
              <w:rPr>
                <w:rFonts w:ascii="Times New Roman" w:hAnsi="Times New Roman" w:cs="Times New Roman"/>
                <w:sz w:val="20"/>
                <w:szCs w:val="20"/>
              </w:rPr>
              <w:t>admin / 123 (administrador), Personal1 / 890 y personal2 / 456 (personal de tienda)</w:t>
            </w:r>
          </w:p>
        </w:tc>
      </w:tr>
      <w:tr w:rsidR="006500B9" w14:paraId="1E52AB74" w14:textId="77777777">
        <w:trPr>
          <w:cantSplit/>
        </w:trPr>
        <w:tc>
          <w:tcPr>
            <w:tcW w:w="2700" w:type="dxa"/>
            <w:tcMar>
              <w:top w:w="60" w:type="dxa"/>
              <w:left w:w="80" w:type="dxa"/>
              <w:bottom w:w="60" w:type="dxa"/>
              <w:right w:w="80" w:type="dxa"/>
            </w:tcMar>
            <w:vAlign w:val="center"/>
          </w:tcPr>
          <w:p w14:paraId="4DF118E7" w14:textId="77777777" w:rsidR="006500B9" w:rsidRDefault="0011155A">
            <w:r>
              <w:rPr>
                <w:rFonts w:ascii="Times New Roman" w:hAnsi="Times New Roman" w:cs="Times New Roman"/>
                <w:b/>
                <w:bCs/>
                <w:sz w:val="20"/>
                <w:szCs w:val="20"/>
              </w:rPr>
              <w:t>Ejecución</w:t>
            </w:r>
          </w:p>
        </w:tc>
        <w:tc>
          <w:tcPr>
            <w:tcW w:w="6300" w:type="dxa"/>
            <w:tcMar>
              <w:top w:w="60" w:type="dxa"/>
              <w:left w:w="80" w:type="dxa"/>
              <w:bottom w:w="60" w:type="dxa"/>
              <w:right w:w="80" w:type="dxa"/>
            </w:tcMar>
            <w:vAlign w:val="center"/>
          </w:tcPr>
          <w:p w14:paraId="355523FF" w14:textId="77777777" w:rsidR="006500B9" w:rsidRDefault="0011155A">
            <w:r>
              <w:rPr>
                <w:rFonts w:ascii="Times New Roman" w:hAnsi="Times New Roman" w:cs="Times New Roman"/>
                <w:sz w:val="20"/>
                <w:szCs w:val="20"/>
              </w:rPr>
              <w:t>Configuración «Pruebas SEIPO» en IntelliJ IDEA o pruebas.bat en la raíz del repositorio (unos 15 segundos)</w:t>
            </w:r>
          </w:p>
        </w:tc>
      </w:tr>
    </w:tbl>
    <w:p w14:paraId="6488555C" w14:textId="77777777" w:rsidR="006500B9" w:rsidRDefault="006500B9">
      <w:pPr>
        <w:spacing w:after="120"/>
      </w:pPr>
    </w:p>
    <w:p w14:paraId="5D3F8A8E" w14:textId="77777777" w:rsidR="006500B9" w:rsidRDefault="0011155A">
      <w:pPr>
        <w:keepNext/>
        <w:spacing w:before="200" w:after="80"/>
        <w:ind w:left="720"/>
        <w:jc w:val="both"/>
      </w:pPr>
      <w:r>
        <w:rPr>
          <w:rFonts w:ascii="Times New Roman" w:hAnsi="Times New Roman" w:cs="Times New Roman"/>
          <w:b/>
          <w:bCs/>
          <w:sz w:val="26"/>
          <w:szCs w:val="26"/>
        </w:rPr>
        <w:t>Casos de prueba</w:t>
      </w:r>
    </w:p>
    <w:p w14:paraId="69B34525" w14:textId="4DADAD06" w:rsidR="006500B9" w:rsidRDefault="0011155A">
      <w:pPr>
        <w:spacing w:after="120"/>
        <w:ind w:left="720"/>
        <w:jc w:val="both"/>
      </w:pPr>
      <w:r>
        <w:rPr>
          <w:rFonts w:ascii="Times New Roman" w:hAnsi="Times New Roman" w:cs="Times New Roman"/>
        </w:rPr>
        <w:t xml:space="preserve">Resultado final de cada caso </w:t>
      </w:r>
      <w:r w:rsidR="006E5B97">
        <w:rPr>
          <w:rFonts w:ascii="Times New Roman" w:hAnsi="Times New Roman" w:cs="Times New Roman"/>
        </w:rPr>
        <w:t>(corrida 16)</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rsidR="006500B9" w14:paraId="1DE8C3C0" w14:textId="77777777" w:rsidTr="006E5B97">
        <w:trPr>
          <w:cantSplit/>
          <w:tblHeader/>
        </w:trPr>
        <w:tc>
          <w:tcPr>
            <w:tcW w:w="630" w:type="dxa"/>
            <w:tcBorders>
              <w:bottom w:val="single" w:sz="4" w:space="0" w:color="auto"/>
            </w:tcBorders>
            <w:shd w:val="clear" w:color="auto" w:fill="E8720C"/>
            <w:tcMar>
              <w:top w:w="60" w:type="dxa"/>
              <w:left w:w="80" w:type="dxa"/>
              <w:bottom w:w="60" w:type="dxa"/>
              <w:right w:w="80" w:type="dxa"/>
            </w:tcMar>
            <w:vAlign w:val="center"/>
          </w:tcPr>
          <w:p w14:paraId="1D709B4C" w14:textId="77777777" w:rsidR="006500B9" w:rsidRDefault="0011155A">
            <w:r>
              <w:rPr>
                <w:rFonts w:ascii="Times New Roman" w:hAnsi="Times New Roman" w:cs="Times New Roman"/>
                <w:b/>
                <w:bCs/>
                <w:sz w:val="17"/>
                <w:szCs w:val="17"/>
              </w:rPr>
              <w:t>ID</w:t>
            </w:r>
          </w:p>
        </w:tc>
        <w:tc>
          <w:tcPr>
            <w:tcW w:w="1170" w:type="dxa"/>
            <w:tcBorders>
              <w:bottom w:val="single" w:sz="4" w:space="0" w:color="auto"/>
            </w:tcBorders>
            <w:shd w:val="clear" w:color="auto" w:fill="E8720C"/>
            <w:tcMar>
              <w:top w:w="60" w:type="dxa"/>
              <w:left w:w="80" w:type="dxa"/>
              <w:bottom w:w="60" w:type="dxa"/>
              <w:right w:w="80" w:type="dxa"/>
            </w:tcMar>
            <w:vAlign w:val="center"/>
          </w:tcPr>
          <w:p w14:paraId="040279F2" w14:textId="77777777" w:rsidR="006500B9" w:rsidRDefault="0011155A">
            <w:r>
              <w:rPr>
                <w:rFonts w:ascii="Times New Roman" w:hAnsi="Times New Roman" w:cs="Times New Roman"/>
                <w:b/>
                <w:bCs/>
                <w:sz w:val="17"/>
                <w:szCs w:val="17"/>
              </w:rPr>
              <w:t>Proceso</w:t>
            </w:r>
          </w:p>
        </w:tc>
        <w:tc>
          <w:tcPr>
            <w:tcW w:w="1800" w:type="dxa"/>
            <w:tcBorders>
              <w:bottom w:val="single" w:sz="4" w:space="0" w:color="auto"/>
            </w:tcBorders>
            <w:shd w:val="clear" w:color="auto" w:fill="E8720C"/>
            <w:tcMar>
              <w:top w:w="60" w:type="dxa"/>
              <w:left w:w="80" w:type="dxa"/>
              <w:bottom w:w="60" w:type="dxa"/>
              <w:right w:w="80" w:type="dxa"/>
            </w:tcMar>
            <w:vAlign w:val="center"/>
          </w:tcPr>
          <w:p w14:paraId="6E0CE964" w14:textId="77777777" w:rsidR="006500B9" w:rsidRDefault="0011155A">
            <w:r>
              <w:rPr>
                <w:rFonts w:ascii="Times New Roman" w:hAnsi="Times New Roman" w:cs="Times New Roman"/>
                <w:b/>
                <w:bCs/>
                <w:sz w:val="17"/>
                <w:szCs w:val="17"/>
              </w:rPr>
              <w:t>Entrada</w:t>
            </w:r>
          </w:p>
        </w:tc>
        <w:tc>
          <w:tcPr>
            <w:tcW w:w="2070" w:type="dxa"/>
            <w:tcBorders>
              <w:bottom w:val="single" w:sz="4" w:space="0" w:color="auto"/>
            </w:tcBorders>
            <w:shd w:val="clear" w:color="auto" w:fill="E8720C"/>
            <w:tcMar>
              <w:top w:w="60" w:type="dxa"/>
              <w:left w:w="80" w:type="dxa"/>
              <w:bottom w:w="60" w:type="dxa"/>
              <w:right w:w="80" w:type="dxa"/>
            </w:tcMar>
            <w:vAlign w:val="center"/>
          </w:tcPr>
          <w:p w14:paraId="00628F2D" w14:textId="77777777" w:rsidR="006500B9" w:rsidRDefault="0011155A">
            <w:r>
              <w:rPr>
                <w:rFonts w:ascii="Times New Roman" w:hAnsi="Times New Roman" w:cs="Times New Roman"/>
                <w:b/>
                <w:bCs/>
                <w:sz w:val="17"/>
                <w:szCs w:val="17"/>
              </w:rPr>
              <w:t>Resultado esperado</w:t>
            </w:r>
          </w:p>
        </w:tc>
        <w:tc>
          <w:tcPr>
            <w:tcW w:w="2520" w:type="dxa"/>
            <w:tcBorders>
              <w:bottom w:val="single" w:sz="4" w:space="0" w:color="auto"/>
            </w:tcBorders>
            <w:shd w:val="clear" w:color="auto" w:fill="E8720C"/>
            <w:tcMar>
              <w:top w:w="60" w:type="dxa"/>
              <w:left w:w="80" w:type="dxa"/>
              <w:bottom w:w="60" w:type="dxa"/>
              <w:right w:w="80" w:type="dxa"/>
            </w:tcMar>
            <w:vAlign w:val="center"/>
          </w:tcPr>
          <w:p w14:paraId="601B6FE9" w14:textId="77777777" w:rsidR="006500B9" w:rsidRDefault="0011155A">
            <w:r>
              <w:rPr>
                <w:rFonts w:ascii="Times New Roman" w:hAnsi="Times New Roman" w:cs="Times New Roman"/>
                <w:b/>
                <w:bCs/>
                <w:sz w:val="17"/>
                <w:szCs w:val="17"/>
              </w:rPr>
              <w:t>Resultado obtenido</w:t>
            </w:r>
          </w:p>
        </w:tc>
        <w:tc>
          <w:tcPr>
            <w:tcW w:w="810" w:type="dxa"/>
            <w:shd w:val="clear" w:color="auto" w:fill="E8720C"/>
            <w:tcMar>
              <w:top w:w="60" w:type="dxa"/>
              <w:left w:w="80" w:type="dxa"/>
              <w:bottom w:w="60" w:type="dxa"/>
              <w:right w:w="80" w:type="dxa"/>
            </w:tcMar>
            <w:vAlign w:val="center"/>
          </w:tcPr>
          <w:p w14:paraId="17A13130" w14:textId="77777777" w:rsidR="006500B9" w:rsidRDefault="0011155A">
            <w:r>
              <w:rPr>
                <w:rFonts w:ascii="Times New Roman" w:hAnsi="Times New Roman" w:cs="Times New Roman"/>
                <w:b/>
                <w:bCs/>
                <w:sz w:val="17"/>
                <w:szCs w:val="17"/>
              </w:rPr>
              <w:t>Estado</w:t>
            </w:r>
          </w:p>
        </w:tc>
      </w:tr>
      <w:tr w:rsidR="006500B9" w14:paraId="5B1F1F72"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05AA50E7" w14:textId="77777777" w:rsidR="006500B9" w:rsidRDefault="0011155A">
            <w:r>
              <w:rPr>
                <w:rFonts w:ascii="Times New Roman" w:hAnsi="Times New Roman" w:cs="Times New Roman"/>
                <w:b/>
                <w:bCs/>
                <w:sz w:val="17"/>
                <w:szCs w:val="17"/>
              </w:rPr>
              <w:t>CP-01</w:t>
            </w:r>
          </w:p>
        </w:tc>
        <w:tc>
          <w:tcPr>
            <w:tcW w:w="1170" w:type="dxa"/>
            <w:tcBorders>
              <w:bottom w:val="single" w:sz="4" w:space="0" w:color="auto"/>
            </w:tcBorders>
            <w:shd w:val="clear" w:color="auto" w:fill="auto"/>
            <w:tcMar>
              <w:top w:w="60" w:type="dxa"/>
              <w:left w:w="80" w:type="dxa"/>
              <w:bottom w:w="60" w:type="dxa"/>
              <w:right w:w="80" w:type="dxa"/>
            </w:tcMar>
            <w:vAlign w:val="center"/>
          </w:tcPr>
          <w:p w14:paraId="71EE7193" w14:textId="77777777" w:rsidR="006500B9" w:rsidRDefault="0011155A">
            <w:r>
              <w:rPr>
                <w:rFonts w:ascii="Times New Roman" w:hAnsi="Times New Roman" w:cs="Times New Roman"/>
                <w:sz w:val="17"/>
                <w:szCs w:val="17"/>
              </w:rPr>
              <w:t>Acceso al sistema (roles)</w:t>
            </w:r>
          </w:p>
        </w:tc>
        <w:tc>
          <w:tcPr>
            <w:tcW w:w="1800" w:type="dxa"/>
            <w:tcBorders>
              <w:bottom w:val="single" w:sz="4" w:space="0" w:color="auto"/>
            </w:tcBorders>
            <w:shd w:val="clear" w:color="auto" w:fill="auto"/>
            <w:tcMar>
              <w:top w:w="60" w:type="dxa"/>
              <w:left w:w="80" w:type="dxa"/>
              <w:bottom w:w="60" w:type="dxa"/>
              <w:right w:w="80" w:type="dxa"/>
            </w:tcMar>
            <w:vAlign w:val="center"/>
          </w:tcPr>
          <w:p w14:paraId="6388156D" w14:textId="77777777" w:rsidR="006500B9" w:rsidRDefault="0011155A">
            <w:r>
              <w:rPr>
                <w:rFonts w:ascii="Times New Roman" w:hAnsi="Times New Roman" w:cs="Times New Roman"/>
                <w:sz w:val="17"/>
                <w:szCs w:val="17"/>
              </w:rPr>
              <w:t xml:space="preserve">admin/123; admin/clave_incorrecta; usuario inexistente; admin/123 </w:t>
            </w:r>
          </w:p>
        </w:tc>
        <w:tc>
          <w:tcPr>
            <w:tcW w:w="2070" w:type="dxa"/>
            <w:tcBorders>
              <w:bottom w:val="single" w:sz="4" w:space="0" w:color="auto"/>
            </w:tcBorders>
            <w:shd w:val="clear" w:color="auto" w:fill="auto"/>
            <w:tcMar>
              <w:top w:w="60" w:type="dxa"/>
              <w:left w:w="80" w:type="dxa"/>
              <w:bottom w:w="60" w:type="dxa"/>
              <w:right w:w="80" w:type="dxa"/>
            </w:tcMar>
            <w:vAlign w:val="center"/>
          </w:tcPr>
          <w:p w14:paraId="76AAEEB4" w14:textId="77777777" w:rsidR="006500B9" w:rsidRDefault="0011155A">
            <w:r>
              <w:rPr>
                <w:rFonts w:ascii="Times New Roman" w:hAnsi="Times New Roman" w:cs="Times New Roman"/>
                <w:sz w:val="17"/>
                <w:szCs w:val="17"/>
              </w:rPr>
              <w:t>La credencial correcta entra con rol administrador; las inválidas se rechazan sin revelar qué dato falló</w:t>
            </w:r>
          </w:p>
        </w:tc>
        <w:tc>
          <w:tcPr>
            <w:tcW w:w="2520" w:type="dxa"/>
            <w:tcBorders>
              <w:bottom w:val="single" w:sz="4" w:space="0" w:color="auto"/>
            </w:tcBorders>
            <w:shd w:val="clear" w:color="auto" w:fill="auto"/>
            <w:tcMar>
              <w:top w:w="60" w:type="dxa"/>
              <w:left w:w="80" w:type="dxa"/>
              <w:bottom w:w="60" w:type="dxa"/>
              <w:right w:w="80" w:type="dxa"/>
            </w:tcMar>
            <w:vAlign w:val="center"/>
          </w:tcPr>
          <w:p w14:paraId="1694761D" w14:textId="77777777" w:rsidR="006500B9" w:rsidRDefault="0011155A">
            <w:r>
              <w:rPr>
                <w:rFonts w:ascii="Times New Roman" w:hAnsi="Times New Roman" w:cs="Times New Roman"/>
                <w:sz w:val="17"/>
                <w:szCs w:val="17"/>
              </w:rPr>
              <w:t>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14:paraId="588400CA" w14:textId="77777777" w:rsidR="006500B9" w:rsidRDefault="0011155A">
            <w:r>
              <w:rPr>
                <w:rFonts w:ascii="Times New Roman" w:hAnsi="Times New Roman" w:cs="Times New Roman"/>
                <w:b/>
                <w:bCs/>
                <w:color w:val="1E7B34"/>
                <w:sz w:val="17"/>
                <w:szCs w:val="17"/>
              </w:rPr>
              <w:t>Pasó</w:t>
            </w:r>
          </w:p>
        </w:tc>
      </w:tr>
      <w:tr w:rsidR="006500B9" w14:paraId="0CD23AB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54063EFD" w14:textId="77777777" w:rsidR="006500B9" w:rsidRDefault="0011155A">
            <w:r>
              <w:rPr>
                <w:rFonts w:ascii="Times New Roman" w:hAnsi="Times New Roman" w:cs="Times New Roman"/>
                <w:b/>
                <w:bCs/>
                <w:sz w:val="17"/>
                <w:szCs w:val="17"/>
              </w:rPr>
              <w:t>CP-02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EAB634E" w14:textId="77777777" w:rsidR="006500B9" w:rsidRDefault="0011155A">
            <w:r>
              <w:rPr>
                <w:rFonts w:ascii="Times New Roman" w:hAnsi="Times New Roman" w:cs="Times New Roman"/>
                <w:sz w:val="17"/>
                <w:szCs w:val="17"/>
              </w:rPr>
              <w:t>Restricción por rol</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600D5052" w14:textId="77777777" w:rsidR="006500B9" w:rsidRDefault="0011155A">
            <w:r>
              <w:rPr>
                <w:rFonts w:ascii="Times New Roman" w:hAnsi="Times New Roman" w:cs="Times New Roman"/>
                <w:sz w:val="17"/>
                <w:szCs w:val="17"/>
              </w:rPr>
              <w:t>Sesión de Personal1 y de admin: módulos del menú; Personal1 intenta crear una cuenta en Usuarios</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79CF4156" w14:textId="77777777" w:rsidR="006500B9" w:rsidRDefault="0011155A">
            <w:r>
              <w:rPr>
                <w:rFonts w:ascii="Times New Roman" w:hAnsi="Times New Roman" w:cs="Times New Roman"/>
                <w:sz w:val="17"/>
                <w:szCs w:val="17"/>
              </w:rPr>
              <w:t>El personal no accede a Reportes, Negocio ni Usuarios; el administrador accede a todos</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1F0A817F" w14:textId="77777777" w:rsidR="006500B9" w:rsidRDefault="0011155A">
            <w:r>
              <w:rPr>
                <w:rFonts w:ascii="Times New Roman" w:hAnsi="Times New Roman" w:cs="Times New Roman"/>
                <w:sz w:val="17"/>
                <w:szCs w:val="17"/>
              </w:rPr>
              <w:t>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14:paraId="7116A559" w14:textId="77777777" w:rsidR="006500B9" w:rsidRDefault="0011155A">
            <w:r>
              <w:rPr>
                <w:rFonts w:ascii="Times New Roman" w:hAnsi="Times New Roman" w:cs="Times New Roman"/>
                <w:b/>
                <w:bCs/>
                <w:color w:val="1E7B34"/>
                <w:sz w:val="17"/>
                <w:szCs w:val="17"/>
              </w:rPr>
              <w:t>Pasó</w:t>
            </w:r>
          </w:p>
        </w:tc>
      </w:tr>
      <w:tr w:rsidR="006500B9" w14:paraId="6A8C7F87"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78239A8E" w14:textId="77777777" w:rsidR="006500B9" w:rsidRDefault="0011155A">
            <w:r>
              <w:rPr>
                <w:rFonts w:ascii="Times New Roman" w:hAnsi="Times New Roman" w:cs="Times New Roman"/>
                <w:b/>
                <w:bCs/>
                <w:sz w:val="17"/>
                <w:szCs w:val="17"/>
              </w:rPr>
              <w:t>CP-03</w:t>
            </w:r>
          </w:p>
        </w:tc>
        <w:tc>
          <w:tcPr>
            <w:tcW w:w="1170" w:type="dxa"/>
            <w:tcBorders>
              <w:bottom w:val="single" w:sz="4" w:space="0" w:color="auto"/>
            </w:tcBorders>
            <w:shd w:val="clear" w:color="auto" w:fill="auto"/>
            <w:tcMar>
              <w:top w:w="60" w:type="dxa"/>
              <w:left w:w="80" w:type="dxa"/>
              <w:bottom w:w="60" w:type="dxa"/>
              <w:right w:w="80" w:type="dxa"/>
            </w:tcMar>
            <w:vAlign w:val="center"/>
          </w:tcPr>
          <w:p w14:paraId="08ED2124" w14:textId="77777777" w:rsidR="006500B9" w:rsidRDefault="0011155A">
            <w:r>
              <w:rPr>
                <w:rFonts w:ascii="Times New Roman" w:hAnsi="Times New Roman" w:cs="Times New Roman"/>
                <w:sz w:val="17"/>
                <w:szCs w:val="17"/>
              </w:rPr>
              <w:t>Apertura de turno (proceso 01)</w:t>
            </w:r>
          </w:p>
        </w:tc>
        <w:tc>
          <w:tcPr>
            <w:tcW w:w="1800" w:type="dxa"/>
            <w:tcBorders>
              <w:bottom w:val="single" w:sz="4" w:space="0" w:color="auto"/>
            </w:tcBorders>
            <w:shd w:val="clear" w:color="auto" w:fill="auto"/>
            <w:tcMar>
              <w:top w:w="60" w:type="dxa"/>
              <w:left w:w="80" w:type="dxa"/>
              <w:bottom w:w="60" w:type="dxa"/>
              <w:right w:w="80" w:type="dxa"/>
            </w:tcMar>
            <w:vAlign w:val="center"/>
          </w:tcPr>
          <w:p w14:paraId="0C1D16C2" w14:textId="77777777" w:rsidR="006500B9" w:rsidRDefault="0011155A">
            <w:r>
              <w:rPr>
                <w:rFonts w:ascii="Times New Roman" w:hAnsi="Times New Roman" w:cs="Times New Roman"/>
                <w:sz w:val="17"/>
                <w:szCs w:val="17"/>
              </w:rPr>
              <w:t>Abrir turno con S/ 100.00; abrir un segundo turno sin cerrar el primero</w:t>
            </w:r>
          </w:p>
        </w:tc>
        <w:tc>
          <w:tcPr>
            <w:tcW w:w="2070" w:type="dxa"/>
            <w:tcBorders>
              <w:bottom w:val="single" w:sz="4" w:space="0" w:color="auto"/>
            </w:tcBorders>
            <w:shd w:val="clear" w:color="auto" w:fill="auto"/>
            <w:tcMar>
              <w:top w:w="60" w:type="dxa"/>
              <w:left w:w="80" w:type="dxa"/>
              <w:bottom w:w="60" w:type="dxa"/>
              <w:right w:w="80" w:type="dxa"/>
            </w:tcMar>
            <w:vAlign w:val="center"/>
          </w:tcPr>
          <w:p w14:paraId="52FEB830" w14:textId="77777777" w:rsidR="006500B9" w:rsidRDefault="0011155A">
            <w:r>
              <w:rPr>
                <w:rFonts w:ascii="Times New Roman" w:hAnsi="Times New Roman" w:cs="Times New Roman"/>
                <w:sz w:val="17"/>
                <w:szCs w:val="17"/>
              </w:rPr>
              <w:t>El primero queda abierto; el segundo se rechaza</w:t>
            </w:r>
          </w:p>
        </w:tc>
        <w:tc>
          <w:tcPr>
            <w:tcW w:w="2520" w:type="dxa"/>
            <w:tcBorders>
              <w:bottom w:val="single" w:sz="4" w:space="0" w:color="auto"/>
            </w:tcBorders>
            <w:shd w:val="clear" w:color="auto" w:fill="auto"/>
            <w:tcMar>
              <w:top w:w="60" w:type="dxa"/>
              <w:left w:w="80" w:type="dxa"/>
              <w:bottom w:w="60" w:type="dxa"/>
              <w:right w:w="80" w:type="dxa"/>
            </w:tcMar>
            <w:vAlign w:val="center"/>
          </w:tcPr>
          <w:p w14:paraId="10ECED9F" w14:textId="77777777" w:rsidR="006500B9" w:rsidRDefault="0011155A">
            <w:r>
              <w:rPr>
                <w:rFonts w:ascii="Times New Roman" w:hAnsi="Times New Roman" w:cs="Times New Roman"/>
                <w:sz w:val="17"/>
                <w:szCs w:val="17"/>
              </w:rPr>
              <w:t>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14:paraId="6C649A9E" w14:textId="77777777" w:rsidR="006500B9" w:rsidRDefault="0011155A">
            <w:r>
              <w:rPr>
                <w:rFonts w:ascii="Times New Roman" w:hAnsi="Times New Roman" w:cs="Times New Roman"/>
                <w:b/>
                <w:bCs/>
                <w:color w:val="1E7B34"/>
                <w:sz w:val="17"/>
                <w:szCs w:val="17"/>
              </w:rPr>
              <w:t>Pasó</w:t>
            </w:r>
          </w:p>
        </w:tc>
      </w:tr>
      <w:tr w:rsidR="006500B9" w14:paraId="7099701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2B05600C" w14:textId="77777777" w:rsidR="006500B9" w:rsidRDefault="0011155A">
            <w:r>
              <w:rPr>
                <w:rFonts w:ascii="Times New Roman" w:hAnsi="Times New Roman" w:cs="Times New Roman"/>
                <w:b/>
                <w:bCs/>
                <w:sz w:val="17"/>
                <w:szCs w:val="17"/>
              </w:rPr>
              <w:t>CP-04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8426575" w14:textId="77777777" w:rsidR="006500B9" w:rsidRDefault="0011155A">
            <w:r>
              <w:rPr>
                <w:rFonts w:ascii="Times New Roman" w:hAnsi="Times New Roman" w:cs="Times New Roman"/>
                <w:sz w:val="17"/>
                <w:szCs w:val="17"/>
              </w:rPr>
              <w:t>Venta sin turno</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763AFCB6" w14:textId="77777777" w:rsidR="006500B9" w:rsidRDefault="0011155A">
            <w:r>
              <w:rPr>
                <w:rFonts w:ascii="Times New Roman" w:hAnsi="Times New Roman" w:cs="Times New Roman"/>
                <w:sz w:val="17"/>
                <w:szCs w:val="17"/>
              </w:rPr>
              <w:t>Cobrar 1 unidad sin turno abierto</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4FFDCFB2" w14:textId="77777777" w:rsidR="006500B9" w:rsidRDefault="0011155A">
            <w:r>
              <w:rPr>
                <w:rFonts w:ascii="Times New Roman" w:hAnsi="Times New Roman" w:cs="Times New Roman"/>
                <w:sz w:val="17"/>
                <w:szCs w:val="17"/>
              </w:rPr>
              <w:t>La venta se bloquea, no se registra nada y no baja el stock</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5715C9FC" w14:textId="77777777" w:rsidR="006500B9" w:rsidRDefault="0011155A">
            <w:r>
              <w:rPr>
                <w:rFonts w:ascii="Times New Roman" w:hAnsi="Times New Roman" w:cs="Times New Roman"/>
                <w:sz w:val="17"/>
                <w:szCs w:val="17"/>
              </w:rPr>
              <w:t>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14:paraId="79F2BF15" w14:textId="77777777" w:rsidR="006500B9" w:rsidRDefault="0011155A">
            <w:r>
              <w:rPr>
                <w:rFonts w:ascii="Times New Roman" w:hAnsi="Times New Roman" w:cs="Times New Roman"/>
                <w:b/>
                <w:bCs/>
                <w:color w:val="1E7B34"/>
                <w:sz w:val="17"/>
                <w:szCs w:val="17"/>
              </w:rPr>
              <w:t>Pasó</w:t>
            </w:r>
          </w:p>
        </w:tc>
      </w:tr>
      <w:tr w:rsidR="006500B9" w14:paraId="6ECEA634"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496E8FCE" w14:textId="77777777" w:rsidR="006500B9" w:rsidRDefault="0011155A">
            <w:r>
              <w:rPr>
                <w:rFonts w:ascii="Times New Roman" w:hAnsi="Times New Roman" w:cs="Times New Roman"/>
                <w:b/>
                <w:bCs/>
                <w:sz w:val="17"/>
                <w:szCs w:val="17"/>
              </w:rPr>
              <w:t>CP-05</w:t>
            </w:r>
          </w:p>
        </w:tc>
        <w:tc>
          <w:tcPr>
            <w:tcW w:w="1170" w:type="dxa"/>
            <w:tcBorders>
              <w:bottom w:val="single" w:sz="4" w:space="0" w:color="auto"/>
            </w:tcBorders>
            <w:shd w:val="clear" w:color="auto" w:fill="auto"/>
            <w:tcMar>
              <w:top w:w="60" w:type="dxa"/>
              <w:left w:w="80" w:type="dxa"/>
              <w:bottom w:w="60" w:type="dxa"/>
              <w:right w:w="80" w:type="dxa"/>
            </w:tcMar>
            <w:vAlign w:val="center"/>
          </w:tcPr>
          <w:p w14:paraId="318F9D24" w14:textId="77777777" w:rsidR="006500B9" w:rsidRDefault="0011155A">
            <w:r>
              <w:rPr>
                <w:rFonts w:ascii="Times New Roman" w:hAnsi="Times New Roman" w:cs="Times New Roman"/>
                <w:sz w:val="17"/>
                <w:szCs w:val="17"/>
              </w:rPr>
              <w:t>Venta en efectivo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6D8C369B" w14:textId="77777777" w:rsidR="006500B9" w:rsidRDefault="0011155A">
            <w:r>
              <w:rPr>
                <w:rFonts w:ascii="Times New Roman" w:hAnsi="Times New Roman" w:cs="Times New Roman"/>
                <w:sz w:val="17"/>
                <w:szCs w:val="17"/>
              </w:rPr>
              <w:t>1 unidad a S/ 12.35, paga S/ 20.00</w:t>
            </w:r>
          </w:p>
        </w:tc>
        <w:tc>
          <w:tcPr>
            <w:tcW w:w="2070" w:type="dxa"/>
            <w:tcBorders>
              <w:bottom w:val="single" w:sz="4" w:space="0" w:color="auto"/>
            </w:tcBorders>
            <w:shd w:val="clear" w:color="auto" w:fill="auto"/>
            <w:tcMar>
              <w:top w:w="60" w:type="dxa"/>
              <w:left w:w="80" w:type="dxa"/>
              <w:bottom w:w="60" w:type="dxa"/>
              <w:right w:w="80" w:type="dxa"/>
            </w:tcMar>
            <w:vAlign w:val="center"/>
          </w:tcPr>
          <w:p w14:paraId="3717D1EB" w14:textId="28888D17" w:rsidR="006500B9" w:rsidRDefault="0011155A">
            <w:r>
              <w:rPr>
                <w:rFonts w:ascii="Times New Roman" w:hAnsi="Times New Roman" w:cs="Times New Roman"/>
                <w:sz w:val="17"/>
                <w:szCs w:val="17"/>
              </w:rPr>
              <w:t xml:space="preserve">Total = </w:t>
            </w:r>
            <w:r w:rsidR="008D7D17">
              <w:rPr>
                <w:rFonts w:ascii="Times New Roman" w:hAnsi="Times New Roman" w:cs="Times New Roman"/>
                <w:sz w:val="17"/>
                <w:szCs w:val="17"/>
              </w:rPr>
              <w:t>12.35 + IGV 18 % (2.22) = S/ 14.57, sin redondeo a 10 céntimos; vuelto S/ 5.43</w:t>
            </w:r>
            <w:r>
              <w:rPr>
                <w:rFonts w:ascii="Times New Roman" w:hAnsi="Times New Roman" w:cs="Times New Roman"/>
                <w:sz w:val="17"/>
                <w:szCs w:val="17"/>
              </w:rPr>
              <w:t>; stock − 1</w:t>
            </w:r>
          </w:p>
        </w:tc>
        <w:tc>
          <w:tcPr>
            <w:tcW w:w="2520" w:type="dxa"/>
            <w:tcBorders>
              <w:bottom w:val="single" w:sz="4" w:space="0" w:color="auto"/>
            </w:tcBorders>
            <w:shd w:val="clear" w:color="auto" w:fill="auto"/>
            <w:tcMar>
              <w:top w:w="60" w:type="dxa"/>
              <w:left w:w="80" w:type="dxa"/>
              <w:bottom w:w="60" w:type="dxa"/>
              <w:right w:w="80" w:type="dxa"/>
            </w:tcMar>
            <w:vAlign w:val="center"/>
          </w:tcPr>
          <w:p w14:paraId="27DCF6B8" w14:textId="31CE3E61" w:rsidR="006500B9" w:rsidRDefault="008D7D17">
            <w:r>
              <w:rPr>
                <w:rFonts w:ascii="Times New Roman" w:hAnsi="Times New Roman" w:cs="Times New Roman"/>
                <w:sz w:val="17"/>
                <w:szCs w:val="17"/>
              </w:rPr>
              <w:t>Total S/ 14.57 (IGV S/ 2.22, redondeo S/ 0.00), vuelto S/ 5.43</w:t>
            </w:r>
            <w:r w:rsidR="0011155A">
              <w:rPr>
                <w:rFonts w:ascii="Times New Roman" w:hAnsi="Times New Roman" w:cs="Times New Roman"/>
                <w:sz w:val="17"/>
                <w:szCs w:val="17"/>
              </w:rPr>
              <w:t>, stock de 10 a 9</w:t>
            </w:r>
          </w:p>
        </w:tc>
        <w:tc>
          <w:tcPr>
            <w:tcW w:w="810" w:type="dxa"/>
            <w:shd w:val="clear" w:color="auto" w:fill="E2F0D9"/>
            <w:tcMar>
              <w:top w:w="60" w:type="dxa"/>
              <w:left w:w="80" w:type="dxa"/>
              <w:bottom w:w="60" w:type="dxa"/>
              <w:right w:w="80" w:type="dxa"/>
            </w:tcMar>
            <w:vAlign w:val="center"/>
          </w:tcPr>
          <w:p w14:paraId="62F1BC38" w14:textId="77777777" w:rsidR="006500B9" w:rsidRDefault="0011155A">
            <w:r>
              <w:rPr>
                <w:rFonts w:ascii="Times New Roman" w:hAnsi="Times New Roman" w:cs="Times New Roman"/>
                <w:b/>
                <w:bCs/>
                <w:color w:val="1E7B34"/>
                <w:sz w:val="17"/>
                <w:szCs w:val="17"/>
              </w:rPr>
              <w:t>Pasó</w:t>
            </w:r>
          </w:p>
        </w:tc>
      </w:tr>
      <w:tr w:rsidR="006500B9" w14:paraId="7B8545E7"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08CB0E62" w14:textId="77777777" w:rsidR="006500B9" w:rsidRDefault="0011155A">
            <w:r>
              <w:rPr>
                <w:rFonts w:ascii="Times New Roman" w:hAnsi="Times New Roman" w:cs="Times New Roman"/>
                <w:b/>
                <w:bCs/>
                <w:sz w:val="17"/>
                <w:szCs w:val="17"/>
              </w:rPr>
              <w:t>CP-06</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0F371E2" w14:textId="77777777" w:rsidR="006500B9" w:rsidRDefault="0011155A">
            <w:r>
              <w:rPr>
                <w:rFonts w:ascii="Times New Roman" w:hAnsi="Times New Roman" w:cs="Times New Roman"/>
                <w:sz w:val="17"/>
                <w:szCs w:val="17"/>
              </w:rPr>
              <w:t>Descuento VIP</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664D25A" w14:textId="77777777" w:rsidR="006500B9" w:rsidRDefault="0011155A">
            <w:r>
              <w:rPr>
                <w:rFonts w:ascii="Times New Roman" w:hAnsi="Times New Roman" w:cs="Times New Roman"/>
                <w:sz w:val="17"/>
                <w:szCs w:val="17"/>
              </w:rPr>
              <w:t>Cliente que hace su 4.ª compra (3 previas) y cliente que hace su 3.ª (2 previas), producto de S/ 100.00</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24E6AC3A" w14:textId="77777777" w:rsidR="006500B9" w:rsidRDefault="0011155A">
            <w:r>
              <w:rPr>
                <w:rFonts w:ascii="Times New Roman" w:hAnsi="Times New Roman" w:cs="Times New Roman"/>
                <w:sz w:val="17"/>
                <w:szCs w:val="17"/>
              </w:rPr>
              <w:t>Criterio aclarado: 10 % después de 3 compras. 4.ª compra 10 % (S/ 10.00); 3.ª compra 5 % (S/ 5.00)</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069E544" w14:textId="77777777" w:rsidR="006500B9" w:rsidRDefault="0011155A">
            <w:r>
              <w:rPr>
                <w:rFonts w:ascii="Times New Roman" w:hAnsi="Times New Roman" w:cs="Times New Roman"/>
                <w:sz w:val="17"/>
                <w:szCs w:val="17"/>
              </w:rPr>
              <w:t>4.ª compra: 10 % (S/ 10.00); 3.ª compra: 5 % (S/ 5.00)</w:t>
            </w:r>
          </w:p>
        </w:tc>
        <w:tc>
          <w:tcPr>
            <w:tcW w:w="810" w:type="dxa"/>
            <w:shd w:val="clear" w:color="auto" w:fill="E2F0D9"/>
            <w:tcMar>
              <w:top w:w="60" w:type="dxa"/>
              <w:left w:w="80" w:type="dxa"/>
              <w:bottom w:w="60" w:type="dxa"/>
              <w:right w:w="80" w:type="dxa"/>
            </w:tcMar>
            <w:vAlign w:val="center"/>
          </w:tcPr>
          <w:p w14:paraId="398D4462" w14:textId="77777777" w:rsidR="006500B9" w:rsidRDefault="0011155A">
            <w:r>
              <w:rPr>
                <w:rFonts w:ascii="Times New Roman" w:hAnsi="Times New Roman" w:cs="Times New Roman"/>
                <w:b/>
                <w:bCs/>
                <w:color w:val="1E7B34"/>
                <w:sz w:val="17"/>
                <w:szCs w:val="17"/>
              </w:rPr>
              <w:t>Pasó</w:t>
            </w:r>
          </w:p>
        </w:tc>
      </w:tr>
      <w:tr w:rsidR="006500B9" w14:paraId="55A5ADF7"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42D7BB1C" w14:textId="77777777" w:rsidR="006500B9" w:rsidRDefault="0011155A">
            <w:r>
              <w:rPr>
                <w:rFonts w:ascii="Times New Roman" w:hAnsi="Times New Roman" w:cs="Times New Roman"/>
                <w:b/>
                <w:bCs/>
                <w:sz w:val="17"/>
                <w:szCs w:val="17"/>
              </w:rPr>
              <w:t>CP-07</w:t>
            </w:r>
          </w:p>
        </w:tc>
        <w:tc>
          <w:tcPr>
            <w:tcW w:w="1170" w:type="dxa"/>
            <w:tcBorders>
              <w:bottom w:val="single" w:sz="4" w:space="0" w:color="auto"/>
            </w:tcBorders>
            <w:shd w:val="clear" w:color="auto" w:fill="auto"/>
            <w:tcMar>
              <w:top w:w="60" w:type="dxa"/>
              <w:left w:w="80" w:type="dxa"/>
              <w:bottom w:w="60" w:type="dxa"/>
              <w:right w:w="80" w:type="dxa"/>
            </w:tcMar>
            <w:vAlign w:val="center"/>
          </w:tcPr>
          <w:p w14:paraId="6931F550" w14:textId="77777777" w:rsidR="006500B9" w:rsidRDefault="0011155A">
            <w:r>
              <w:rPr>
                <w:rFonts w:ascii="Times New Roman" w:hAnsi="Times New Roman" w:cs="Times New Roman"/>
                <w:sz w:val="17"/>
                <w:szCs w:val="17"/>
              </w:rPr>
              <w:t>FEFO (proceso 03)</w:t>
            </w:r>
          </w:p>
        </w:tc>
        <w:tc>
          <w:tcPr>
            <w:tcW w:w="1800" w:type="dxa"/>
            <w:tcBorders>
              <w:bottom w:val="single" w:sz="4" w:space="0" w:color="auto"/>
            </w:tcBorders>
            <w:shd w:val="clear" w:color="auto" w:fill="auto"/>
            <w:tcMar>
              <w:top w:w="60" w:type="dxa"/>
              <w:left w:w="80" w:type="dxa"/>
              <w:bottom w:w="60" w:type="dxa"/>
              <w:right w:w="80" w:type="dxa"/>
            </w:tcMar>
            <w:vAlign w:val="center"/>
          </w:tcPr>
          <w:p w14:paraId="3C9CFD97" w14:textId="77777777" w:rsidR="006500B9" w:rsidRDefault="0011155A">
            <w:r>
              <w:rPr>
                <w:rFonts w:ascii="Times New Roman" w:hAnsi="Times New Roman" w:cs="Times New Roman"/>
                <w:sz w:val="17"/>
                <w:szCs w:val="17"/>
              </w:rPr>
              <w:t>Lote que vence en 120 días (10 u.) y lote que vence en 20 días (10 u.); vender 3</w:t>
            </w:r>
          </w:p>
        </w:tc>
        <w:tc>
          <w:tcPr>
            <w:tcW w:w="2070" w:type="dxa"/>
            <w:tcBorders>
              <w:bottom w:val="single" w:sz="4" w:space="0" w:color="auto"/>
            </w:tcBorders>
            <w:shd w:val="clear" w:color="auto" w:fill="auto"/>
            <w:tcMar>
              <w:top w:w="60" w:type="dxa"/>
              <w:left w:w="80" w:type="dxa"/>
              <w:bottom w:w="60" w:type="dxa"/>
              <w:right w:w="80" w:type="dxa"/>
            </w:tcMar>
            <w:vAlign w:val="center"/>
          </w:tcPr>
          <w:p w14:paraId="6DB96989" w14:textId="77777777" w:rsidR="006500B9" w:rsidRDefault="0011155A">
            <w:r>
              <w:rPr>
                <w:rFonts w:ascii="Times New Roman" w:hAnsi="Times New Roman" w:cs="Times New Roman"/>
                <w:sz w:val="17"/>
                <w:szCs w:val="17"/>
              </w:rPr>
              <w:t>Se descuenta del lote que vence primero; el otro queda intacto</w:t>
            </w:r>
          </w:p>
        </w:tc>
        <w:tc>
          <w:tcPr>
            <w:tcW w:w="2520" w:type="dxa"/>
            <w:tcBorders>
              <w:bottom w:val="single" w:sz="4" w:space="0" w:color="auto"/>
            </w:tcBorders>
            <w:shd w:val="clear" w:color="auto" w:fill="auto"/>
            <w:tcMar>
              <w:top w:w="60" w:type="dxa"/>
              <w:left w:w="80" w:type="dxa"/>
              <w:bottom w:w="60" w:type="dxa"/>
              <w:right w:w="80" w:type="dxa"/>
            </w:tcMar>
            <w:vAlign w:val="center"/>
          </w:tcPr>
          <w:p w14:paraId="7D12AB3F" w14:textId="77777777" w:rsidR="006500B9" w:rsidRDefault="0011155A">
            <w:r>
              <w:rPr>
                <w:rFonts w:ascii="Times New Roman" w:hAnsi="Times New Roman" w:cs="Times New Roman"/>
                <w:sz w:val="17"/>
                <w:szCs w:val="17"/>
              </w:rPr>
              <w:t>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14:paraId="5040811A" w14:textId="77777777" w:rsidR="006500B9" w:rsidRDefault="0011155A">
            <w:r>
              <w:rPr>
                <w:rFonts w:ascii="Times New Roman" w:hAnsi="Times New Roman" w:cs="Times New Roman"/>
                <w:b/>
                <w:bCs/>
                <w:color w:val="1E7B34"/>
                <w:sz w:val="17"/>
                <w:szCs w:val="17"/>
              </w:rPr>
              <w:t>Pasó</w:t>
            </w:r>
          </w:p>
        </w:tc>
      </w:tr>
      <w:tr w:rsidR="006500B9" w14:paraId="03B3F040"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500FCFAB" w14:textId="77777777" w:rsidR="006500B9" w:rsidRDefault="0011155A">
            <w:r>
              <w:rPr>
                <w:rFonts w:ascii="Times New Roman" w:hAnsi="Times New Roman" w:cs="Times New Roman"/>
                <w:b/>
                <w:bCs/>
                <w:sz w:val="17"/>
                <w:szCs w:val="17"/>
              </w:rPr>
              <w:t>CP-08</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99EC564" w14:textId="77777777" w:rsidR="006500B9" w:rsidRDefault="0011155A">
            <w:r>
              <w:rPr>
                <w:rFonts w:ascii="Times New Roman" w:hAnsi="Times New Roman" w:cs="Times New Roman"/>
                <w:sz w:val="17"/>
                <w:szCs w:val="17"/>
              </w:rPr>
              <w:t>Stock insuficiente (valor límite)</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2B0740E1" w14:textId="77777777" w:rsidR="006500B9" w:rsidRDefault="0011155A">
            <w:r>
              <w:rPr>
                <w:rFonts w:ascii="Times New Roman" w:hAnsi="Times New Roman" w:cs="Times New Roman"/>
                <w:sz w:val="17"/>
                <w:szCs w:val="17"/>
              </w:rPr>
              <w:t>Stock 4 (2 lotes de 2): pedir 5 y luego 4</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5050D061" w14:textId="77777777" w:rsidR="006500B9" w:rsidRDefault="0011155A">
            <w:r>
              <w:rPr>
                <w:rFonts w:ascii="Times New Roman" w:hAnsi="Times New Roman" w:cs="Times New Roman"/>
                <w:sz w:val="17"/>
                <w:szCs w:val="17"/>
              </w:rPr>
              <w:t>Con 5 se rechaza sin registros parciales (rollback); con 4 procede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756EE82" w14:textId="77777777" w:rsidR="006500B9" w:rsidRDefault="0011155A">
            <w:r>
              <w:rPr>
                <w:rFonts w:ascii="Times New Roman" w:hAnsi="Times New Roman" w:cs="Times New Roman"/>
                <w:sz w:val="17"/>
                <w:szCs w:val="17"/>
              </w:rPr>
              <w:t>5: rechazada, sin ningún registro. 4: registrada, stock 0 y ambos lotes en 0</w:t>
            </w:r>
          </w:p>
        </w:tc>
        <w:tc>
          <w:tcPr>
            <w:tcW w:w="810" w:type="dxa"/>
            <w:shd w:val="clear" w:color="auto" w:fill="E2F0D9"/>
            <w:tcMar>
              <w:top w:w="60" w:type="dxa"/>
              <w:left w:w="80" w:type="dxa"/>
              <w:bottom w:w="60" w:type="dxa"/>
              <w:right w:w="80" w:type="dxa"/>
            </w:tcMar>
            <w:vAlign w:val="center"/>
          </w:tcPr>
          <w:p w14:paraId="6D08BFD3" w14:textId="77777777" w:rsidR="006500B9" w:rsidRDefault="0011155A">
            <w:r>
              <w:rPr>
                <w:rFonts w:ascii="Times New Roman" w:hAnsi="Times New Roman" w:cs="Times New Roman"/>
                <w:b/>
                <w:bCs/>
                <w:color w:val="1E7B34"/>
                <w:sz w:val="17"/>
                <w:szCs w:val="17"/>
              </w:rPr>
              <w:t>Pasó</w:t>
            </w:r>
          </w:p>
        </w:tc>
      </w:tr>
      <w:tr w:rsidR="006500B9" w14:paraId="4D632C71"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29147EA0" w14:textId="77777777" w:rsidR="006500B9" w:rsidRDefault="0011155A">
            <w:r>
              <w:rPr>
                <w:rFonts w:ascii="Times New Roman" w:hAnsi="Times New Roman" w:cs="Times New Roman"/>
                <w:b/>
                <w:bCs/>
                <w:sz w:val="17"/>
                <w:szCs w:val="17"/>
              </w:rPr>
              <w:t>CP-09</w:t>
            </w:r>
          </w:p>
        </w:tc>
        <w:tc>
          <w:tcPr>
            <w:tcW w:w="1170" w:type="dxa"/>
            <w:tcBorders>
              <w:bottom w:val="single" w:sz="4" w:space="0" w:color="auto"/>
            </w:tcBorders>
            <w:shd w:val="clear" w:color="auto" w:fill="auto"/>
            <w:tcMar>
              <w:top w:w="60" w:type="dxa"/>
              <w:left w:w="80" w:type="dxa"/>
              <w:bottom w:w="60" w:type="dxa"/>
              <w:right w:w="80" w:type="dxa"/>
            </w:tcMar>
            <w:vAlign w:val="center"/>
          </w:tcPr>
          <w:p w14:paraId="124A7C85" w14:textId="77777777" w:rsidR="006500B9" w:rsidRDefault="0011155A">
            <w:r>
              <w:rPr>
                <w:rFonts w:ascii="Times New Roman" w:hAnsi="Times New Roman" w:cs="Times New Roman"/>
                <w:sz w:val="17"/>
                <w:szCs w:val="17"/>
              </w:rPr>
              <w:t>Forma de pago (proceso 15)</w:t>
            </w:r>
          </w:p>
        </w:tc>
        <w:tc>
          <w:tcPr>
            <w:tcW w:w="1800" w:type="dxa"/>
            <w:tcBorders>
              <w:bottom w:val="single" w:sz="4" w:space="0" w:color="auto"/>
            </w:tcBorders>
            <w:shd w:val="clear" w:color="auto" w:fill="auto"/>
            <w:tcMar>
              <w:top w:w="60" w:type="dxa"/>
              <w:left w:w="80" w:type="dxa"/>
              <w:bottom w:w="60" w:type="dxa"/>
              <w:right w:w="80" w:type="dxa"/>
            </w:tcMar>
            <w:vAlign w:val="center"/>
          </w:tcPr>
          <w:p w14:paraId="4E97BD3A" w14:textId="77777777" w:rsidR="006500B9" w:rsidRDefault="0011155A">
            <w:r>
              <w:rPr>
                <w:rFonts w:ascii="Times New Roman" w:hAnsi="Times New Roman" w:cs="Times New Roman"/>
                <w:sz w:val="17"/>
                <w:szCs w:val="17"/>
              </w:rPr>
              <w:t>Tarjeta 4111 1111 1111 1111; forma de pago "Transferencia"; 1 unidad de S/ 10.00 con Yape o Plin</w:t>
            </w:r>
          </w:p>
        </w:tc>
        <w:tc>
          <w:tcPr>
            <w:tcW w:w="2070" w:type="dxa"/>
            <w:tcBorders>
              <w:bottom w:val="single" w:sz="4" w:space="0" w:color="auto"/>
            </w:tcBorders>
            <w:shd w:val="clear" w:color="auto" w:fill="auto"/>
            <w:tcMar>
              <w:top w:w="60" w:type="dxa"/>
              <w:left w:w="80" w:type="dxa"/>
              <w:bottom w:w="60" w:type="dxa"/>
              <w:right w:w="80" w:type="dxa"/>
            </w:tcMar>
            <w:vAlign w:val="center"/>
          </w:tcPr>
          <w:p w14:paraId="2E433BC7" w14:textId="77777777" w:rsidR="006500B9" w:rsidRDefault="0011155A">
            <w:r>
              <w:rPr>
                <w:rFonts w:ascii="Times New Roman" w:hAnsi="Times New Roman" w:cs="Times New Roman"/>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Borders>
              <w:bottom w:val="single" w:sz="4" w:space="0" w:color="auto"/>
            </w:tcBorders>
            <w:shd w:val="clear" w:color="auto" w:fill="auto"/>
            <w:tcMar>
              <w:top w:w="60" w:type="dxa"/>
              <w:left w:w="80" w:type="dxa"/>
              <w:bottom w:w="60" w:type="dxa"/>
              <w:right w:w="80" w:type="dxa"/>
            </w:tcMar>
            <w:vAlign w:val="center"/>
          </w:tcPr>
          <w:p w14:paraId="645915BC" w14:textId="77777777" w:rsidR="006500B9" w:rsidRDefault="0011155A">
            <w:r>
              <w:rPr>
                <w:rFonts w:ascii="Times New Roman" w:hAnsi="Times New Roman" w:cs="Times New Roman"/>
                <w:sz w:val="17"/>
                <w:szCs w:val="17"/>
              </w:rPr>
              <w:t>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14:paraId="48A3C256" w14:textId="77777777" w:rsidR="006500B9" w:rsidRDefault="0011155A">
            <w:r>
              <w:rPr>
                <w:rFonts w:ascii="Times New Roman" w:hAnsi="Times New Roman" w:cs="Times New Roman"/>
                <w:b/>
                <w:bCs/>
                <w:color w:val="1E7B34"/>
                <w:sz w:val="17"/>
                <w:szCs w:val="17"/>
              </w:rPr>
              <w:t>Pasó</w:t>
            </w:r>
          </w:p>
        </w:tc>
      </w:tr>
      <w:tr w:rsidR="006500B9" w14:paraId="1C84F94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0ACC4AA" w14:textId="77777777" w:rsidR="006500B9" w:rsidRDefault="0011155A">
            <w:r>
              <w:rPr>
                <w:rFonts w:ascii="Times New Roman" w:hAnsi="Times New Roman" w:cs="Times New Roman"/>
                <w:b/>
                <w:bCs/>
                <w:sz w:val="17"/>
                <w:szCs w:val="17"/>
              </w:rPr>
              <w:t>CP-10</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2F0190E4" w14:textId="77777777" w:rsidR="006500B9" w:rsidRDefault="0011155A">
            <w:r>
              <w:rPr>
                <w:rFonts w:ascii="Times New Roman" w:hAnsi="Times New Roman" w:cs="Times New Roman"/>
                <w:sz w:val="17"/>
                <w:szCs w:val="17"/>
              </w:rPr>
              <w:t>Comprobante</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6A203A4A" w14:textId="77777777" w:rsidR="006500B9" w:rsidRDefault="0011155A">
            <w:r>
              <w:rPr>
                <w:rFonts w:ascii="Times New Roman" w:hAnsi="Times New Roman" w:cs="Times New Roman"/>
                <w:sz w:val="17"/>
                <w:szCs w:val="17"/>
              </w:rPr>
              <w:t>Venta a cliente con RUC, con DNI y sin cliente</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71692350" w14:textId="77777777" w:rsidR="006500B9" w:rsidRDefault="0011155A">
            <w:r>
              <w:rPr>
                <w:rFonts w:ascii="Times New Roman" w:hAnsi="Times New Roman" w:cs="Times New Roman"/>
                <w:sz w:val="17"/>
                <w:szCs w:val="17"/>
              </w:rPr>
              <w:t>RUC: factura serie F; DNI o sin documento: boleta serie B; numeración correlativa de 1 en 1</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697CAC9F" w14:textId="77777777" w:rsidR="006500B9" w:rsidRDefault="0011155A">
            <w:r>
              <w:rPr>
                <w:rFonts w:ascii="Times New Roman" w:hAnsi="Times New Roman" w:cs="Times New Roman"/>
                <w:sz w:val="17"/>
                <w:szCs w:val="17"/>
              </w:rPr>
              <w:t>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14:paraId="6EF733A3" w14:textId="77777777" w:rsidR="006500B9" w:rsidRDefault="0011155A">
            <w:r>
              <w:rPr>
                <w:rFonts w:ascii="Times New Roman" w:hAnsi="Times New Roman" w:cs="Times New Roman"/>
                <w:b/>
                <w:bCs/>
                <w:color w:val="1E7B34"/>
                <w:sz w:val="17"/>
                <w:szCs w:val="17"/>
              </w:rPr>
              <w:t>Pasó</w:t>
            </w:r>
          </w:p>
        </w:tc>
      </w:tr>
      <w:tr w:rsidR="006500B9" w14:paraId="1FC02730"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345C5623" w14:textId="77777777" w:rsidR="006500B9" w:rsidRDefault="0011155A">
            <w:r>
              <w:rPr>
                <w:rFonts w:ascii="Times New Roman" w:hAnsi="Times New Roman" w:cs="Times New Roman"/>
                <w:b/>
                <w:bCs/>
                <w:sz w:val="17"/>
                <w:szCs w:val="17"/>
              </w:rPr>
              <w:t>CP-11</w:t>
            </w:r>
          </w:p>
        </w:tc>
        <w:tc>
          <w:tcPr>
            <w:tcW w:w="1170" w:type="dxa"/>
            <w:tcBorders>
              <w:bottom w:val="single" w:sz="4" w:space="0" w:color="auto"/>
            </w:tcBorders>
            <w:shd w:val="clear" w:color="auto" w:fill="auto"/>
            <w:tcMar>
              <w:top w:w="60" w:type="dxa"/>
              <w:left w:w="80" w:type="dxa"/>
              <w:bottom w:w="60" w:type="dxa"/>
              <w:right w:w="80" w:type="dxa"/>
            </w:tcMar>
            <w:vAlign w:val="center"/>
          </w:tcPr>
          <w:p w14:paraId="556156C7" w14:textId="77777777" w:rsidR="006500B9" w:rsidRDefault="0011155A">
            <w:r>
              <w:rPr>
                <w:rFonts w:ascii="Times New Roman" w:hAnsi="Times New Roman" w:cs="Times New Roman"/>
                <w:sz w:val="17"/>
                <w:szCs w:val="17"/>
              </w:rPr>
              <w:t>Anulación de venta</w:t>
            </w:r>
          </w:p>
        </w:tc>
        <w:tc>
          <w:tcPr>
            <w:tcW w:w="1800" w:type="dxa"/>
            <w:tcBorders>
              <w:bottom w:val="single" w:sz="4" w:space="0" w:color="auto"/>
            </w:tcBorders>
            <w:shd w:val="clear" w:color="auto" w:fill="auto"/>
            <w:tcMar>
              <w:top w:w="60" w:type="dxa"/>
              <w:left w:w="80" w:type="dxa"/>
              <w:bottom w:w="60" w:type="dxa"/>
              <w:right w:w="80" w:type="dxa"/>
            </w:tcMar>
            <w:vAlign w:val="center"/>
          </w:tcPr>
          <w:p w14:paraId="124AF6DF" w14:textId="77777777" w:rsidR="006500B9" w:rsidRDefault="0011155A">
            <w:r>
              <w:rPr>
                <w:rFonts w:ascii="Times New Roman" w:hAnsi="Times New Roman" w:cs="Times New Roman"/>
                <w:sz w:val="17"/>
                <w:szCs w:val="17"/>
              </w:rPr>
              <w:t>Como administrador, anular una venta en efectivo (5 u. de 2 lotes) y una con Plin (5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60ED9609" w14:textId="77777777" w:rsidR="006500B9" w:rsidRDefault="0011155A">
            <w:r>
              <w:rPr>
                <w:rFonts w:ascii="Times New Roman" w:hAnsi="Times New Roman" w:cs="Times New Roman"/>
                <w:sz w:val="17"/>
                <w:szCs w:val="17"/>
              </w:rPr>
              <w:t>Stock vuelve a los mismos lotes; la venta queda anulada y sale del cuadre del turno</w:t>
            </w:r>
          </w:p>
        </w:tc>
        <w:tc>
          <w:tcPr>
            <w:tcW w:w="2520" w:type="dxa"/>
            <w:tcBorders>
              <w:bottom w:val="single" w:sz="4" w:space="0" w:color="auto"/>
            </w:tcBorders>
            <w:shd w:val="clear" w:color="auto" w:fill="auto"/>
            <w:tcMar>
              <w:top w:w="60" w:type="dxa"/>
              <w:left w:w="80" w:type="dxa"/>
              <w:bottom w:w="60" w:type="dxa"/>
              <w:right w:w="80" w:type="dxa"/>
            </w:tcMar>
            <w:vAlign w:val="center"/>
          </w:tcPr>
          <w:p w14:paraId="15A1CCFC" w14:textId="77777777" w:rsidR="006500B9" w:rsidRDefault="0011155A">
            <w:r>
              <w:rPr>
                <w:rFonts w:ascii="Times New Roman" w:hAnsi="Times New Roman" w:cs="Times New Roman"/>
                <w:sz w:val="17"/>
                <w:szCs w:val="17"/>
              </w:rPr>
              <w:t>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14:paraId="7B41A0BB" w14:textId="77777777" w:rsidR="006500B9" w:rsidRDefault="0011155A">
            <w:r>
              <w:rPr>
                <w:rFonts w:ascii="Times New Roman" w:hAnsi="Times New Roman" w:cs="Times New Roman"/>
                <w:b/>
                <w:bCs/>
                <w:color w:val="1E7B34"/>
                <w:sz w:val="17"/>
                <w:szCs w:val="17"/>
              </w:rPr>
              <w:t>Pasó</w:t>
            </w:r>
          </w:p>
        </w:tc>
      </w:tr>
      <w:tr w:rsidR="006500B9" w14:paraId="02E8505C"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29AC1CA7" w14:textId="77777777" w:rsidR="006500B9" w:rsidRDefault="0011155A">
            <w:r>
              <w:rPr>
                <w:rFonts w:ascii="Times New Roman" w:hAnsi="Times New Roman" w:cs="Times New Roman"/>
                <w:b/>
                <w:bCs/>
                <w:sz w:val="17"/>
                <w:szCs w:val="17"/>
              </w:rPr>
              <w:t>CP-12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D3FFB2" w14:textId="77777777" w:rsidR="006500B9" w:rsidRDefault="0011155A">
            <w:r>
              <w:rPr>
                <w:rFonts w:ascii="Times New Roman" w:hAnsi="Times New Roman" w:cs="Times New Roman"/>
                <w:sz w:val="17"/>
                <w:szCs w:val="17"/>
              </w:rPr>
              <w:t>Mermas (proceso 13)</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2051F03" w14:textId="77777777" w:rsidR="006500B9" w:rsidRDefault="0011155A">
            <w:r>
              <w:rPr>
                <w:rFonts w:ascii="Times New Roman" w:hAnsi="Times New Roman" w:cs="Times New Roman"/>
                <w:sz w:val="17"/>
                <w:szCs w:val="17"/>
              </w:rPr>
              <w:t>Personal1 registra 2 mermas (3 u. y 2 u.); intenta aprobar una; admin aprueba la primera y rechaza la segunda</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59839DA4" w14:textId="77777777" w:rsidR="006500B9" w:rsidRDefault="0011155A">
            <w:r>
              <w:rPr>
                <w:rFonts w:ascii="Times New Roman" w:hAnsi="Times New Roman" w:cs="Times New Roman"/>
                <w:sz w:val="17"/>
                <w:szCs w:val="17"/>
              </w:rPr>
              <w:t>Nace pendiente sin descontar stock; al aprobar descuenta y registra al autorizador; al rechazar no descuenta</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29437778" w14:textId="77777777" w:rsidR="006500B9" w:rsidRDefault="0011155A">
            <w:r>
              <w:rPr>
                <w:rFonts w:ascii="Times New Roman" w:hAnsi="Times New Roman" w:cs="Times New Roman"/>
                <w:sz w:val="17"/>
                <w:szCs w:val="17"/>
              </w:rPr>
              <w:t>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14:paraId="1C4AF6BC" w14:textId="77777777" w:rsidR="006500B9" w:rsidRDefault="0011155A">
            <w:r>
              <w:rPr>
                <w:rFonts w:ascii="Times New Roman" w:hAnsi="Times New Roman" w:cs="Times New Roman"/>
                <w:b/>
                <w:bCs/>
                <w:color w:val="1E7B34"/>
                <w:sz w:val="17"/>
                <w:szCs w:val="17"/>
              </w:rPr>
              <w:t>Pasó</w:t>
            </w:r>
          </w:p>
        </w:tc>
      </w:tr>
      <w:tr w:rsidR="006500B9" w14:paraId="051F23DD"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255F8688" w14:textId="77777777" w:rsidR="006500B9" w:rsidRDefault="0011155A">
            <w:r>
              <w:rPr>
                <w:rFonts w:ascii="Times New Roman" w:hAnsi="Times New Roman" w:cs="Times New Roman"/>
                <w:b/>
                <w:bCs/>
                <w:sz w:val="17"/>
                <w:szCs w:val="17"/>
              </w:rPr>
              <w:t>CP-13</w:t>
            </w:r>
          </w:p>
        </w:tc>
        <w:tc>
          <w:tcPr>
            <w:tcW w:w="1170" w:type="dxa"/>
            <w:tcBorders>
              <w:bottom w:val="single" w:sz="4" w:space="0" w:color="auto"/>
            </w:tcBorders>
            <w:shd w:val="clear" w:color="auto" w:fill="auto"/>
            <w:tcMar>
              <w:top w:w="60" w:type="dxa"/>
              <w:left w:w="80" w:type="dxa"/>
              <w:bottom w:w="60" w:type="dxa"/>
              <w:right w:w="80" w:type="dxa"/>
            </w:tcMar>
            <w:vAlign w:val="center"/>
          </w:tcPr>
          <w:p w14:paraId="5CB8D038" w14:textId="77777777" w:rsidR="006500B9" w:rsidRDefault="0011155A">
            <w:r>
              <w:rPr>
                <w:rFonts w:ascii="Times New Roman" w:hAnsi="Times New Roman" w:cs="Times New Roman"/>
                <w:sz w:val="17"/>
                <w:szCs w:val="17"/>
              </w:rPr>
              <w:t>Alertas y orden de compra (procesos 09-14)</w:t>
            </w:r>
          </w:p>
        </w:tc>
        <w:tc>
          <w:tcPr>
            <w:tcW w:w="1800" w:type="dxa"/>
            <w:tcBorders>
              <w:bottom w:val="single" w:sz="4" w:space="0" w:color="auto"/>
            </w:tcBorders>
            <w:shd w:val="clear" w:color="auto" w:fill="auto"/>
            <w:tcMar>
              <w:top w:w="60" w:type="dxa"/>
              <w:left w:w="80" w:type="dxa"/>
              <w:bottom w:w="60" w:type="dxa"/>
              <w:right w:w="80" w:type="dxa"/>
            </w:tcMar>
            <w:vAlign w:val="center"/>
          </w:tcPr>
          <w:p w14:paraId="3918E9C2" w14:textId="77777777" w:rsidR="006500B9" w:rsidRDefault="0011155A">
            <w:r>
              <w:rPr>
                <w:rFonts w:ascii="Times New Roman" w:hAnsi="Times New Roman" w:cs="Times New Roman"/>
                <w:sz w:val="17"/>
                <w:szCs w:val="17"/>
              </w:rPr>
              <w:t>Producto con mínimo 10, máximo 50 y stock 4; Personal1 crea la orden; admin la aprueba</w:t>
            </w:r>
          </w:p>
        </w:tc>
        <w:tc>
          <w:tcPr>
            <w:tcW w:w="2070" w:type="dxa"/>
            <w:tcBorders>
              <w:bottom w:val="single" w:sz="4" w:space="0" w:color="auto"/>
            </w:tcBorders>
            <w:shd w:val="clear" w:color="auto" w:fill="auto"/>
            <w:tcMar>
              <w:top w:w="60" w:type="dxa"/>
              <w:left w:w="80" w:type="dxa"/>
              <w:bottom w:w="60" w:type="dxa"/>
              <w:right w:w="80" w:type="dxa"/>
            </w:tcMar>
            <w:vAlign w:val="center"/>
          </w:tcPr>
          <w:p w14:paraId="0BCC8328" w14:textId="77777777" w:rsidR="006500B9" w:rsidRDefault="0011155A">
            <w:r>
              <w:rPr>
                <w:rFonts w:ascii="Times New Roman" w:hAnsi="Times New Roman" w:cs="Times New Roman"/>
                <w:sz w:val="17"/>
                <w:szCs w:val="17"/>
              </w:rPr>
              <w:t>Aparece la alerta de reposición; la orden se crea y la aprueba el administrador</w:t>
            </w:r>
          </w:p>
        </w:tc>
        <w:tc>
          <w:tcPr>
            <w:tcW w:w="2520" w:type="dxa"/>
            <w:tcBorders>
              <w:bottom w:val="single" w:sz="4" w:space="0" w:color="auto"/>
            </w:tcBorders>
            <w:shd w:val="clear" w:color="auto" w:fill="auto"/>
            <w:tcMar>
              <w:top w:w="60" w:type="dxa"/>
              <w:left w:w="80" w:type="dxa"/>
              <w:bottom w:w="60" w:type="dxa"/>
              <w:right w:w="80" w:type="dxa"/>
            </w:tcMar>
            <w:vAlign w:val="center"/>
          </w:tcPr>
          <w:p w14:paraId="3FD05A8A" w14:textId="77777777" w:rsidR="006500B9" w:rsidRDefault="0011155A">
            <w:r>
              <w:rPr>
                <w:rFonts w:ascii="Times New Roman" w:hAnsi="Times New Roman" w:cs="Times New Roman"/>
                <w:sz w:val="17"/>
                <w:szCs w:val="17"/>
              </w:rPr>
              <w:t>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14:paraId="372E4523" w14:textId="77777777" w:rsidR="006500B9" w:rsidRDefault="0011155A">
            <w:r>
              <w:rPr>
                <w:rFonts w:ascii="Times New Roman" w:hAnsi="Times New Roman" w:cs="Times New Roman"/>
                <w:b/>
                <w:bCs/>
                <w:color w:val="1E7B34"/>
                <w:sz w:val="17"/>
                <w:szCs w:val="17"/>
              </w:rPr>
              <w:t>Pasó</w:t>
            </w:r>
          </w:p>
        </w:tc>
      </w:tr>
      <w:tr w:rsidR="006500B9" w14:paraId="1FAA11E7"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16AF8817" w14:textId="77777777" w:rsidR="006500B9" w:rsidRDefault="0011155A">
            <w:r>
              <w:rPr>
                <w:rFonts w:ascii="Times New Roman" w:hAnsi="Times New Roman" w:cs="Times New Roman"/>
                <w:b/>
                <w:bCs/>
                <w:sz w:val="17"/>
                <w:szCs w:val="17"/>
              </w:rPr>
              <w:t>CP-14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70493AC" w14:textId="77777777" w:rsidR="006500B9" w:rsidRDefault="0011155A">
            <w:r>
              <w:rPr>
                <w:rFonts w:ascii="Times New Roman" w:hAnsi="Times New Roman" w:cs="Times New Roman"/>
                <w:sz w:val="17"/>
                <w:szCs w:val="17"/>
              </w:rPr>
              <w:t>Cierre de turno (proceso 12)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35A22BF7" w14:textId="77777777" w:rsidR="006500B9" w:rsidRDefault="0011155A">
            <w:r>
              <w:rPr>
                <w:rFonts w:ascii="Times New Roman" w:hAnsi="Times New Roman" w:cs="Times New Roman"/>
                <w:sz w:val="17"/>
                <w:szCs w:val="17"/>
              </w:rPr>
              <w:t>Turno 1: S/ 100.00 inicial + S/ 11.80, cuenta S/ 110.00. Turno 2: S/ 50.00 + S/ 11.80, cuenta S/ 62.30. Luego intentar vender</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297D6D96" w14:textId="77777777" w:rsidR="006500B9" w:rsidRDefault="0011155A">
            <w:r>
              <w:rPr>
                <w:rFonts w:ascii="Times New Roman" w:hAnsi="Times New Roman" w:cs="Times New Roman"/>
                <w:sz w:val="17"/>
                <w:szCs w:val="17"/>
              </w:rPr>
              <w:t>Faltante y sobrante por la diferencia exacta; el turno queda cerrado y no admite ventas</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BE1D893" w14:textId="77777777" w:rsidR="006500B9" w:rsidRDefault="0011155A">
            <w:r>
              <w:rPr>
                <w:rFonts w:ascii="Times New Roman" w:hAnsi="Times New Roman" w:cs="Times New Roman"/>
                <w:sz w:val="17"/>
                <w:szCs w:val="17"/>
              </w:rPr>
              <w:t>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14:paraId="323E6B60" w14:textId="77777777" w:rsidR="006500B9" w:rsidRDefault="0011155A">
            <w:r>
              <w:rPr>
                <w:rFonts w:ascii="Times New Roman" w:hAnsi="Times New Roman" w:cs="Times New Roman"/>
                <w:b/>
                <w:bCs/>
                <w:color w:val="1E7B34"/>
                <w:sz w:val="17"/>
                <w:szCs w:val="17"/>
              </w:rPr>
              <w:t>Pasó</w:t>
            </w:r>
          </w:p>
        </w:tc>
      </w:tr>
      <w:tr w:rsidR="006500B9" w14:paraId="32EC7AF5"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5A7D7E18" w14:textId="77777777" w:rsidR="006500B9" w:rsidRDefault="0011155A">
            <w:r>
              <w:rPr>
                <w:rFonts w:ascii="Times New Roman" w:hAnsi="Times New Roman" w:cs="Times New Roman"/>
                <w:b/>
                <w:bCs/>
                <w:sz w:val="17"/>
                <w:szCs w:val="17"/>
              </w:rPr>
              <w:t>CP-15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1B5B3AE2" w14:textId="77777777" w:rsidR="006500B9" w:rsidRDefault="0011155A">
            <w:r>
              <w:rPr>
                <w:rFonts w:ascii="Times New Roman" w:hAnsi="Times New Roman" w:cs="Times New Roman"/>
                <w:sz w:val="17"/>
                <w:szCs w:val="17"/>
              </w:rPr>
              <w:t>Reportes y exportación (proceso 16)</w:t>
            </w:r>
          </w:p>
        </w:tc>
        <w:tc>
          <w:tcPr>
            <w:tcW w:w="1800" w:type="dxa"/>
            <w:tcBorders>
              <w:bottom w:val="single" w:sz="4" w:space="0" w:color="auto"/>
            </w:tcBorders>
            <w:shd w:val="clear" w:color="auto" w:fill="auto"/>
            <w:tcMar>
              <w:top w:w="60" w:type="dxa"/>
              <w:left w:w="80" w:type="dxa"/>
              <w:bottom w:w="60" w:type="dxa"/>
              <w:right w:w="80" w:type="dxa"/>
            </w:tcMar>
            <w:vAlign w:val="center"/>
          </w:tcPr>
          <w:p w14:paraId="15EEB39D" w14:textId="77777777" w:rsidR="006500B9" w:rsidRDefault="0011155A">
            <w:r>
              <w:rPr>
                <w:rFonts w:ascii="Times New Roman" w:hAnsi="Times New Roman" w:cs="Times New Roman"/>
                <w:sz w:val="17"/>
                <w:szCs w:val="17"/>
              </w:rPr>
              <w:t>Mermas del día: 1 aprobada (4 u. × S/ 7.90), 1 rechazada, 1 pendiente; exportar a PDF y Excel</w:t>
            </w:r>
          </w:p>
        </w:tc>
        <w:tc>
          <w:tcPr>
            <w:tcW w:w="2070" w:type="dxa"/>
            <w:tcBorders>
              <w:bottom w:val="single" w:sz="4" w:space="0" w:color="auto"/>
            </w:tcBorders>
            <w:shd w:val="clear" w:color="auto" w:fill="auto"/>
            <w:tcMar>
              <w:top w:w="60" w:type="dxa"/>
              <w:left w:w="80" w:type="dxa"/>
              <w:bottom w:w="60" w:type="dxa"/>
              <w:right w:w="80" w:type="dxa"/>
            </w:tcMar>
            <w:vAlign w:val="center"/>
          </w:tcPr>
          <w:p w14:paraId="016D5AC4" w14:textId="77777777" w:rsidR="006500B9" w:rsidRDefault="0011155A">
            <w:r>
              <w:rPr>
                <w:rFonts w:ascii="Times New Roman" w:hAnsi="Times New Roman" w:cs="Times New Roman"/>
                <w:sz w:val="17"/>
                <w:szCs w:val="17"/>
              </w:rPr>
              <w:t>Se crean ambos archivos, no están vacíos y los totales coinciden con la base</w:t>
            </w:r>
          </w:p>
        </w:tc>
        <w:tc>
          <w:tcPr>
            <w:tcW w:w="2520" w:type="dxa"/>
            <w:tcBorders>
              <w:bottom w:val="single" w:sz="4" w:space="0" w:color="auto"/>
            </w:tcBorders>
            <w:shd w:val="clear" w:color="auto" w:fill="auto"/>
            <w:tcMar>
              <w:top w:w="60" w:type="dxa"/>
              <w:left w:w="80" w:type="dxa"/>
              <w:bottom w:w="60" w:type="dxa"/>
              <w:right w:w="80" w:type="dxa"/>
            </w:tcMar>
            <w:vAlign w:val="center"/>
          </w:tcPr>
          <w:p w14:paraId="5B3FC4AD" w14:textId="77777777" w:rsidR="006500B9" w:rsidRDefault="0011155A">
            <w:r>
              <w:rPr>
                <w:rFonts w:ascii="Times New Roman" w:hAnsi="Times New Roman" w:cs="Times New Roman"/>
                <w:sz w:val="17"/>
                <w:szCs w:val="17"/>
              </w:rPr>
              <w:t>PDF y Excel generados y no vacíos. Valor perdido S/ 31.60, 4 unidades y 3 mermas: iguales en el Excel, en el PDF y en la base. El PDF termina con las líneas de firma</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86918E2" w14:textId="77777777" w:rsidR="006500B9" w:rsidRDefault="0011155A">
            <w:r>
              <w:rPr>
                <w:rFonts w:ascii="Times New Roman" w:hAnsi="Times New Roman" w:cs="Times New Roman"/>
                <w:b/>
                <w:bCs/>
                <w:color w:val="1E7B34"/>
                <w:sz w:val="17"/>
                <w:szCs w:val="17"/>
              </w:rPr>
              <w:t>Pasó</w:t>
            </w:r>
          </w:p>
        </w:tc>
      </w:tr>
      <w:tr w:rsidR="00016615" w14:paraId="6661CE61"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4BBB489B" w14:textId="51374B6F"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CP-16</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ADD2CEF" w14:textId="5155C640"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por el personal (CAM-02)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211C9BB" w14:textId="62A378CA"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Personal1 vende 5 u. de 2 lotes (S/ 59.00) en su turno abierto y la anula con «Cliente desistió» y un detalle</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3F74DCFB" w14:textId="345DBAAB"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El stock vuelve a los mismos lotes, la venta queda anulada y sale del cuadre; queda un registro con usuario, rol, turno, fecha y hora, motivo, detalle y monto</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014E5F0E" w14:textId="0ACF116F"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Lotes de vuelta a 3 y 10 u., stock 13, venta ANULADA, total del turno S/ 0.00. Un registro con Personal1, rol PERSONAL, su turno, la hora de la anulación, «Cliente desistió», el detalle y S/ 59.00</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6A155B5" w14:textId="44DC8499"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5F21FC5B"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515C6160" w14:textId="35DB0DEB"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CP-17</w:t>
            </w:r>
          </w:p>
        </w:tc>
        <w:tc>
          <w:tcPr>
            <w:tcW w:w="1170" w:type="dxa"/>
            <w:tcBorders>
              <w:bottom w:val="single" w:sz="4" w:space="0" w:color="auto"/>
            </w:tcBorders>
            <w:shd w:val="clear" w:color="auto" w:fill="auto"/>
            <w:tcMar>
              <w:top w:w="60" w:type="dxa"/>
              <w:left w:w="80" w:type="dxa"/>
              <w:bottom w:w="60" w:type="dxa"/>
              <w:right w:w="80" w:type="dxa"/>
            </w:tcMar>
            <w:vAlign w:val="center"/>
          </w:tcPr>
          <w:p w14:paraId="60108A7F" w14:textId="2FB1C890"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no permitida (CAM-02)</w:t>
            </w:r>
          </w:p>
        </w:tc>
        <w:tc>
          <w:tcPr>
            <w:tcW w:w="1800" w:type="dxa"/>
            <w:tcBorders>
              <w:bottom w:val="single" w:sz="4" w:space="0" w:color="auto"/>
            </w:tcBorders>
            <w:shd w:val="clear" w:color="auto" w:fill="auto"/>
            <w:tcMar>
              <w:top w:w="60" w:type="dxa"/>
              <w:left w:w="80" w:type="dxa"/>
              <w:bottom w:w="60" w:type="dxa"/>
              <w:right w:w="80" w:type="dxa"/>
            </w:tcMar>
            <w:vAlign w:val="center"/>
          </w:tcPr>
          <w:p w14:paraId="759E162E" w14:textId="52680E2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personal2 intenta anular una venta de Personal1; Personal1 intenta anular una venta propia de su turno ya cerrado</w:t>
            </w:r>
          </w:p>
        </w:tc>
        <w:tc>
          <w:tcPr>
            <w:tcW w:w="2070" w:type="dxa"/>
            <w:tcBorders>
              <w:bottom w:val="single" w:sz="4" w:space="0" w:color="auto"/>
            </w:tcBorders>
            <w:shd w:val="clear" w:color="auto" w:fill="auto"/>
            <w:tcMar>
              <w:top w:w="60" w:type="dxa"/>
              <w:left w:w="80" w:type="dxa"/>
              <w:bottom w:w="60" w:type="dxa"/>
              <w:right w:w="80" w:type="dxa"/>
            </w:tcMar>
            <w:vAlign w:val="center"/>
          </w:tcPr>
          <w:p w14:paraId="4CC5E011" w14:textId="7CF315AD"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Los dos intentos se rechazan con un mensaje claro y sin cambios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5E31C1AB" w14:textId="14937A3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Rechazos con «Solo puede anular las ventas que usted registró en su propio turno de caja.» y «Solo se pueden anular ventas de un turno abierto…». Las dos ventas siguen COMPLETADA, stock 8 y ningún registro nuevo</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5DFA0A0" w14:textId="78C39CD0"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23045B16"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313F7BBA" w14:textId="79271E0D"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CP-18</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B7A5B38" w14:textId="6CB8C85D"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Motivo obligatorio (CAM-02)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500A6C94" w14:textId="07EB8A81"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Anular sin motivo, con motivo vacío, con «Porque sí» (fuera de la lista), con «Otro» sin detalle y con «Otro» y 4 caracteres; luego con «Otro» y 5 caracteres</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3AF43FB6" w14:textId="722D2DEF"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Los cinco primeros intentos se rechazan sin cambios; con 5 caracteres se acepta (valor límite)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73CE9B5" w14:textId="4A48171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Cinco rechazos sin cambios. Con «abcde» la venta queda ANULADA y el registro guarda el detalle</w:t>
            </w:r>
          </w:p>
        </w:tc>
        <w:tc>
          <w:tcPr>
            <w:tcW w:w="810" w:type="dxa"/>
            <w:tcBorders>
              <w:bottom w:val="single" w:sz="4" w:space="0" w:color="auto"/>
            </w:tcBorders>
            <w:shd w:val="clear" w:color="auto" w:fill="E2F0D9"/>
            <w:tcMar>
              <w:top w:w="60" w:type="dxa"/>
              <w:left w:w="80" w:type="dxa"/>
              <w:bottom w:w="60" w:type="dxa"/>
              <w:right w:w="80" w:type="dxa"/>
            </w:tcMar>
            <w:vAlign w:val="center"/>
          </w:tcPr>
          <w:p w14:paraId="06DE8E43" w14:textId="4AA9E115"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6E0D7565"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07461111" w14:textId="155D9B0E"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CP-19</w:t>
            </w:r>
          </w:p>
        </w:tc>
        <w:tc>
          <w:tcPr>
            <w:tcW w:w="1170" w:type="dxa"/>
            <w:tcBorders>
              <w:bottom w:val="single" w:sz="4" w:space="0" w:color="auto"/>
            </w:tcBorders>
            <w:shd w:val="clear" w:color="auto" w:fill="auto"/>
            <w:tcMar>
              <w:top w:w="60" w:type="dxa"/>
              <w:left w:w="80" w:type="dxa"/>
              <w:bottom w:w="60" w:type="dxa"/>
              <w:right w:w="80" w:type="dxa"/>
            </w:tcMar>
            <w:vAlign w:val="center"/>
          </w:tcPr>
          <w:p w14:paraId="26096636" w14:textId="43122933"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por el administrador (CAM-02)</w:t>
            </w:r>
          </w:p>
        </w:tc>
        <w:tc>
          <w:tcPr>
            <w:tcW w:w="1800" w:type="dxa"/>
            <w:tcBorders>
              <w:bottom w:val="single" w:sz="4" w:space="0" w:color="auto"/>
            </w:tcBorders>
            <w:shd w:val="clear" w:color="auto" w:fill="auto"/>
            <w:tcMar>
              <w:top w:w="60" w:type="dxa"/>
              <w:left w:w="80" w:type="dxa"/>
              <w:bottom w:w="60" w:type="dxa"/>
              <w:right w:w="80" w:type="dxa"/>
            </w:tcMar>
            <w:vAlign w:val="center"/>
          </w:tcPr>
          <w:p w14:paraId="51A2DF76" w14:textId="2AC35D73"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Personal1 vende 2 u. con Yape o Plin (S/ 23.60) en su turno abierto; admin la anula con «Error en el cobro» sin detalle</w:t>
            </w:r>
          </w:p>
        </w:tc>
        <w:tc>
          <w:tcPr>
            <w:tcW w:w="2070" w:type="dxa"/>
            <w:tcBorders>
              <w:bottom w:val="single" w:sz="4" w:space="0" w:color="auto"/>
            </w:tcBorders>
            <w:shd w:val="clear" w:color="auto" w:fill="auto"/>
            <w:tcMar>
              <w:top w:w="60" w:type="dxa"/>
              <w:left w:w="80" w:type="dxa"/>
              <w:bottom w:w="60" w:type="dxa"/>
              <w:right w:w="80" w:type="dxa"/>
            </w:tcMar>
            <w:vAlign w:val="center"/>
          </w:tcPr>
          <w:p w14:paraId="70639465" w14:textId="23E4C90A"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La venta queda anulada y también queda registrada, con el rol de administrador</w:t>
            </w:r>
          </w:p>
        </w:tc>
        <w:tc>
          <w:tcPr>
            <w:tcW w:w="2520" w:type="dxa"/>
            <w:tcBorders>
              <w:bottom w:val="single" w:sz="4" w:space="0" w:color="auto"/>
            </w:tcBorders>
            <w:shd w:val="clear" w:color="auto" w:fill="auto"/>
            <w:tcMar>
              <w:top w:w="60" w:type="dxa"/>
              <w:left w:w="80" w:type="dxa"/>
              <w:bottom w:w="60" w:type="dxa"/>
              <w:right w:w="80" w:type="dxa"/>
            </w:tcMar>
            <w:vAlign w:val="center"/>
          </w:tcPr>
          <w:p w14:paraId="3740E16D" w14:textId="1B014A5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Venta ANULADA con el motivo en el comprobante, stock 10. Registro con admin, rol ADMINISTRADOR, «Error en el cobro», sin detalle y S/ 23.60; aparece en el registro del administrador</w:t>
            </w:r>
          </w:p>
        </w:tc>
        <w:tc>
          <w:tcPr>
            <w:tcW w:w="810" w:type="dxa"/>
            <w:tcBorders>
              <w:bottom w:val="single" w:sz="4" w:space="0" w:color="auto"/>
            </w:tcBorders>
            <w:shd w:val="clear" w:color="auto" w:fill="E2F0D9"/>
            <w:tcMar>
              <w:top w:w="60" w:type="dxa"/>
              <w:left w:w="80" w:type="dxa"/>
              <w:bottom w:w="60" w:type="dxa"/>
              <w:right w:w="80" w:type="dxa"/>
            </w:tcMar>
            <w:vAlign w:val="center"/>
          </w:tcPr>
          <w:p w14:paraId="4F14DA74" w14:textId="1B8CDC6C"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6E5B97" w14:paraId="3837669A"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25C47CC" w14:textId="4067E5D5"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CP-20</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93B5DAF" w14:textId="6CE8E595"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FEFO con el mismo vencimiento (proceso 08)</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5585F716" w14:textId="3DBC70BA"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Dos lotes con la misma fecha de vencimiento: entra primero CP20-Z y después CP20-A (4 u. cada uno); dos ventas de 3 u.</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0F64F225" w14:textId="013D631F"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Sale primero el lote que entró antes, sin importar su número; al agotarse, sigue con el siguiente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2EAA1F2E" w14:textId="2B103DAE"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Primera venta: 3 u. de CP20-Z. Segunda: 1 u. de CP20-Z y 2 de CP20-A. Quedan 0 y 2; stock 2</w:t>
            </w:r>
          </w:p>
        </w:tc>
        <w:tc>
          <w:tcPr>
            <w:tcW w:w="810" w:type="dxa"/>
            <w:tcBorders>
              <w:bottom w:val="single" w:sz="4" w:space="0" w:color="auto"/>
            </w:tcBorders>
            <w:shd w:val="clear" w:color="auto" w:fill="E2F0D9"/>
            <w:tcMar>
              <w:top w:w="60" w:type="dxa"/>
              <w:left w:w="80" w:type="dxa"/>
              <w:bottom w:w="60" w:type="dxa"/>
              <w:right w:w="80" w:type="dxa"/>
            </w:tcMar>
            <w:vAlign w:val="center"/>
          </w:tcPr>
          <w:p w14:paraId="4F7AE1DB" w14:textId="291B1681"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73069A15"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7E22FC7C" w14:textId="5F521F2C"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CP-21</w:t>
            </w:r>
          </w:p>
        </w:tc>
        <w:tc>
          <w:tcPr>
            <w:tcW w:w="1170" w:type="dxa"/>
            <w:tcBorders>
              <w:bottom w:val="single" w:sz="4" w:space="0" w:color="auto"/>
            </w:tcBorders>
            <w:shd w:val="clear" w:color="auto" w:fill="auto"/>
            <w:tcMar>
              <w:top w:w="60" w:type="dxa"/>
              <w:left w:w="80" w:type="dxa"/>
              <w:bottom w:w="60" w:type="dxa"/>
              <w:right w:w="80" w:type="dxa"/>
            </w:tcMar>
            <w:vAlign w:val="center"/>
          </w:tcPr>
          <w:p w14:paraId="1F3D2B4B" w14:textId="6C82CB73"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Lotes vencidos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08B294AC" w14:textId="70C3ED44"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Lote vencido ayer (5 u.), lote que vence hoy (2 u.) y lote vigente (3 u.); venta de 4 u. y luego de 2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45FE3558" w14:textId="27723886"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El lote vencido no se vende ni se ofrece; el que vence hoy sí (valor límite); la venta que necesitaría el vencido se rechaza sin cambios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445146E9" w14:textId="63EF3908"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Ventas ofrece 5 u. (sin el vencido). La venta de 4 u. toma 2 del que vence hoy y 2 del vigente; la de 2 u. se rechaza sin registros. El lote vencido sigue con 5</w:t>
            </w:r>
          </w:p>
        </w:tc>
        <w:tc>
          <w:tcPr>
            <w:tcW w:w="810" w:type="dxa"/>
            <w:tcBorders>
              <w:bottom w:val="single" w:sz="4" w:space="0" w:color="auto"/>
            </w:tcBorders>
            <w:shd w:val="clear" w:color="auto" w:fill="E2F0D9"/>
            <w:tcMar>
              <w:top w:w="60" w:type="dxa"/>
              <w:left w:w="80" w:type="dxa"/>
              <w:bottom w:w="60" w:type="dxa"/>
              <w:right w:w="80" w:type="dxa"/>
            </w:tcMar>
            <w:vAlign w:val="center"/>
          </w:tcPr>
          <w:p w14:paraId="7D1A3F98" w14:textId="6B6BC544"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08B788DC" w14:textId="77777777" w:rsidTr="006E5B97">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1580570" w14:textId="040A07A3"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8D59611" w14:textId="0FD3B609"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Productos sin vencimiento (proceso 08)</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14EAF819" w14:textId="47FB2520"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Tres lotes sin vencimiento recibidos en el orden CP22-SEGUNDO, CP22-PRIMERO, CP22-TERCERO (3 u. cada uno); venta de 5 u.</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153C9C78" w14:textId="08CC1CC3"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Los lotes salen por orden de ingreso, no por su nombre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514B62B6" w14:textId="19781A0B"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3 u. de CP22-SEGUNDO y 2 de CP22-PRIMERO; CP22-TERCERO queda intacto; stock 4</w:t>
            </w:r>
          </w:p>
        </w:tc>
        <w:tc>
          <w:tcPr>
            <w:tcW w:w="810" w:type="dxa"/>
            <w:tcBorders>
              <w:bottom w:val="single" w:sz="4" w:space="0" w:color="auto"/>
            </w:tcBorders>
            <w:shd w:val="clear" w:color="auto" w:fill="E2F0D9"/>
            <w:tcMar>
              <w:top w:w="60" w:type="dxa"/>
              <w:left w:w="80" w:type="dxa"/>
              <w:bottom w:w="60" w:type="dxa"/>
              <w:right w:w="80" w:type="dxa"/>
            </w:tcMar>
            <w:vAlign w:val="center"/>
          </w:tcPr>
          <w:p w14:paraId="5416C605" w14:textId="2F8BCA20"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0F225A3D" w14:textId="77777777" w:rsidTr="006E5B97">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3A980CCB" w14:textId="33EC98EC"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CP-23</w:t>
            </w:r>
          </w:p>
        </w:tc>
        <w:tc>
          <w:tcPr>
            <w:tcW w:w="1170" w:type="dxa"/>
            <w:tcBorders>
              <w:bottom w:val="single" w:sz="4" w:space="0" w:color="auto"/>
            </w:tcBorders>
            <w:shd w:val="clear" w:color="auto" w:fill="auto"/>
            <w:tcMar>
              <w:top w:w="60" w:type="dxa"/>
              <w:left w:w="80" w:type="dxa"/>
              <w:bottom w:w="60" w:type="dxa"/>
              <w:right w:w="80" w:type="dxa"/>
            </w:tcMar>
            <w:vAlign w:val="center"/>
          </w:tcPr>
          <w:p w14:paraId="762F8B07" w14:textId="16B36982"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Venta con varios lotes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18F59018" w14:textId="7BE3568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Cuatro lotes recibidos en desorden: C (vence en 90 días, 5 u.), A (10 días, 2 u.), sin vencimiento (4 u.) y B (40 días, 2 u.); venta de 10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1FA5A8A3" w14:textId="5B7C2D26"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Recorre los lotes por vencimiento y deja al final el que no vence; registra de qué lote salió cada unidad en venta_lotes y en movimientos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3143265E" w14:textId="45DCE10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venta_lotes: A 2, B 2, C 5 y sin vencimiento 1, en ese orden. Movimientos: una salida por lote con stock resultante 11, 9, 4 y 3. Stock 3</w:t>
            </w:r>
          </w:p>
        </w:tc>
        <w:tc>
          <w:tcPr>
            <w:tcW w:w="810" w:type="dxa"/>
            <w:tcBorders>
              <w:bottom w:val="single" w:sz="4" w:space="0" w:color="auto"/>
            </w:tcBorders>
            <w:shd w:val="clear" w:color="auto" w:fill="E2F0D9"/>
            <w:tcMar>
              <w:top w:w="60" w:type="dxa"/>
              <w:left w:w="80" w:type="dxa"/>
              <w:bottom w:w="60" w:type="dxa"/>
              <w:right w:w="80" w:type="dxa"/>
            </w:tcMar>
            <w:vAlign w:val="center"/>
          </w:tcPr>
          <w:p w14:paraId="7823C3FB" w14:textId="45B265D2"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r w:rsidR="006E5B97" w14:paraId="33F69777" w14:textId="77777777" w:rsidTr="006E5B97">
        <w:trPr>
          <w:cantSplit/>
        </w:trPr>
        <w:tc>
          <w:tcPr>
            <w:tcW w:w="630" w:type="dxa"/>
            <w:shd w:val="clear" w:color="auto" w:fill="F2F2F2"/>
            <w:tcMar>
              <w:top w:w="60" w:type="dxa"/>
              <w:left w:w="80" w:type="dxa"/>
              <w:bottom w:w="60" w:type="dxa"/>
              <w:right w:w="80" w:type="dxa"/>
            </w:tcMar>
            <w:vAlign w:val="center"/>
          </w:tcPr>
          <w:p w14:paraId="25D691C5" w14:textId="161D8D98" w:rsidR="006E5B97" w:rsidRPr="006E5B97" w:rsidRDefault="006E5B97" w:rsidP="006E5B97">
            <w:pPr>
              <w:rPr>
                <w:rFonts w:ascii="Times New Roman" w:hAnsi="Times New Roman" w:cs="Times New Roman"/>
                <w:b/>
                <w:bCs/>
                <w:sz w:val="17"/>
                <w:szCs w:val="17"/>
              </w:rPr>
            </w:pPr>
            <w:r w:rsidRPr="006E5B97">
              <w:rPr>
                <w:rFonts w:ascii="Times New Roman" w:hAnsi="Times New Roman" w:cs="Times New Roman"/>
                <w:b/>
                <w:bCs/>
                <w:sz w:val="17"/>
                <w:szCs w:val="17"/>
              </w:rPr>
              <w:t>CP-24</w:t>
            </w:r>
          </w:p>
        </w:tc>
        <w:tc>
          <w:tcPr>
            <w:tcW w:w="1170" w:type="dxa"/>
            <w:shd w:val="clear" w:color="auto" w:fill="F2F2F2"/>
            <w:tcMar>
              <w:top w:w="60" w:type="dxa"/>
              <w:left w:w="80" w:type="dxa"/>
              <w:bottom w:w="60" w:type="dxa"/>
              <w:right w:w="80" w:type="dxa"/>
            </w:tcMar>
            <w:vAlign w:val="center"/>
          </w:tcPr>
          <w:p w14:paraId="33A30450" w14:textId="06CDC023"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Recepción de un lote vencido (proceso 03)</w:t>
            </w:r>
          </w:p>
        </w:tc>
        <w:tc>
          <w:tcPr>
            <w:tcW w:w="1800" w:type="dxa"/>
            <w:shd w:val="clear" w:color="auto" w:fill="F2F2F2"/>
            <w:tcMar>
              <w:top w:w="60" w:type="dxa"/>
              <w:left w:w="80" w:type="dxa"/>
              <w:bottom w:w="60" w:type="dxa"/>
              <w:right w:w="80" w:type="dxa"/>
            </w:tcMar>
            <w:vAlign w:val="center"/>
          </w:tcPr>
          <w:p w14:paraId="0FE9516C" w14:textId="1E50AFDF"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Guía con un lote vigente (6 u.) y uno vencido ayer (4 u.); luego la misma guía con un lote que vence hoy (3 u.)</w:t>
            </w:r>
          </w:p>
        </w:tc>
        <w:tc>
          <w:tcPr>
            <w:tcW w:w="2070" w:type="dxa"/>
            <w:shd w:val="clear" w:color="auto" w:fill="F2F2F2"/>
            <w:tcMar>
              <w:top w:w="60" w:type="dxa"/>
              <w:left w:w="80" w:type="dxa"/>
              <w:bottom w:w="60" w:type="dxa"/>
              <w:right w:w="80" w:type="dxa"/>
            </w:tcMar>
            <w:vAlign w:val="center"/>
          </w:tcPr>
          <w:p w14:paraId="04E56658" w14:textId="1877B77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La guía con el lote vencido se rechaza completa en el controlador, con mensaje claro y sin registros; el lote que vence hoy se recibe (valor límite)</w:t>
            </w:r>
          </w:p>
        </w:tc>
        <w:tc>
          <w:tcPr>
            <w:tcW w:w="2520" w:type="dxa"/>
            <w:shd w:val="clear" w:color="auto" w:fill="F2F2F2"/>
            <w:tcMar>
              <w:top w:w="60" w:type="dxa"/>
              <w:left w:w="80" w:type="dxa"/>
              <w:bottom w:w="60" w:type="dxa"/>
              <w:right w:w="80" w:type="dxa"/>
            </w:tcMar>
            <w:vAlign w:val="center"/>
          </w:tcPr>
          <w:p w14:paraId="6F93E3BB" w14:textId="43C6CFBC" w:rsidR="006E5B97" w:rsidRPr="006E5B97" w:rsidRDefault="006E5B97" w:rsidP="006E5B97">
            <w:pPr>
              <w:rPr>
                <w:rFonts w:ascii="Times New Roman" w:hAnsi="Times New Roman" w:cs="Times New Roman"/>
                <w:sz w:val="17"/>
                <w:szCs w:val="17"/>
              </w:rPr>
            </w:pPr>
            <w:r w:rsidRPr="006E5B97">
              <w:rPr>
                <w:rFonts w:ascii="Times New Roman" w:hAnsi="Times New Roman" w:cs="Times New Roman"/>
                <w:sz w:val="17"/>
                <w:szCs w:val="17"/>
              </w:rPr>
              <w:t>Rechazo «El lote CP24-VENCIDO … ya está vencido … No se puede recibir.» sin recepción, lotes, movimientos ni stock. Luego se recibe CP24-HOY con 3 u.; stock 3</w:t>
            </w:r>
          </w:p>
        </w:tc>
        <w:tc>
          <w:tcPr>
            <w:tcW w:w="810" w:type="dxa"/>
            <w:shd w:val="clear" w:color="auto" w:fill="E2F0D9"/>
            <w:tcMar>
              <w:top w:w="60" w:type="dxa"/>
              <w:left w:w="80" w:type="dxa"/>
              <w:bottom w:w="60" w:type="dxa"/>
              <w:right w:w="80" w:type="dxa"/>
            </w:tcMar>
            <w:vAlign w:val="center"/>
          </w:tcPr>
          <w:p w14:paraId="17946BC1" w14:textId="3D1C4846" w:rsidR="006E5B97" w:rsidRPr="006E5B97" w:rsidRDefault="006E5B97" w:rsidP="006E5B97">
            <w:pPr>
              <w:rPr>
                <w:rFonts w:ascii="Times New Roman" w:hAnsi="Times New Roman" w:cs="Times New Roman"/>
                <w:b/>
                <w:bCs/>
                <w:color w:val="1E7B34"/>
                <w:sz w:val="17"/>
                <w:szCs w:val="17"/>
              </w:rPr>
            </w:pPr>
            <w:r w:rsidRPr="006E5B97">
              <w:rPr>
                <w:rFonts w:ascii="Times New Roman" w:hAnsi="Times New Roman" w:cs="Times New Roman"/>
                <w:b/>
                <w:bCs/>
                <w:color w:val="1E7B34"/>
                <w:sz w:val="17"/>
                <w:szCs w:val="17"/>
              </w:rPr>
              <w:t>Pasó</w:t>
            </w:r>
          </w:p>
        </w:tc>
      </w:tr>
    </w:tbl>
    <w:p w14:paraId="3535CF36" w14:textId="77777777" w:rsidR="006500B9" w:rsidRDefault="006500B9">
      <w:pPr>
        <w:spacing w:after="120"/>
      </w:pPr>
    </w:p>
    <w:p w14:paraId="6C5B2C06" w14:textId="77777777" w:rsidR="006500B9" w:rsidRDefault="0011155A">
      <w:pPr>
        <w:keepNext/>
        <w:spacing w:before="200" w:after="80"/>
        <w:ind w:left="720"/>
        <w:jc w:val="both"/>
      </w:pPr>
      <w:r>
        <w:rPr>
          <w:rFonts w:ascii="Times New Roman" w:hAnsi="Times New Roman" w:cs="Times New Roman"/>
          <w:b/>
          <w:bCs/>
          <w:sz w:val="26"/>
          <w:szCs w:val="26"/>
        </w:rPr>
        <w:t>Adaptaciones respecto al diseño original</w:t>
      </w:r>
    </w:p>
    <w:p w14:paraId="00B4C11E" w14:textId="77777777" w:rsidR="006500B9" w:rsidRDefault="0011155A">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316154C5" w14:textId="77777777" w:rsidR="006500B9" w:rsidRDefault="0011155A">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la venta «con tarjeta» se hace con Plin. Desde la corrida 5 se verifica que la venta anulada salga del cuadre del turno; el dinero de Yape o Plin lo devuelve el cajero desde el celular del negocio.</w:t>
      </w:r>
    </w:p>
    <w:p w14:paraId="3ACAF932" w14:textId="3CF4CC21" w:rsidR="00016615" w:rsidRDefault="00016615" w:rsidP="00016615">
      <w:pPr>
        <w:pStyle w:val="Prrafodelista"/>
        <w:numPr>
          <w:ilvl w:val="0"/>
          <w:numId w:val="1"/>
        </w:numPr>
        <w:spacing w:after="60"/>
        <w:jc w:val="both"/>
      </w:pPr>
      <w:r w:rsidRPr="00016615">
        <w:rPr>
          <w:rFonts w:ascii="Times New Roman" w:hAnsi="Times New Roman" w:cs="Times New Roman"/>
          <w:b/>
          <w:bCs/>
        </w:rPr>
        <w:t>CP-11:</w:t>
      </w:r>
      <w:r w:rsidRPr="00016615">
        <w:rPr>
          <w:rFonts w:ascii="Times New Roman" w:hAnsi="Times New Roman" w:cs="Times New Roman"/>
          <w:bCs/>
        </w:rPr>
        <w:t xml:space="preserve"> desde la corrida 10 la anulación pide un motivo de la lista. CP-11 anula con «Error de registro» y «Cliente desistió» y verifica lo mismo que antes.</w:t>
      </w:r>
    </w:p>
    <w:p w14:paraId="5DFD540D" w14:textId="56976861" w:rsidR="00016615" w:rsidRDefault="00016615" w:rsidP="00016615">
      <w:pPr>
        <w:pStyle w:val="Prrafodelista"/>
        <w:numPr>
          <w:ilvl w:val="0"/>
          <w:numId w:val="1"/>
        </w:numPr>
        <w:spacing w:after="60"/>
        <w:jc w:val="both"/>
      </w:pPr>
      <w:r w:rsidRPr="00016615">
        <w:rPr>
          <w:rFonts w:ascii="Times New Roman" w:hAnsi="Times New Roman" w:cs="Times New Roman"/>
          <w:b/>
          <w:bCs/>
        </w:rPr>
        <w:t>CP-16 a CP-19 (CAM-02):</w:t>
      </w:r>
      <w:r w:rsidRPr="00016615">
        <w:rPr>
          <w:rFonts w:ascii="Times New Roman" w:hAnsi="Times New Roman" w:cs="Times New Roman"/>
          <w:bCs/>
        </w:rPr>
        <w:t xml:space="preserve"> prueban la regla nueva que pidió el docente: el personal anula solo las ventas que registró en su propio turno abierto, con motivo obligatorio, y cada anulación (también las del administrador) queda registrada en la tabla de anulaciones.</w:t>
      </w:r>
    </w:p>
    <w:p w14:paraId="1826055A" w14:textId="75A95BF8" w:rsidR="006E5B97" w:rsidRDefault="006E5B97" w:rsidP="006E5B97">
      <w:pPr>
        <w:pStyle w:val="Prrafodelista"/>
        <w:numPr>
          <w:ilvl w:val="0"/>
          <w:numId w:val="1"/>
        </w:numPr>
        <w:spacing w:after="60"/>
        <w:jc w:val="both"/>
      </w:pPr>
      <w:r w:rsidRPr="006E5B97">
        <w:rPr>
          <w:rFonts w:ascii="Times New Roman" w:hAnsi="Times New Roman" w:cs="Times New Roman"/>
          <w:b/>
          <w:bCs/>
        </w:rPr>
        <w:t>CP-20 a CP-24:</w:t>
      </w:r>
      <w:r w:rsidRPr="006E5B97">
        <w:rPr>
          <w:rFonts w:ascii="Times New Roman" w:hAnsi="Times New Roman" w:cs="Times New Roman"/>
          <w:bCs/>
        </w:rPr>
        <w:t xml:space="preserve"> el docente pidió demostrar el orden de salida de los lotes. CP-07 ya probaba que sale primero el lote que vence antes; CP-20 a CP-23 prueban el desempate por orden de ingreso, los lotes vencidos, los productos sin vencimiento y una venta con varios lotes. CP-24 prueba que no se reciban lotes vencidos, regla que se agregó al controlador (OBS-07).</w:t>
      </w:r>
    </w:p>
    <w:p w14:paraId="7DFDDE3C" w14:textId="77777777" w:rsidR="006500B9" w:rsidRDefault="0011155A">
      <w:pPr>
        <w:keepNext/>
        <w:spacing w:before="200" w:after="80"/>
        <w:ind w:left="720"/>
        <w:jc w:val="both"/>
      </w:pPr>
      <w:r>
        <w:rPr>
          <w:rFonts w:ascii="Times New Roman" w:hAnsi="Times New Roman" w:cs="Times New Roman"/>
          <w:b/>
          <w:bCs/>
          <w:sz w:val="26"/>
          <w:szCs w:val="26"/>
        </w:rPr>
        <w:t>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rsidR="006500B9" w14:paraId="0E1553F1" w14:textId="77777777">
        <w:trPr>
          <w:cantSplit/>
          <w:tblHeader/>
        </w:trPr>
        <w:tc>
          <w:tcPr>
            <w:tcW w:w="1080" w:type="dxa"/>
            <w:shd w:val="clear" w:color="auto" w:fill="E8720C"/>
            <w:tcMar>
              <w:top w:w="60" w:type="dxa"/>
              <w:left w:w="80" w:type="dxa"/>
              <w:bottom w:w="60" w:type="dxa"/>
              <w:right w:w="80" w:type="dxa"/>
            </w:tcMar>
            <w:vAlign w:val="center"/>
          </w:tcPr>
          <w:p w14:paraId="0F4392E2" w14:textId="77777777" w:rsidR="006500B9" w:rsidRDefault="0011155A">
            <w:r>
              <w:rPr>
                <w:rFonts w:ascii="Times New Roman" w:hAnsi="Times New Roman" w:cs="Times New Roman"/>
                <w:b/>
                <w:bCs/>
                <w:sz w:val="20"/>
                <w:szCs w:val="20"/>
              </w:rPr>
              <w:t>Corrida</w:t>
            </w:r>
          </w:p>
        </w:tc>
        <w:tc>
          <w:tcPr>
            <w:tcW w:w="1260" w:type="dxa"/>
            <w:shd w:val="clear" w:color="auto" w:fill="E8720C"/>
            <w:tcMar>
              <w:top w:w="60" w:type="dxa"/>
              <w:left w:w="80" w:type="dxa"/>
              <w:bottom w:w="60" w:type="dxa"/>
              <w:right w:w="80" w:type="dxa"/>
            </w:tcMar>
            <w:vAlign w:val="center"/>
          </w:tcPr>
          <w:p w14:paraId="2E669356" w14:textId="77777777" w:rsidR="006500B9" w:rsidRDefault="0011155A">
            <w:r>
              <w:rPr>
                <w:rFonts w:ascii="Times New Roman" w:hAnsi="Times New Roman" w:cs="Times New Roman"/>
                <w:b/>
                <w:bCs/>
                <w:sz w:val="20"/>
                <w:szCs w:val="20"/>
              </w:rPr>
              <w:t>Aprobados</w:t>
            </w:r>
          </w:p>
        </w:tc>
        <w:tc>
          <w:tcPr>
            <w:tcW w:w="1170" w:type="dxa"/>
            <w:shd w:val="clear" w:color="auto" w:fill="E8720C"/>
            <w:tcMar>
              <w:top w:w="60" w:type="dxa"/>
              <w:left w:w="80" w:type="dxa"/>
              <w:bottom w:w="60" w:type="dxa"/>
              <w:right w:w="80" w:type="dxa"/>
            </w:tcMar>
            <w:vAlign w:val="center"/>
          </w:tcPr>
          <w:p w14:paraId="302F1CAA" w14:textId="77777777" w:rsidR="006500B9" w:rsidRDefault="0011155A">
            <w:r>
              <w:rPr>
                <w:rFonts w:ascii="Times New Roman" w:hAnsi="Times New Roman" w:cs="Times New Roman"/>
                <w:b/>
                <w:bCs/>
                <w:sz w:val="20"/>
                <w:szCs w:val="20"/>
              </w:rPr>
              <w:t>Porcentaje</w:t>
            </w:r>
          </w:p>
        </w:tc>
        <w:tc>
          <w:tcPr>
            <w:tcW w:w="1260" w:type="dxa"/>
            <w:shd w:val="clear" w:color="auto" w:fill="E8720C"/>
            <w:tcMar>
              <w:top w:w="60" w:type="dxa"/>
              <w:left w:w="80" w:type="dxa"/>
              <w:bottom w:w="60" w:type="dxa"/>
              <w:right w:w="80" w:type="dxa"/>
            </w:tcMar>
            <w:vAlign w:val="center"/>
          </w:tcPr>
          <w:p w14:paraId="1A6B781B" w14:textId="77777777" w:rsidR="006500B9" w:rsidRDefault="0011155A">
            <w:r>
              <w:rPr>
                <w:rFonts w:ascii="Times New Roman" w:hAnsi="Times New Roman" w:cs="Times New Roman"/>
                <w:b/>
                <w:bCs/>
                <w:sz w:val="20"/>
                <w:szCs w:val="20"/>
              </w:rPr>
              <w:t>Fallidos</w:t>
            </w:r>
          </w:p>
        </w:tc>
        <w:tc>
          <w:tcPr>
            <w:tcW w:w="4230" w:type="dxa"/>
            <w:shd w:val="clear" w:color="auto" w:fill="E8720C"/>
            <w:tcMar>
              <w:top w:w="60" w:type="dxa"/>
              <w:left w:w="80" w:type="dxa"/>
              <w:bottom w:w="60" w:type="dxa"/>
              <w:right w:w="80" w:type="dxa"/>
            </w:tcMar>
            <w:vAlign w:val="center"/>
          </w:tcPr>
          <w:p w14:paraId="27EB6F30" w14:textId="77777777" w:rsidR="006500B9" w:rsidRDefault="0011155A">
            <w:r>
              <w:rPr>
                <w:rFonts w:ascii="Times New Roman" w:hAnsi="Times New Roman" w:cs="Times New Roman"/>
                <w:b/>
                <w:bCs/>
                <w:sz w:val="20"/>
                <w:szCs w:val="20"/>
              </w:rPr>
              <w:t>Causa del cambio</w:t>
            </w:r>
          </w:p>
        </w:tc>
      </w:tr>
      <w:tr w:rsidR="006500B9" w14:paraId="7AC32BA4" w14:textId="77777777">
        <w:trPr>
          <w:cantSplit/>
        </w:trPr>
        <w:tc>
          <w:tcPr>
            <w:tcW w:w="1080" w:type="dxa"/>
            <w:tcMar>
              <w:top w:w="60" w:type="dxa"/>
              <w:left w:w="80" w:type="dxa"/>
              <w:bottom w:w="60" w:type="dxa"/>
              <w:right w:w="80" w:type="dxa"/>
            </w:tcMar>
            <w:vAlign w:val="center"/>
          </w:tcPr>
          <w:p w14:paraId="6341ED4F" w14:textId="77777777" w:rsidR="006500B9" w:rsidRDefault="0011155A">
            <w:r>
              <w:rPr>
                <w:rFonts w:ascii="Times New Roman" w:hAnsi="Times New Roman" w:cs="Times New Roman"/>
                <w:b/>
                <w:bCs/>
                <w:sz w:val="20"/>
                <w:szCs w:val="20"/>
              </w:rPr>
              <w:t>Corrida 1</w:t>
            </w:r>
          </w:p>
        </w:tc>
        <w:tc>
          <w:tcPr>
            <w:tcW w:w="1260" w:type="dxa"/>
            <w:tcMar>
              <w:top w:w="60" w:type="dxa"/>
              <w:left w:w="80" w:type="dxa"/>
              <w:bottom w:w="60" w:type="dxa"/>
              <w:right w:w="80" w:type="dxa"/>
            </w:tcMar>
            <w:vAlign w:val="center"/>
          </w:tcPr>
          <w:p w14:paraId="7339E8B5" w14:textId="77777777" w:rsidR="006500B9" w:rsidRDefault="0011155A">
            <w:r>
              <w:rPr>
                <w:rFonts w:ascii="Times New Roman" w:hAnsi="Times New Roman" w:cs="Times New Roman"/>
                <w:sz w:val="20"/>
                <w:szCs w:val="20"/>
              </w:rPr>
              <w:t>13/15</w:t>
            </w:r>
          </w:p>
        </w:tc>
        <w:tc>
          <w:tcPr>
            <w:tcW w:w="1170" w:type="dxa"/>
            <w:tcMar>
              <w:top w:w="60" w:type="dxa"/>
              <w:left w:w="80" w:type="dxa"/>
              <w:bottom w:w="60" w:type="dxa"/>
              <w:right w:w="80" w:type="dxa"/>
            </w:tcMar>
            <w:vAlign w:val="center"/>
          </w:tcPr>
          <w:p w14:paraId="0FA14F02" w14:textId="77777777" w:rsidR="006500B9" w:rsidRDefault="0011155A">
            <w:r>
              <w:rPr>
                <w:rFonts w:ascii="Times New Roman" w:hAnsi="Times New Roman" w:cs="Times New Roman"/>
                <w:sz w:val="20"/>
                <w:szCs w:val="20"/>
              </w:rPr>
              <w:t>86,7 %</w:t>
            </w:r>
          </w:p>
        </w:tc>
        <w:tc>
          <w:tcPr>
            <w:tcW w:w="1260" w:type="dxa"/>
            <w:tcMar>
              <w:top w:w="60" w:type="dxa"/>
              <w:left w:w="80" w:type="dxa"/>
              <w:bottom w:w="60" w:type="dxa"/>
              <w:right w:w="80" w:type="dxa"/>
            </w:tcMar>
            <w:vAlign w:val="center"/>
          </w:tcPr>
          <w:p w14:paraId="3A60BEE4" w14:textId="77777777" w:rsidR="006500B9" w:rsidRDefault="0011155A">
            <w:r>
              <w:rPr>
                <w:rFonts w:ascii="Times New Roman" w:hAnsi="Times New Roman" w:cs="Times New Roman"/>
                <w:sz w:val="20"/>
                <w:szCs w:val="20"/>
              </w:rPr>
              <w:t>CP-02, CP-06</w:t>
            </w:r>
          </w:p>
        </w:tc>
        <w:tc>
          <w:tcPr>
            <w:tcW w:w="4230" w:type="dxa"/>
            <w:tcMar>
              <w:top w:w="60" w:type="dxa"/>
              <w:left w:w="80" w:type="dxa"/>
              <w:bottom w:w="60" w:type="dxa"/>
              <w:right w:w="80" w:type="dxa"/>
            </w:tcMar>
            <w:vAlign w:val="center"/>
          </w:tcPr>
          <w:p w14:paraId="2C880F64" w14:textId="77777777" w:rsidR="006500B9" w:rsidRDefault="0011155A">
            <w:r>
              <w:rPr>
                <w:rFonts w:ascii="Times New Roman" w:hAnsi="Times New Roman" w:cs="Times New Roman"/>
                <w:sz w:val="20"/>
                <w:szCs w:val="20"/>
              </w:rPr>
              <w:t>Primera ejecución</w:t>
            </w:r>
          </w:p>
        </w:tc>
      </w:tr>
      <w:tr w:rsidR="006500B9" w14:paraId="2DBF6097" w14:textId="77777777">
        <w:trPr>
          <w:cantSplit/>
        </w:trPr>
        <w:tc>
          <w:tcPr>
            <w:tcW w:w="1080" w:type="dxa"/>
            <w:shd w:val="clear" w:color="auto" w:fill="F5F5F5"/>
            <w:tcMar>
              <w:top w:w="60" w:type="dxa"/>
              <w:left w:w="80" w:type="dxa"/>
              <w:bottom w:w="60" w:type="dxa"/>
              <w:right w:w="80" w:type="dxa"/>
            </w:tcMar>
            <w:vAlign w:val="center"/>
          </w:tcPr>
          <w:p w14:paraId="2C6E3B40" w14:textId="77777777" w:rsidR="006500B9" w:rsidRDefault="0011155A">
            <w:r>
              <w:rPr>
                <w:rFonts w:ascii="Times New Roman" w:hAnsi="Times New Roman" w:cs="Times New Roman"/>
                <w:b/>
                <w:bCs/>
                <w:sz w:val="20"/>
                <w:szCs w:val="20"/>
              </w:rPr>
              <w:t>Corrida 2</w:t>
            </w:r>
          </w:p>
        </w:tc>
        <w:tc>
          <w:tcPr>
            <w:tcW w:w="1260" w:type="dxa"/>
            <w:shd w:val="clear" w:color="auto" w:fill="F5F5F5"/>
            <w:tcMar>
              <w:top w:w="60" w:type="dxa"/>
              <w:left w:w="80" w:type="dxa"/>
              <w:bottom w:w="60" w:type="dxa"/>
              <w:right w:w="80" w:type="dxa"/>
            </w:tcMar>
            <w:vAlign w:val="center"/>
          </w:tcPr>
          <w:p w14:paraId="1BE3C5B7" w14:textId="77777777" w:rsidR="006500B9" w:rsidRDefault="0011155A">
            <w:r>
              <w:rPr>
                <w:rFonts w:ascii="Times New Roman" w:hAnsi="Times New Roman" w:cs="Times New Roman"/>
                <w:sz w:val="20"/>
                <w:szCs w:val="20"/>
              </w:rPr>
              <w:t>14/15</w:t>
            </w:r>
          </w:p>
        </w:tc>
        <w:tc>
          <w:tcPr>
            <w:tcW w:w="1170" w:type="dxa"/>
            <w:shd w:val="clear" w:color="auto" w:fill="F5F5F5"/>
            <w:tcMar>
              <w:top w:w="60" w:type="dxa"/>
              <w:left w:w="80" w:type="dxa"/>
              <w:bottom w:w="60" w:type="dxa"/>
              <w:right w:w="80" w:type="dxa"/>
            </w:tcMar>
            <w:vAlign w:val="center"/>
          </w:tcPr>
          <w:p w14:paraId="0C24D18E" w14:textId="77777777" w:rsidR="006500B9" w:rsidRDefault="0011155A">
            <w:r>
              <w:rPr>
                <w:rFonts w:ascii="Times New Roman" w:hAnsi="Times New Roman" w:cs="Times New Roman"/>
                <w:sz w:val="20"/>
                <w:szCs w:val="20"/>
              </w:rPr>
              <w:t>93,3 %</w:t>
            </w:r>
          </w:p>
        </w:tc>
        <w:tc>
          <w:tcPr>
            <w:tcW w:w="1260" w:type="dxa"/>
            <w:shd w:val="clear" w:color="auto" w:fill="F5F5F5"/>
            <w:tcMar>
              <w:top w:w="60" w:type="dxa"/>
              <w:left w:w="80" w:type="dxa"/>
              <w:bottom w:w="60" w:type="dxa"/>
              <w:right w:w="80" w:type="dxa"/>
            </w:tcMar>
            <w:vAlign w:val="center"/>
          </w:tcPr>
          <w:p w14:paraId="7B87E06A" w14:textId="77777777" w:rsidR="006500B9" w:rsidRDefault="0011155A">
            <w:r>
              <w:rPr>
                <w:rFonts w:ascii="Times New Roman" w:hAnsi="Times New Roman" w:cs="Times New Roman"/>
                <w:sz w:val="20"/>
                <w:szCs w:val="20"/>
              </w:rPr>
              <w:t>CP-06</w:t>
            </w:r>
          </w:p>
        </w:tc>
        <w:tc>
          <w:tcPr>
            <w:tcW w:w="4230" w:type="dxa"/>
            <w:shd w:val="clear" w:color="auto" w:fill="F5F5F5"/>
            <w:tcMar>
              <w:top w:w="60" w:type="dxa"/>
              <w:left w:w="80" w:type="dxa"/>
              <w:bottom w:w="60" w:type="dxa"/>
              <w:right w:w="80" w:type="dxa"/>
            </w:tcMar>
            <w:vAlign w:val="center"/>
          </w:tcPr>
          <w:p w14:paraId="26B94CAD" w14:textId="77777777" w:rsidR="006500B9" w:rsidRDefault="0011155A">
            <w:r>
              <w:rPr>
                <w:rFonts w:ascii="Times New Roman" w:hAnsi="Times New Roman" w:cs="Times New Roman"/>
                <w:sz w:val="20"/>
                <w:szCs w:val="20"/>
              </w:rPr>
              <w:t>Se corrigió DEF-01: validación de rol en 5 métodos de 3 controladores. CP-02 pasa. CP-06 queda pendiente de decisión</w:t>
            </w:r>
          </w:p>
        </w:tc>
      </w:tr>
      <w:tr w:rsidR="006500B9" w14:paraId="32E0870E" w14:textId="77777777">
        <w:trPr>
          <w:cantSplit/>
        </w:trPr>
        <w:tc>
          <w:tcPr>
            <w:tcW w:w="1080" w:type="dxa"/>
            <w:tcMar>
              <w:top w:w="60" w:type="dxa"/>
              <w:left w:w="80" w:type="dxa"/>
              <w:bottom w:w="60" w:type="dxa"/>
              <w:right w:w="80" w:type="dxa"/>
            </w:tcMar>
            <w:vAlign w:val="center"/>
          </w:tcPr>
          <w:p w14:paraId="21E94F3C" w14:textId="77777777" w:rsidR="006500B9" w:rsidRDefault="0011155A">
            <w:r>
              <w:rPr>
                <w:rFonts w:ascii="Times New Roman" w:hAnsi="Times New Roman" w:cs="Times New Roman"/>
                <w:b/>
                <w:bCs/>
                <w:sz w:val="20"/>
                <w:szCs w:val="20"/>
              </w:rPr>
              <w:t>Corrida 3</w:t>
            </w:r>
          </w:p>
        </w:tc>
        <w:tc>
          <w:tcPr>
            <w:tcW w:w="1260" w:type="dxa"/>
            <w:tcMar>
              <w:top w:w="60" w:type="dxa"/>
              <w:left w:w="80" w:type="dxa"/>
              <w:bottom w:w="60" w:type="dxa"/>
              <w:right w:w="80" w:type="dxa"/>
            </w:tcMar>
            <w:vAlign w:val="center"/>
          </w:tcPr>
          <w:p w14:paraId="0E916420" w14:textId="77777777" w:rsidR="006500B9" w:rsidRDefault="0011155A">
            <w:r>
              <w:rPr>
                <w:rFonts w:ascii="Times New Roman" w:hAnsi="Times New Roman" w:cs="Times New Roman"/>
                <w:sz w:val="20"/>
                <w:szCs w:val="20"/>
              </w:rPr>
              <w:t>15/15</w:t>
            </w:r>
          </w:p>
        </w:tc>
        <w:tc>
          <w:tcPr>
            <w:tcW w:w="1170" w:type="dxa"/>
            <w:tcMar>
              <w:top w:w="60" w:type="dxa"/>
              <w:left w:w="80" w:type="dxa"/>
              <w:bottom w:w="60" w:type="dxa"/>
              <w:right w:w="80" w:type="dxa"/>
            </w:tcMar>
            <w:vAlign w:val="center"/>
          </w:tcPr>
          <w:p w14:paraId="7ABAE35B" w14:textId="77777777" w:rsidR="006500B9" w:rsidRDefault="0011155A">
            <w:r>
              <w:rPr>
                <w:rFonts w:ascii="Times New Roman" w:hAnsi="Times New Roman" w:cs="Times New Roman"/>
                <w:sz w:val="20"/>
                <w:szCs w:val="20"/>
              </w:rPr>
              <w:t>100 %</w:t>
            </w:r>
          </w:p>
        </w:tc>
        <w:tc>
          <w:tcPr>
            <w:tcW w:w="1260" w:type="dxa"/>
            <w:tcMar>
              <w:top w:w="60" w:type="dxa"/>
              <w:left w:w="80" w:type="dxa"/>
              <w:bottom w:w="60" w:type="dxa"/>
              <w:right w:w="80" w:type="dxa"/>
            </w:tcMar>
            <w:vAlign w:val="center"/>
          </w:tcPr>
          <w:p w14:paraId="6EB1220D" w14:textId="77777777" w:rsidR="006500B9" w:rsidRDefault="0011155A">
            <w:r>
              <w:rPr>
                <w:rFonts w:ascii="Times New Roman" w:hAnsi="Times New Roman" w:cs="Times New Roman"/>
                <w:sz w:val="20"/>
                <w:szCs w:val="20"/>
              </w:rPr>
              <w:t>Ninguno</w:t>
            </w:r>
          </w:p>
        </w:tc>
        <w:tc>
          <w:tcPr>
            <w:tcW w:w="4230" w:type="dxa"/>
            <w:tcMar>
              <w:top w:w="60" w:type="dxa"/>
              <w:left w:w="80" w:type="dxa"/>
              <w:bottom w:w="60" w:type="dxa"/>
              <w:right w:w="80" w:type="dxa"/>
            </w:tcMar>
            <w:vAlign w:val="center"/>
          </w:tcPr>
          <w:p w14:paraId="1C7440A4" w14:textId="77777777" w:rsidR="006500B9" w:rsidRDefault="0011155A">
            <w:r>
              <w:rPr>
                <w:rFonts w:ascii="Times New Roman" w:hAnsi="Times New Roman" w:cs="Times New Roman"/>
                <w:sz w:val="20"/>
                <w:szCs w:val="20"/>
              </w:rPr>
              <w:t>El equipo aclaró el requerimiento VIP (OBS-01) y CP-06 se ajustó al criterio "10 % después de 3 compras". El código no cambió</w:t>
            </w:r>
          </w:p>
        </w:tc>
      </w:tr>
      <w:tr w:rsidR="006500B9" w14:paraId="63C1989C" w14:textId="77777777">
        <w:trPr>
          <w:cantSplit/>
        </w:trPr>
        <w:tc>
          <w:tcPr>
            <w:tcW w:w="1080" w:type="dxa"/>
            <w:shd w:val="clear" w:color="auto" w:fill="F5F5F5"/>
            <w:tcMar>
              <w:top w:w="60" w:type="dxa"/>
              <w:left w:w="80" w:type="dxa"/>
              <w:bottom w:w="60" w:type="dxa"/>
              <w:right w:w="80" w:type="dxa"/>
            </w:tcMar>
            <w:vAlign w:val="center"/>
          </w:tcPr>
          <w:p w14:paraId="6AA9F5C1" w14:textId="77777777" w:rsidR="006500B9" w:rsidRDefault="0011155A">
            <w:r>
              <w:rPr>
                <w:rFonts w:ascii="Times New Roman" w:hAnsi="Times New Roman" w:cs="Times New Roman"/>
                <w:b/>
                <w:bCs/>
                <w:sz w:val="20"/>
                <w:szCs w:val="20"/>
              </w:rPr>
              <w:t>Corrida 4</w:t>
            </w:r>
          </w:p>
        </w:tc>
        <w:tc>
          <w:tcPr>
            <w:tcW w:w="1260" w:type="dxa"/>
            <w:shd w:val="clear" w:color="auto" w:fill="F5F5F5"/>
            <w:tcMar>
              <w:top w:w="60" w:type="dxa"/>
              <w:left w:w="80" w:type="dxa"/>
              <w:bottom w:w="60" w:type="dxa"/>
              <w:right w:w="80" w:type="dxa"/>
            </w:tcMar>
            <w:vAlign w:val="center"/>
          </w:tcPr>
          <w:p w14:paraId="1545ECDE" w14:textId="77777777" w:rsidR="006500B9" w:rsidRDefault="0011155A">
            <w:r>
              <w:rPr>
                <w:rFonts w:ascii="Times New Roman" w:hAnsi="Times New Roman" w:cs="Times New Roman"/>
                <w:sz w:val="20"/>
                <w:szCs w:val="20"/>
              </w:rPr>
              <w:t>15/15</w:t>
            </w:r>
          </w:p>
        </w:tc>
        <w:tc>
          <w:tcPr>
            <w:tcW w:w="1170" w:type="dxa"/>
            <w:shd w:val="clear" w:color="auto" w:fill="F5F5F5"/>
            <w:tcMar>
              <w:top w:w="60" w:type="dxa"/>
              <w:left w:w="80" w:type="dxa"/>
              <w:bottom w:w="60" w:type="dxa"/>
              <w:right w:w="80" w:type="dxa"/>
            </w:tcMar>
            <w:vAlign w:val="center"/>
          </w:tcPr>
          <w:p w14:paraId="369CCEE0" w14:textId="77777777" w:rsidR="006500B9" w:rsidRDefault="0011155A">
            <w:r>
              <w:rPr>
                <w:rFonts w:ascii="Times New Roman" w:hAnsi="Times New Roman" w:cs="Times New Roman"/>
                <w:sz w:val="20"/>
                <w:szCs w:val="20"/>
              </w:rPr>
              <w:t>100 %</w:t>
            </w:r>
          </w:p>
        </w:tc>
        <w:tc>
          <w:tcPr>
            <w:tcW w:w="1260" w:type="dxa"/>
            <w:shd w:val="clear" w:color="auto" w:fill="F5F5F5"/>
            <w:tcMar>
              <w:top w:w="60" w:type="dxa"/>
              <w:left w:w="80" w:type="dxa"/>
              <w:bottom w:w="60" w:type="dxa"/>
              <w:right w:w="80" w:type="dxa"/>
            </w:tcMar>
            <w:vAlign w:val="center"/>
          </w:tcPr>
          <w:p w14:paraId="38B93321" w14:textId="77777777" w:rsidR="006500B9" w:rsidRDefault="0011155A">
            <w:r>
              <w:rPr>
                <w:rFonts w:ascii="Times New Roman" w:hAnsi="Times New Roman" w:cs="Times New Roman"/>
                <w:sz w:val="20"/>
                <w:szCs w:val="20"/>
              </w:rPr>
              <w:t>Ninguno</w:t>
            </w:r>
          </w:p>
        </w:tc>
        <w:tc>
          <w:tcPr>
            <w:tcW w:w="4230" w:type="dxa"/>
            <w:shd w:val="clear" w:color="auto" w:fill="F5F5F5"/>
            <w:tcMar>
              <w:top w:w="60" w:type="dxa"/>
              <w:left w:w="80" w:type="dxa"/>
              <w:bottom w:w="60" w:type="dxa"/>
              <w:right w:w="80" w:type="dxa"/>
            </w:tcMar>
            <w:vAlign w:val="center"/>
          </w:tcPr>
          <w:p w14:paraId="33EB44F7" w14:textId="77777777" w:rsidR="006500B9" w:rsidRDefault="0011155A">
            <w:r>
              <w:rPr>
                <w:rFonts w:ascii="Times New Roman" w:hAnsi="Times New Roman" w:cs="Times New Roman"/>
                <w:sz w:val="20"/>
                <w:szCs w:val="20"/>
              </w:rPr>
              <w:t>Regresión tras corregir OBS-02 a OBS-05 (tope del descuento manual, diálogos en español, pausa de respaldo.bat, textos de ayuda y mensaje de registro). Los 15 casos siguen aprobando</w:t>
            </w:r>
          </w:p>
        </w:tc>
      </w:tr>
      <w:tr w:rsidR="006500B9" w14:paraId="5A796E05" w14:textId="77777777" w:rsidTr="0011155A">
        <w:trPr>
          <w:cantSplit/>
        </w:trPr>
        <w:tc>
          <w:tcPr>
            <w:tcW w:w="1080" w:type="dxa"/>
            <w:tcBorders>
              <w:bottom w:val="single" w:sz="4" w:space="0" w:color="auto"/>
            </w:tcBorders>
            <w:tcMar>
              <w:top w:w="60" w:type="dxa"/>
              <w:left w:w="80" w:type="dxa"/>
              <w:bottom w:w="60" w:type="dxa"/>
              <w:right w:w="80" w:type="dxa"/>
            </w:tcMar>
            <w:vAlign w:val="center"/>
          </w:tcPr>
          <w:p w14:paraId="1508938F" w14:textId="77777777" w:rsidR="006500B9" w:rsidRDefault="0011155A">
            <w:r>
              <w:rPr>
                <w:rFonts w:ascii="Times New Roman" w:hAnsi="Times New Roman" w:cs="Times New Roman"/>
                <w:b/>
                <w:bCs/>
                <w:sz w:val="20"/>
                <w:szCs w:val="20"/>
              </w:rPr>
              <w:t>Corrida 5</w:t>
            </w:r>
          </w:p>
        </w:tc>
        <w:tc>
          <w:tcPr>
            <w:tcW w:w="1260" w:type="dxa"/>
            <w:tcBorders>
              <w:bottom w:val="single" w:sz="4" w:space="0" w:color="auto"/>
            </w:tcBorders>
            <w:tcMar>
              <w:top w:w="60" w:type="dxa"/>
              <w:left w:w="80" w:type="dxa"/>
              <w:bottom w:w="60" w:type="dxa"/>
              <w:right w:w="80" w:type="dxa"/>
            </w:tcMar>
            <w:vAlign w:val="center"/>
          </w:tcPr>
          <w:p w14:paraId="0511843C" w14:textId="77777777" w:rsidR="006500B9" w:rsidRDefault="0011155A">
            <w:r>
              <w:rPr>
                <w:rFonts w:ascii="Times New Roman" w:hAnsi="Times New Roman" w:cs="Times New Roman"/>
                <w:sz w:val="20"/>
                <w:szCs w:val="20"/>
              </w:rPr>
              <w:t>15/15</w:t>
            </w:r>
          </w:p>
        </w:tc>
        <w:tc>
          <w:tcPr>
            <w:tcW w:w="1170" w:type="dxa"/>
            <w:tcBorders>
              <w:bottom w:val="single" w:sz="4" w:space="0" w:color="auto"/>
            </w:tcBorders>
            <w:tcMar>
              <w:top w:w="60" w:type="dxa"/>
              <w:left w:w="80" w:type="dxa"/>
              <w:bottom w:w="60" w:type="dxa"/>
              <w:right w:w="80" w:type="dxa"/>
            </w:tcMar>
            <w:vAlign w:val="center"/>
          </w:tcPr>
          <w:p w14:paraId="0C0A9684" w14:textId="77777777" w:rsidR="006500B9" w:rsidRDefault="0011155A">
            <w:r>
              <w:rPr>
                <w:rFonts w:ascii="Times New Roman" w:hAnsi="Times New Roman" w:cs="Times New Roman"/>
                <w:sz w:val="20"/>
                <w:szCs w:val="20"/>
              </w:rPr>
              <w:t>100 %</w:t>
            </w:r>
          </w:p>
        </w:tc>
        <w:tc>
          <w:tcPr>
            <w:tcW w:w="1260" w:type="dxa"/>
            <w:tcBorders>
              <w:bottom w:val="single" w:sz="4" w:space="0" w:color="auto"/>
            </w:tcBorders>
            <w:tcMar>
              <w:top w:w="60" w:type="dxa"/>
              <w:left w:w="80" w:type="dxa"/>
              <w:bottom w:w="60" w:type="dxa"/>
              <w:right w:w="80" w:type="dxa"/>
            </w:tcMar>
            <w:vAlign w:val="center"/>
          </w:tcPr>
          <w:p w14:paraId="0D3CF995" w14:textId="77777777" w:rsidR="006500B9" w:rsidRDefault="0011155A">
            <w:r>
              <w:rPr>
                <w:rFonts w:ascii="Times New Roman" w:hAnsi="Times New Roman" w:cs="Times New Roman"/>
                <w:sz w:val="20"/>
                <w:szCs w:val="20"/>
              </w:rPr>
              <w:t>Ninguno</w:t>
            </w:r>
          </w:p>
        </w:tc>
        <w:tc>
          <w:tcPr>
            <w:tcW w:w="4230" w:type="dxa"/>
            <w:tcBorders>
              <w:bottom w:val="single" w:sz="4" w:space="0" w:color="auto"/>
            </w:tcBorders>
            <w:tcMar>
              <w:top w:w="60" w:type="dxa"/>
              <w:left w:w="80" w:type="dxa"/>
              <w:bottom w:w="60" w:type="dxa"/>
              <w:right w:w="80" w:type="dxa"/>
            </w:tcMar>
            <w:vAlign w:val="center"/>
          </w:tcPr>
          <w:p w14:paraId="773F825F" w14:textId="77777777" w:rsidR="006500B9" w:rsidRDefault="0011155A">
            <w:r>
              <w:rPr>
                <w:rFonts w:ascii="Times New Roman" w:hAnsi="Times New Roman" w:cs="Times New Roman"/>
                <w:sz w:val="20"/>
                <w:szCs w:val="20"/>
              </w:rPr>
              <w:t>Regresión tras quitar la pasarela de pago simulada (CAM-01): Yape o Plin solo se registra como forma de pago. CP-02 (la sección Pagos pasó a llamarse Negocio), CP-09 y CP-11 se ajustaron al cambio</w:t>
            </w:r>
          </w:p>
        </w:tc>
      </w:tr>
      <w:tr w:rsidR="0011155A" w14:paraId="29CBFDF3" w14:textId="77777777" w:rsidTr="0011155A">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1E4D2C10" w14:textId="11DA0D0D"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6</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1A0368F" w14:textId="753360EB" w:rsidR="0011155A" w:rsidRDefault="0011155A">
            <w:pPr>
              <w:rPr>
                <w:rFonts w:ascii="Times New Roman" w:hAnsi="Times New Roman" w:cs="Times New Roman"/>
                <w:sz w:val="20"/>
                <w:szCs w:val="20"/>
              </w:rPr>
            </w:pPr>
            <w:r>
              <w:rPr>
                <w:rFonts w:ascii="Times New Roman" w:hAnsi="Times New Roman" w:cs="Times New Roman"/>
                <w:sz w:val="20"/>
                <w:szCs w:val="20"/>
              </w:rPr>
              <w:t>14/15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59D022" w14:textId="4F1A1639" w:rsidR="0011155A" w:rsidRDefault="0011155A">
            <w:pPr>
              <w:rPr>
                <w:rFonts w:ascii="Times New Roman" w:hAnsi="Times New Roman" w:cs="Times New Roman"/>
                <w:sz w:val="20"/>
                <w:szCs w:val="20"/>
              </w:rPr>
            </w:pPr>
            <w:r>
              <w:rPr>
                <w:rFonts w:ascii="Times New Roman" w:hAnsi="Times New Roman" w:cs="Times New Roman"/>
                <w:sz w:val="20"/>
                <w:szCs w:val="20"/>
              </w:rPr>
              <w:t>93,3 %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2928D6D" w14:textId="36D3767A" w:rsidR="0011155A" w:rsidRDefault="0011155A">
            <w:pPr>
              <w:rPr>
                <w:rFonts w:ascii="Times New Roman" w:hAnsi="Times New Roman" w:cs="Times New Roman"/>
                <w:sz w:val="20"/>
                <w:szCs w:val="20"/>
              </w:rPr>
            </w:pPr>
            <w:r>
              <w:rPr>
                <w:rFonts w:ascii="Times New Roman" w:hAnsi="Times New Roman" w:cs="Times New Roman"/>
                <w:sz w:val="20"/>
                <w:szCs w:val="20"/>
              </w:rPr>
              <w:t>CP-15 (entorno)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7B489012" w14:textId="492C4FB6" w:rsidR="0011155A" w:rsidRDefault="0011155A">
            <w:pPr>
              <w:rPr>
                <w:rFonts w:ascii="Times New Roman" w:hAnsi="Times New Roman" w:cs="Times New Roman"/>
                <w:sz w:val="20"/>
                <w:szCs w:val="20"/>
              </w:rPr>
            </w:pPr>
            <w:r>
              <w:rPr>
                <w:rFonts w:ascii="Times New Roman" w:hAnsi="Times New Roman" w:cs="Times New Roman"/>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11155A" w14:paraId="69506610" w14:textId="77777777" w:rsidTr="007B3FE8">
        <w:trPr>
          <w:cantSplit/>
        </w:trPr>
        <w:tc>
          <w:tcPr>
            <w:tcW w:w="1080" w:type="dxa"/>
            <w:tcBorders>
              <w:bottom w:val="single" w:sz="4" w:space="0" w:color="auto"/>
            </w:tcBorders>
            <w:shd w:val="clear" w:color="auto" w:fill="auto"/>
            <w:tcMar>
              <w:top w:w="60" w:type="dxa"/>
              <w:left w:w="80" w:type="dxa"/>
              <w:bottom w:w="60" w:type="dxa"/>
              <w:right w:w="80" w:type="dxa"/>
            </w:tcMar>
            <w:vAlign w:val="center"/>
          </w:tcPr>
          <w:p w14:paraId="4B54A4D8" w14:textId="4C6866F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7</w:t>
            </w:r>
          </w:p>
        </w:tc>
        <w:tc>
          <w:tcPr>
            <w:tcW w:w="1260" w:type="dxa"/>
            <w:tcBorders>
              <w:bottom w:val="single" w:sz="4" w:space="0" w:color="auto"/>
            </w:tcBorders>
            <w:shd w:val="clear" w:color="auto" w:fill="auto"/>
            <w:tcMar>
              <w:top w:w="60" w:type="dxa"/>
              <w:left w:w="80" w:type="dxa"/>
              <w:bottom w:w="60" w:type="dxa"/>
              <w:right w:w="80" w:type="dxa"/>
            </w:tcMar>
            <w:vAlign w:val="center"/>
          </w:tcPr>
          <w:p w14:paraId="0944C93D" w14:textId="5C4365A0" w:rsidR="0011155A" w:rsidRDefault="0011155A">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2EE8E9AD" w14:textId="209E9F0B" w:rsidR="0011155A" w:rsidRDefault="0011155A">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auto"/>
            <w:tcMar>
              <w:top w:w="60" w:type="dxa"/>
              <w:left w:w="80" w:type="dxa"/>
              <w:bottom w:w="60" w:type="dxa"/>
              <w:right w:w="80" w:type="dxa"/>
            </w:tcMar>
            <w:vAlign w:val="center"/>
          </w:tcPr>
          <w:p w14:paraId="38595463" w14:textId="00481C67" w:rsidR="0011155A" w:rsidRDefault="0011155A">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auto"/>
            <w:tcMar>
              <w:top w:w="60" w:type="dxa"/>
              <w:left w:w="80" w:type="dxa"/>
              <w:bottom w:w="60" w:type="dxa"/>
              <w:right w:w="80" w:type="dxa"/>
            </w:tcMar>
            <w:vAlign w:val="center"/>
          </w:tcPr>
          <w:p w14:paraId="560718D4" w14:textId="69763FC2" w:rsidR="0011155A" w:rsidRDefault="0011155A">
            <w:pPr>
              <w:rPr>
                <w:rFonts w:ascii="Times New Roman" w:hAnsi="Times New Roman" w:cs="Times New Roman"/>
                <w:sz w:val="20"/>
                <w:szCs w:val="20"/>
              </w:rPr>
            </w:pPr>
            <w:r>
              <w:rPr>
                <w:rFonts w:ascii="Times New Roman" w:hAnsi="Times New Roman" w:cs="Times New Roman"/>
                <w:sz w:val="20"/>
                <w:szCs w:val="20"/>
              </w:rPr>
              <w:t>Repetición de la corrida 6 sin cambios en el código ni en las pruebas</w:t>
            </w:r>
          </w:p>
        </w:tc>
      </w:tr>
      <w:tr w:rsidR="007B3FE8" w14:paraId="7FB3F422" w14:textId="77777777" w:rsidTr="00430BDF">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56D3A3A1" w14:textId="35A9C300" w:rsidR="007B3FE8" w:rsidRDefault="007B3FE8">
            <w:pPr>
              <w:rPr>
                <w:rFonts w:ascii="Times New Roman" w:hAnsi="Times New Roman" w:cs="Times New Roman"/>
                <w:b/>
                <w:bCs/>
                <w:sz w:val="20"/>
                <w:szCs w:val="20"/>
              </w:rPr>
            </w:pPr>
            <w:r>
              <w:rPr>
                <w:rFonts w:ascii="Times New Roman" w:hAnsi="Times New Roman" w:cs="Times New Roman"/>
                <w:b/>
                <w:bCs/>
                <w:sz w:val="20"/>
                <w:szCs w:val="20"/>
              </w:rPr>
              <w:t>Corrida 8</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03940FE" w14:textId="4CAA9A36" w:rsidR="007B3FE8" w:rsidRDefault="007B3FE8">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7EFA28" w14:textId="47EAE0D5" w:rsidR="007B3FE8" w:rsidRDefault="007B3FE8">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54FBEFA" w14:textId="18C035B4" w:rsidR="007B3FE8" w:rsidRDefault="007B3FE8">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F5E4CC5" w14:textId="20D90A91" w:rsidR="007B3FE8" w:rsidRDefault="007B3FE8">
            <w:pPr>
              <w:rPr>
                <w:rFonts w:ascii="Times New Roman" w:hAnsi="Times New Roman" w:cs="Times New Roman"/>
                <w:sz w:val="20"/>
                <w:szCs w:val="20"/>
              </w:rPr>
            </w:pPr>
            <w:r>
              <w:rPr>
                <w:rFonts w:ascii="Times New Roman" w:hAnsi="Times New Roman" w:cs="Times New Roman"/>
                <w:sz w:val="20"/>
                <w:szCs w:val="20"/>
              </w:rPr>
              <w:t>Regresión tras el cambio visual (tema claro con acento naranja, menú con iconos, tarjetas e insignias de estado). Solo cambió la capa de vista; ningún caso cambió</w:t>
            </w:r>
          </w:p>
        </w:tc>
      </w:tr>
      <w:tr w:rsidR="00430BDF" w14:paraId="1382AF24" w14:textId="77777777" w:rsidTr="00016615">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48B10BCB" w14:textId="1785AD6E" w:rsidR="00430BDF" w:rsidRDefault="00430BDF">
            <w:pPr>
              <w:rPr>
                <w:rFonts w:ascii="Times New Roman" w:hAnsi="Times New Roman" w:cs="Times New Roman"/>
                <w:b/>
                <w:bCs/>
                <w:sz w:val="20"/>
                <w:szCs w:val="20"/>
              </w:rPr>
            </w:pPr>
            <w:r>
              <w:rPr>
                <w:rFonts w:ascii="Times New Roman" w:hAnsi="Times New Roman" w:cs="Times New Roman"/>
                <w:b/>
                <w:bCs/>
                <w:sz w:val="20"/>
                <w:szCs w:val="20"/>
              </w:rPr>
              <w:t>Corrida 9</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B1E41BD" w14:textId="7E5B1505" w:rsidR="00430BDF" w:rsidRDefault="00430BDF">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2CCC514" w14:textId="07426CA3" w:rsidR="00430BDF" w:rsidRDefault="00430BDF">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4B16CCD" w14:textId="1A4E5A98" w:rsidR="00430BDF" w:rsidRDefault="00430BDF">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05A7DAD4" w14:textId="4AF64798" w:rsidR="00430BDF" w:rsidRDefault="00430BDF">
            <w:pPr>
              <w:rPr>
                <w:rFonts w:ascii="Times New Roman" w:hAnsi="Times New Roman" w:cs="Times New Roman"/>
                <w:sz w:val="20"/>
                <w:szCs w:val="20"/>
              </w:rPr>
            </w:pPr>
            <w:r>
              <w:rPr>
                <w:rFonts w:ascii="Times New Roman" w:hAnsi="Times New Roman" w:cs="Times New Roman"/>
                <w:sz w:val="20"/>
                <w:szCs w:val="20"/>
              </w:rPr>
              <w:t>Regresión tras quitar el redondeo del IGV: el total es base más IGV con 2 decimales, sin redondeo a 10 céntimos. CP-05 se ajustó al nuevo resultado (total S/ 14.57, vuelto S/ 5.43); CP-09, CP-10, CP-11 y CP-14 siguen pasando con totales exactos</w:t>
            </w:r>
          </w:p>
        </w:tc>
      </w:tr>
      <w:tr w:rsidR="00016615" w14:paraId="01779AC1"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34943DEB" w14:textId="64789B54" w:rsidR="00016615" w:rsidRDefault="00016615">
            <w:pPr>
              <w:rPr>
                <w:rFonts w:ascii="Times New Roman" w:hAnsi="Times New Roman" w:cs="Times New Roman"/>
                <w:b/>
                <w:bCs/>
                <w:sz w:val="20"/>
                <w:szCs w:val="20"/>
              </w:rPr>
            </w:pPr>
            <w:r>
              <w:rPr>
                <w:rFonts w:ascii="Times New Roman" w:hAnsi="Times New Roman" w:cs="Times New Roman"/>
                <w:b/>
                <w:bCs/>
                <w:sz w:val="20"/>
                <w:szCs w:val="20"/>
              </w:rPr>
              <w:t>Corrida 10</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361835F1" w14:textId="01EBCEB8" w:rsidR="00016615" w:rsidRDefault="00016615">
            <w:pPr>
              <w:rPr>
                <w:rFonts w:ascii="Times New Roman" w:hAnsi="Times New Roman" w:cs="Times New Roman"/>
                <w:sz w:val="20"/>
                <w:szCs w:val="20"/>
              </w:rPr>
            </w:pPr>
            <w:r>
              <w:rPr>
                <w:rFonts w:ascii="Times New Roman" w:hAnsi="Times New Roman" w:cs="Times New Roman"/>
                <w:sz w:val="20"/>
                <w:szCs w:val="20"/>
              </w:rPr>
              <w:t>19/19</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9DA22A9" w14:textId="4E6628AF" w:rsidR="00016615" w:rsidRDefault="00016615">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20708B82" w14:textId="40339220" w:rsidR="00016615" w:rsidRDefault="00016615">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8A4B31A" w14:textId="1579AA39" w:rsidR="00016615" w:rsidRDefault="00016615">
            <w:pPr>
              <w:rPr>
                <w:rFonts w:ascii="Times New Roman" w:hAnsi="Times New Roman" w:cs="Times New Roman"/>
                <w:sz w:val="20"/>
                <w:szCs w:val="20"/>
              </w:rPr>
            </w:pPr>
            <w:r>
              <w:rPr>
                <w:rFonts w:ascii="Times New Roman" w:hAnsi="Times New Roman" w:cs="Times New Roman"/>
                <w:sz w:val="20"/>
                <w:szCs w:val="20"/>
              </w:rPr>
              <w:t>El personal puede anular las ventas de su propio turno abierto, con motivo de una lista y registro de anulaciones (CAM-02). Se agregaron CP-16 a CP-19 y CP-11 usa la firma nueva; los 15 casos anteriores siguen aprobando</w:t>
            </w:r>
          </w:p>
        </w:tc>
      </w:tr>
      <w:tr w:rsidR="006E5B97" w14:paraId="79301EC6"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2152BEBE" w14:textId="46199B33"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11</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E6C417B" w14:textId="5F63C460" w:rsidR="006E5B97" w:rsidRDefault="006E5B97">
            <w:pPr>
              <w:rPr>
                <w:rFonts w:ascii="Times New Roman" w:hAnsi="Times New Roman" w:cs="Times New Roman"/>
                <w:sz w:val="20"/>
                <w:szCs w:val="20"/>
              </w:rPr>
            </w:pPr>
            <w:r>
              <w:rPr>
                <w:rFonts w:ascii="Times New Roman" w:hAnsi="Times New Roman" w:cs="Times New Roman"/>
                <w:sz w:val="20"/>
                <w:szCs w:val="20"/>
              </w:rPr>
              <w:t>19/19</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1A19104F" w14:textId="11717058" w:rsidR="006E5B97" w:rsidRDefault="006E5B97">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E936DA8" w14:textId="47EF8ECC" w:rsidR="006E5B97" w:rsidRDefault="006E5B97">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08E2A066" w14:textId="4C46161B" w:rsidR="006E5B97" w:rsidRDefault="006E5B97">
            <w:pPr>
              <w:rPr>
                <w:rFonts w:ascii="Times New Roman" w:hAnsi="Times New Roman" w:cs="Times New Roman"/>
                <w:sz w:val="20"/>
                <w:szCs w:val="20"/>
              </w:rPr>
            </w:pPr>
            <w:r>
              <w:rPr>
                <w:rFonts w:ascii="Times New Roman" w:hAnsi="Times New Roman" w:cs="Times New Roman"/>
                <w:sz w:val="20"/>
                <w:szCs w:val="20"/>
              </w:rPr>
              <w:t>Regresión tras corregir el texto de Caja en la cabecera (solo cambió un texto de la vista)</w:t>
            </w:r>
          </w:p>
        </w:tc>
      </w:tr>
      <w:tr w:rsidR="006E5B97" w14:paraId="3C17E7AD"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6A94DC49" w14:textId="7C1FB26F"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12</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BD3C1BF" w14:textId="670D3D50" w:rsidR="006E5B97" w:rsidRDefault="006E5B97">
            <w:pPr>
              <w:rPr>
                <w:rFonts w:ascii="Times New Roman" w:hAnsi="Times New Roman" w:cs="Times New Roman"/>
                <w:sz w:val="20"/>
                <w:szCs w:val="20"/>
              </w:rPr>
            </w:pPr>
            <w:r>
              <w:rPr>
                <w:rFonts w:ascii="Times New Roman" w:hAnsi="Times New Roman" w:cs="Times New Roman"/>
                <w:sz w:val="20"/>
                <w:szCs w:val="20"/>
              </w:rPr>
              <w:t>23/23</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35BCA570" w14:textId="01F622F9" w:rsidR="006E5B97" w:rsidRDefault="006E5B97">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212386A4" w14:textId="5AA85610" w:rsidR="006E5B97" w:rsidRDefault="006E5B97">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6AF109F5" w14:textId="06FA9915" w:rsidR="006E5B97" w:rsidRDefault="006E5B97">
            <w:pPr>
              <w:rPr>
                <w:rFonts w:ascii="Times New Roman" w:hAnsi="Times New Roman" w:cs="Times New Roman"/>
                <w:sz w:val="20"/>
                <w:szCs w:val="20"/>
              </w:rPr>
            </w:pPr>
            <w:r>
              <w:rPr>
                <w:rFonts w:ascii="Times New Roman" w:hAnsi="Times New Roman" w:cs="Times New Roman"/>
                <w:sz w:val="20"/>
                <w:szCs w:val="20"/>
              </w:rPr>
              <w:t>Se agregaron CP-20 a CP-23 sobre el orden de salida de los lotes. El código ya cumplía las reglas y no cambió</w:t>
            </w:r>
          </w:p>
        </w:tc>
      </w:tr>
      <w:tr w:rsidR="006E5B97" w14:paraId="724D7D8F"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74B75C40" w14:textId="21D6DD00"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13</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395AFE95" w14:textId="4AE8FAD4" w:rsidR="006E5B97" w:rsidRDefault="006E5B97">
            <w:pPr>
              <w:rPr>
                <w:rFonts w:ascii="Times New Roman" w:hAnsi="Times New Roman" w:cs="Times New Roman"/>
                <w:sz w:val="20"/>
                <w:szCs w:val="20"/>
              </w:rPr>
            </w:pPr>
            <w:r>
              <w:rPr>
                <w:rFonts w:ascii="Times New Roman" w:hAnsi="Times New Roman" w:cs="Times New Roman"/>
                <w:sz w:val="20"/>
                <w:szCs w:val="20"/>
              </w:rPr>
              <w:t>23/24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2E5735E" w14:textId="66EB68D6" w:rsidR="006E5B97" w:rsidRDefault="006E5B97">
            <w:pPr>
              <w:rPr>
                <w:rFonts w:ascii="Times New Roman" w:hAnsi="Times New Roman" w:cs="Times New Roman"/>
                <w:sz w:val="20"/>
                <w:szCs w:val="20"/>
              </w:rPr>
            </w:pPr>
            <w:r>
              <w:rPr>
                <w:rFonts w:ascii="Times New Roman" w:hAnsi="Times New Roman" w:cs="Times New Roman"/>
                <w:sz w:val="20"/>
                <w:szCs w:val="20"/>
              </w:rPr>
              <w:t>95,8 %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787C3CC" w14:textId="7021C111" w:rsidR="006E5B97" w:rsidRDefault="006E5B97">
            <w:pPr>
              <w:rPr>
                <w:rFonts w:ascii="Times New Roman" w:hAnsi="Times New Roman" w:cs="Times New Roman"/>
                <w:sz w:val="20"/>
                <w:szCs w:val="20"/>
              </w:rPr>
            </w:pPr>
            <w:r>
              <w:rPr>
                <w:rFonts w:ascii="Times New Roman" w:hAnsi="Times New Roman" w:cs="Times New Roman"/>
                <w:sz w:val="20"/>
                <w:szCs w:val="20"/>
              </w:rPr>
              <w:t>CP-15 (limpieza)</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5E6F639E" w14:textId="59F89585" w:rsidR="006E5B97" w:rsidRDefault="006E5B97">
            <w:pPr>
              <w:rPr>
                <w:rFonts w:ascii="Times New Roman" w:hAnsi="Times New Roman" w:cs="Times New Roman"/>
                <w:sz w:val="20"/>
                <w:szCs w:val="20"/>
              </w:rPr>
            </w:pPr>
            <w:r>
              <w:rPr>
                <w:rFonts w:ascii="Times New Roman" w:hAnsi="Times New Roman" w:cs="Times New Roman"/>
                <w:sz w:val="20"/>
                <w:szCs w:val="20"/>
              </w:rPr>
              <w:t>El controlador rechaza la recepción de lotes vencidos (OBS-07) y se agregó CP-24, que pasa. CP-15 pasó sus verificaciones, pero JUnit no pudo borrar su carpeta temporal</w:t>
            </w:r>
          </w:p>
        </w:tc>
      </w:tr>
      <w:tr w:rsidR="006E5B97" w14:paraId="74777066"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7270FF99" w14:textId="251FE04F"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14</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40A810C" w14:textId="52ECF5DD" w:rsidR="006E5B97" w:rsidRDefault="006E5B97">
            <w:pPr>
              <w:rPr>
                <w:rFonts w:ascii="Times New Roman" w:hAnsi="Times New Roman" w:cs="Times New Roman"/>
                <w:sz w:val="20"/>
                <w:szCs w:val="20"/>
              </w:rPr>
            </w:pPr>
            <w:r>
              <w:rPr>
                <w:rFonts w:ascii="Times New Roman" w:hAnsi="Times New Roman" w:cs="Times New Roman"/>
                <w:sz w:val="20"/>
                <w:szCs w:val="20"/>
              </w:rPr>
              <w:t>23/24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52059BED" w14:textId="67A0FDD8" w:rsidR="006E5B97" w:rsidRDefault="006E5B97">
            <w:pPr>
              <w:rPr>
                <w:rFonts w:ascii="Times New Roman" w:hAnsi="Times New Roman" w:cs="Times New Roman"/>
                <w:sz w:val="20"/>
                <w:szCs w:val="20"/>
              </w:rPr>
            </w:pPr>
            <w:r>
              <w:rPr>
                <w:rFonts w:ascii="Times New Roman" w:hAnsi="Times New Roman" w:cs="Times New Roman"/>
                <w:sz w:val="20"/>
                <w:szCs w:val="20"/>
              </w:rPr>
              <w:t>95,8 %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3C3BA299" w14:textId="26372A27" w:rsidR="006E5B97" w:rsidRDefault="006E5B97">
            <w:pPr>
              <w:rPr>
                <w:rFonts w:ascii="Times New Roman" w:hAnsi="Times New Roman" w:cs="Times New Roman"/>
                <w:sz w:val="20"/>
                <w:szCs w:val="20"/>
              </w:rPr>
            </w:pPr>
            <w:r>
              <w:rPr>
                <w:rFonts w:ascii="Times New Roman" w:hAnsi="Times New Roman" w:cs="Times New Roman"/>
                <w:sz w:val="20"/>
                <w:szCs w:val="20"/>
              </w:rPr>
              <w:t>CP-15 (limpieza)</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56D996B5" w14:textId="2D58D61D" w:rsidR="006E5B97" w:rsidRDefault="006E5B97">
            <w:pPr>
              <w:rPr>
                <w:rFonts w:ascii="Times New Roman" w:hAnsi="Times New Roman" w:cs="Times New Roman"/>
                <w:sz w:val="20"/>
                <w:szCs w:val="20"/>
              </w:rPr>
            </w:pPr>
            <w:r>
              <w:rPr>
                <w:rFonts w:ascii="Times New Roman" w:hAnsi="Times New Roman" w:cs="Times New Roman"/>
                <w:sz w:val="20"/>
                <w:szCs w:val="20"/>
              </w:rPr>
              <w:t>Repetición de la corrida 13 sin cambios; el mismo fallo de CP-15</w:t>
            </w:r>
          </w:p>
        </w:tc>
      </w:tr>
      <w:tr w:rsidR="006E5B97" w14:paraId="5040A00D" w14:textId="77777777" w:rsidTr="006E5B97">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6776FECF" w14:textId="5A48E18C"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15</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5B1A4B40" w14:textId="390194FF" w:rsidR="006E5B97" w:rsidRDefault="006E5B97">
            <w:pPr>
              <w:rPr>
                <w:rFonts w:ascii="Times New Roman" w:hAnsi="Times New Roman" w:cs="Times New Roman"/>
                <w:sz w:val="20"/>
                <w:szCs w:val="20"/>
              </w:rPr>
            </w:pPr>
            <w:r>
              <w:rPr>
                <w:rFonts w:ascii="Times New Roman" w:hAnsi="Times New Roman" w:cs="Times New Roman"/>
                <w:sz w:val="20"/>
                <w:szCs w:val="20"/>
              </w:rPr>
              <w:t>23/24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1AC5C05A" w14:textId="0CBDCC03" w:rsidR="006E5B97" w:rsidRDefault="006E5B97">
            <w:pPr>
              <w:rPr>
                <w:rFonts w:ascii="Times New Roman" w:hAnsi="Times New Roman" w:cs="Times New Roman"/>
                <w:sz w:val="20"/>
                <w:szCs w:val="20"/>
              </w:rPr>
            </w:pPr>
            <w:r>
              <w:rPr>
                <w:rFonts w:ascii="Times New Roman" w:hAnsi="Times New Roman" w:cs="Times New Roman"/>
                <w:sz w:val="20"/>
                <w:szCs w:val="20"/>
              </w:rPr>
              <w:t>95,8 %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2F70F7F7" w14:textId="68484C9B" w:rsidR="006E5B97" w:rsidRDefault="006E5B97">
            <w:pPr>
              <w:rPr>
                <w:rFonts w:ascii="Times New Roman" w:hAnsi="Times New Roman" w:cs="Times New Roman"/>
                <w:sz w:val="20"/>
                <w:szCs w:val="20"/>
              </w:rPr>
            </w:pPr>
            <w:r>
              <w:rPr>
                <w:rFonts w:ascii="Times New Roman" w:hAnsi="Times New Roman" w:cs="Times New Roman"/>
                <w:sz w:val="20"/>
                <w:szCs w:val="20"/>
              </w:rPr>
              <w:t>CP-15 (limpieza)</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BE58C35" w14:textId="38AFB505" w:rsidR="006E5B97" w:rsidRDefault="006E5B97">
            <w:pPr>
              <w:rPr>
                <w:rFonts w:ascii="Times New Roman" w:hAnsi="Times New Roman" w:cs="Times New Roman"/>
                <w:sz w:val="20"/>
                <w:szCs w:val="20"/>
              </w:rPr>
            </w:pPr>
            <w:r>
              <w:rPr>
                <w:rFonts w:ascii="Times New Roman" w:hAnsi="Times New Roman" w:cs="Times New Roman"/>
                <w:sz w:val="20"/>
                <w:szCs w:val="20"/>
              </w:rPr>
              <w:t>CP-15 reintentó borrar sus archivos durante 10 s y el PDF siguió bloqueado: no era un bloqueo breve de otro proceso</w:t>
            </w:r>
          </w:p>
        </w:tc>
      </w:tr>
      <w:tr w:rsidR="006E5B97" w14:paraId="6B9DF7DC" w14:textId="77777777" w:rsidTr="007B3FE8">
        <w:trPr>
          <w:cantSplit/>
        </w:trPr>
        <w:tc>
          <w:tcPr>
            <w:tcW w:w="1080" w:type="dxa"/>
            <w:shd w:val="clear" w:color="auto" w:fill="F2F2F2"/>
            <w:tcMar>
              <w:top w:w="60" w:type="dxa"/>
              <w:left w:w="80" w:type="dxa"/>
              <w:bottom w:w="60" w:type="dxa"/>
              <w:right w:w="80" w:type="dxa"/>
            </w:tcMar>
            <w:vAlign w:val="center"/>
          </w:tcPr>
          <w:p w14:paraId="001CF19D" w14:textId="263AA2B7" w:rsidR="006E5B97" w:rsidRDefault="006E5B97">
            <w:pPr>
              <w:rPr>
                <w:rFonts w:ascii="Times New Roman" w:hAnsi="Times New Roman" w:cs="Times New Roman"/>
                <w:b/>
                <w:bCs/>
                <w:sz w:val="20"/>
                <w:szCs w:val="20"/>
              </w:rPr>
            </w:pPr>
            <w:r>
              <w:rPr>
                <w:rFonts w:ascii="Times New Roman" w:hAnsi="Times New Roman" w:cs="Times New Roman"/>
                <w:b/>
                <w:bCs/>
                <w:sz w:val="20"/>
                <w:szCs w:val="20"/>
              </w:rPr>
              <w:t>Corrida 16</w:t>
            </w:r>
          </w:p>
        </w:tc>
        <w:tc>
          <w:tcPr>
            <w:tcW w:w="1260" w:type="dxa"/>
            <w:shd w:val="clear" w:color="auto" w:fill="F2F2F2"/>
            <w:tcMar>
              <w:top w:w="60" w:type="dxa"/>
              <w:left w:w="80" w:type="dxa"/>
              <w:bottom w:w="60" w:type="dxa"/>
              <w:right w:w="80" w:type="dxa"/>
            </w:tcMar>
            <w:vAlign w:val="center"/>
          </w:tcPr>
          <w:p w14:paraId="716DCE7A" w14:textId="3281209F" w:rsidR="006E5B97" w:rsidRDefault="006E5B97">
            <w:pPr>
              <w:rPr>
                <w:rFonts w:ascii="Times New Roman" w:hAnsi="Times New Roman" w:cs="Times New Roman"/>
                <w:sz w:val="20"/>
                <w:szCs w:val="20"/>
              </w:rPr>
            </w:pPr>
            <w:r>
              <w:rPr>
                <w:rFonts w:ascii="Times New Roman" w:hAnsi="Times New Roman" w:cs="Times New Roman"/>
                <w:sz w:val="20"/>
                <w:szCs w:val="20"/>
              </w:rPr>
              <w:t>24/24</w:t>
            </w:r>
          </w:p>
        </w:tc>
        <w:tc>
          <w:tcPr>
            <w:tcW w:w="1170" w:type="dxa"/>
            <w:shd w:val="clear" w:color="auto" w:fill="F2F2F2"/>
            <w:tcMar>
              <w:top w:w="60" w:type="dxa"/>
              <w:left w:w="80" w:type="dxa"/>
              <w:bottom w:w="60" w:type="dxa"/>
              <w:right w:w="80" w:type="dxa"/>
            </w:tcMar>
            <w:vAlign w:val="center"/>
          </w:tcPr>
          <w:p w14:paraId="1C97123D" w14:textId="1ECD3AF2" w:rsidR="006E5B97" w:rsidRDefault="006E5B97">
            <w:pPr>
              <w:rPr>
                <w:rFonts w:ascii="Times New Roman" w:hAnsi="Times New Roman" w:cs="Times New Roman"/>
                <w:sz w:val="20"/>
                <w:szCs w:val="20"/>
              </w:rPr>
            </w:pPr>
            <w:r>
              <w:rPr>
                <w:rFonts w:ascii="Times New Roman" w:hAnsi="Times New Roman" w:cs="Times New Roman"/>
                <w:sz w:val="20"/>
                <w:szCs w:val="20"/>
              </w:rPr>
              <w:t>100 %</w:t>
            </w:r>
          </w:p>
        </w:tc>
        <w:tc>
          <w:tcPr>
            <w:tcW w:w="1260" w:type="dxa"/>
            <w:shd w:val="clear" w:color="auto" w:fill="F2F2F2"/>
            <w:tcMar>
              <w:top w:w="60" w:type="dxa"/>
              <w:left w:w="80" w:type="dxa"/>
              <w:bottom w:w="60" w:type="dxa"/>
              <w:right w:w="80" w:type="dxa"/>
            </w:tcMar>
            <w:vAlign w:val="center"/>
          </w:tcPr>
          <w:p w14:paraId="6AA37005" w14:textId="425B1ED2" w:rsidR="006E5B97" w:rsidRDefault="006E5B97">
            <w:pPr>
              <w:rPr>
                <w:rFonts w:ascii="Times New Roman" w:hAnsi="Times New Roman" w:cs="Times New Roman"/>
                <w:sz w:val="20"/>
                <w:szCs w:val="20"/>
              </w:rPr>
            </w:pPr>
            <w:r>
              <w:rPr>
                <w:rFonts w:ascii="Times New Roman" w:hAnsi="Times New Roman" w:cs="Times New Roman"/>
                <w:sz w:val="20"/>
                <w:szCs w:val="20"/>
              </w:rPr>
              <w:t>Ninguno</w:t>
            </w:r>
          </w:p>
        </w:tc>
        <w:tc>
          <w:tcPr>
            <w:tcW w:w="4230" w:type="dxa"/>
            <w:shd w:val="clear" w:color="auto" w:fill="F2F2F2"/>
            <w:tcMar>
              <w:top w:w="60" w:type="dxa"/>
              <w:left w:w="80" w:type="dxa"/>
              <w:bottom w:w="60" w:type="dxa"/>
              <w:right w:w="80" w:type="dxa"/>
            </w:tcMar>
            <w:vAlign w:val="center"/>
          </w:tcPr>
          <w:p w14:paraId="1B0D630F" w14:textId="3CBA2E03" w:rsidR="006E5B97" w:rsidRDefault="006E5B97">
            <w:pPr>
              <w:rPr>
                <w:rFonts w:ascii="Times New Roman" w:hAnsi="Times New Roman" w:cs="Times New Roman"/>
                <w:sz w:val="20"/>
                <w:szCs w:val="20"/>
              </w:rPr>
            </w:pPr>
            <w:r>
              <w:rPr>
                <w:rFonts w:ascii="Times New Roman" w:hAnsi="Times New Roman" w:cs="Times New Roman"/>
                <w:sz w:val="20"/>
                <w:szCs w:val="20"/>
              </w:rPr>
              <w:t>CP-15 lee el PDF desde sus bytes (OBS-08: la prueba lo mapeaba en memoria). Los 24 casos aprueban</w:t>
            </w:r>
          </w:p>
        </w:tc>
      </w:tr>
    </w:tbl>
    <w:p w14:paraId="7F7EAB3A" w14:textId="77777777" w:rsidR="006500B9" w:rsidRDefault="006500B9">
      <w:pPr>
        <w:spacing w:after="120"/>
      </w:pPr>
    </w:p>
    <w:p w14:paraId="397BC21D" w14:textId="5DF8248B" w:rsidR="006500B9" w:rsidRDefault="006E5B97">
      <w:pPr>
        <w:spacing w:after="120"/>
        <w:ind w:left="720"/>
        <w:jc w:val="both"/>
      </w:pPr>
      <w:r>
        <w:rPr>
          <w:rFonts w:ascii="Times New Roman" w:hAnsi="Times New Roman" w:cs="Times New Roman"/>
        </w:rPr>
        <w:t>Estado por corrida (1 a 10) de los casos que cambiaron (los otros 12 casos de CP-01 a CP-15 pasaron en todas las corridas; CP-16 a CP-24 se agregaron después y pasaron en todas las suyas)</w:t>
      </w:r>
      <w:r w:rsidR="0011155A">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692"/>
        <w:gridCol w:w="692"/>
        <w:gridCol w:w="692"/>
        <w:gridCol w:w="692"/>
        <w:gridCol w:w="692"/>
        <w:gridCol w:w="692"/>
        <w:gridCol w:w="692"/>
        <w:gridCol w:w="692"/>
        <w:gridCol w:w="692"/>
        <w:gridCol w:w="692"/>
      </w:tblGrid>
      <w:tr w:rsidR="00016615" w14:paraId="2AF4B324" w14:textId="7BB8A041" w:rsidTr="00016615">
        <w:trPr>
          <w:cantSplit/>
          <w:tblHeader/>
        </w:trPr>
        <w:tc>
          <w:tcPr>
            <w:tcW w:w="2080" w:type="dxa"/>
            <w:shd w:val="clear" w:color="auto" w:fill="E8720C"/>
            <w:tcMar>
              <w:top w:w="60" w:type="dxa"/>
              <w:left w:w="80" w:type="dxa"/>
              <w:bottom w:w="60" w:type="dxa"/>
              <w:right w:w="80" w:type="dxa"/>
            </w:tcMar>
            <w:vAlign w:val="center"/>
          </w:tcPr>
          <w:p w14:paraId="5BD297B1" w14:textId="77777777" w:rsidR="00016615" w:rsidRDefault="00016615">
            <w:r>
              <w:rPr>
                <w:rFonts w:ascii="Times New Roman" w:hAnsi="Times New Roman" w:cs="Times New Roman"/>
                <w:b/>
                <w:bCs/>
                <w:sz w:val="17"/>
                <w:szCs w:val="17"/>
              </w:rPr>
              <w:t>Caso</w:t>
            </w:r>
          </w:p>
        </w:tc>
        <w:tc>
          <w:tcPr>
            <w:tcW w:w="692" w:type="dxa"/>
            <w:shd w:val="clear" w:color="auto" w:fill="E8720C"/>
            <w:tcMar>
              <w:top w:w="60" w:type="dxa"/>
              <w:left w:w="80" w:type="dxa"/>
              <w:bottom w:w="60" w:type="dxa"/>
              <w:right w:w="80" w:type="dxa"/>
            </w:tcMar>
            <w:vAlign w:val="center"/>
          </w:tcPr>
          <w:p w14:paraId="3912543E" w14:textId="77777777" w:rsidR="00016615" w:rsidRDefault="00016615">
            <w:r>
              <w:rPr>
                <w:rFonts w:ascii="Times New Roman" w:hAnsi="Times New Roman" w:cs="Times New Roman"/>
                <w:b/>
                <w:bCs/>
                <w:sz w:val="17"/>
                <w:szCs w:val="17"/>
              </w:rPr>
              <w:t>Corrida 1</w:t>
            </w:r>
          </w:p>
        </w:tc>
        <w:tc>
          <w:tcPr>
            <w:tcW w:w="692" w:type="dxa"/>
            <w:shd w:val="clear" w:color="auto" w:fill="E8720C"/>
            <w:tcMar>
              <w:top w:w="60" w:type="dxa"/>
              <w:left w:w="80" w:type="dxa"/>
              <w:bottom w:w="60" w:type="dxa"/>
              <w:right w:w="80" w:type="dxa"/>
            </w:tcMar>
            <w:vAlign w:val="center"/>
          </w:tcPr>
          <w:p w14:paraId="0F369A6E" w14:textId="77777777" w:rsidR="00016615" w:rsidRDefault="00016615">
            <w:r>
              <w:rPr>
                <w:rFonts w:ascii="Times New Roman" w:hAnsi="Times New Roman" w:cs="Times New Roman"/>
                <w:b/>
                <w:bCs/>
                <w:sz w:val="17"/>
                <w:szCs w:val="17"/>
              </w:rPr>
              <w:t>Corrida 2</w:t>
            </w:r>
          </w:p>
        </w:tc>
        <w:tc>
          <w:tcPr>
            <w:tcW w:w="692" w:type="dxa"/>
            <w:shd w:val="clear" w:color="auto" w:fill="E8720C"/>
            <w:tcMar>
              <w:top w:w="60" w:type="dxa"/>
              <w:left w:w="80" w:type="dxa"/>
              <w:bottom w:w="60" w:type="dxa"/>
              <w:right w:w="80" w:type="dxa"/>
            </w:tcMar>
            <w:vAlign w:val="center"/>
          </w:tcPr>
          <w:p w14:paraId="3CCF2183" w14:textId="77777777" w:rsidR="00016615" w:rsidRDefault="00016615">
            <w:r>
              <w:rPr>
                <w:rFonts w:ascii="Times New Roman" w:hAnsi="Times New Roman" w:cs="Times New Roman"/>
                <w:b/>
                <w:bCs/>
                <w:sz w:val="17"/>
                <w:szCs w:val="17"/>
              </w:rPr>
              <w:t>Corrida 3</w:t>
            </w:r>
          </w:p>
        </w:tc>
        <w:tc>
          <w:tcPr>
            <w:tcW w:w="692" w:type="dxa"/>
            <w:shd w:val="clear" w:color="auto" w:fill="E8720C"/>
            <w:tcMar>
              <w:top w:w="60" w:type="dxa"/>
              <w:left w:w="80" w:type="dxa"/>
              <w:bottom w:w="60" w:type="dxa"/>
              <w:right w:w="80" w:type="dxa"/>
            </w:tcMar>
            <w:vAlign w:val="center"/>
          </w:tcPr>
          <w:p w14:paraId="7145773A" w14:textId="77777777" w:rsidR="00016615" w:rsidRDefault="00016615">
            <w:r>
              <w:rPr>
                <w:rFonts w:ascii="Times New Roman" w:hAnsi="Times New Roman" w:cs="Times New Roman"/>
                <w:b/>
                <w:bCs/>
                <w:sz w:val="17"/>
                <w:szCs w:val="17"/>
              </w:rPr>
              <w:t>Corrida 4</w:t>
            </w:r>
          </w:p>
        </w:tc>
        <w:tc>
          <w:tcPr>
            <w:tcW w:w="692" w:type="dxa"/>
            <w:shd w:val="clear" w:color="auto" w:fill="E8720C"/>
            <w:tcMar>
              <w:top w:w="60" w:type="dxa"/>
              <w:left w:w="80" w:type="dxa"/>
              <w:bottom w:w="60" w:type="dxa"/>
              <w:right w:w="80" w:type="dxa"/>
            </w:tcMar>
            <w:vAlign w:val="center"/>
          </w:tcPr>
          <w:p w14:paraId="10FBE7B5" w14:textId="77777777" w:rsidR="00016615" w:rsidRDefault="00016615">
            <w:r>
              <w:rPr>
                <w:rFonts w:ascii="Times New Roman" w:hAnsi="Times New Roman" w:cs="Times New Roman"/>
                <w:b/>
                <w:bCs/>
                <w:sz w:val="17"/>
                <w:szCs w:val="17"/>
              </w:rPr>
              <w:t>Corrida 5</w:t>
            </w:r>
          </w:p>
        </w:tc>
        <w:tc>
          <w:tcPr>
            <w:tcW w:w="692" w:type="dxa"/>
            <w:tcBorders>
              <w:bottom w:val="single" w:sz="4" w:space="0" w:color="auto"/>
            </w:tcBorders>
            <w:shd w:val="clear" w:color="auto" w:fill="E8720C"/>
            <w:tcMar>
              <w:top w:w="60" w:type="dxa"/>
              <w:left w:w="80" w:type="dxa"/>
              <w:bottom w:w="60" w:type="dxa"/>
              <w:right w:w="80" w:type="dxa"/>
            </w:tcMar>
            <w:vAlign w:val="center"/>
          </w:tcPr>
          <w:p w14:paraId="17FEB810" w14:textId="7A3A9EB2"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6</w:t>
            </w:r>
          </w:p>
        </w:tc>
        <w:tc>
          <w:tcPr>
            <w:tcW w:w="692" w:type="dxa"/>
            <w:tcBorders>
              <w:bottom w:val="single" w:sz="4" w:space="0" w:color="auto"/>
            </w:tcBorders>
            <w:shd w:val="clear" w:color="auto" w:fill="E8720C"/>
            <w:tcMar>
              <w:top w:w="60" w:type="dxa"/>
              <w:left w:w="80" w:type="dxa"/>
              <w:bottom w:w="60" w:type="dxa"/>
              <w:right w:w="80" w:type="dxa"/>
            </w:tcMar>
            <w:vAlign w:val="center"/>
          </w:tcPr>
          <w:p w14:paraId="5C64DEDA" w14:textId="35E710C5"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7</w:t>
            </w:r>
          </w:p>
        </w:tc>
        <w:tc>
          <w:tcPr>
            <w:tcW w:w="692" w:type="dxa"/>
            <w:tcBorders>
              <w:bottom w:val="single" w:sz="4" w:space="0" w:color="auto"/>
            </w:tcBorders>
            <w:shd w:val="clear" w:color="auto" w:fill="E8720C"/>
            <w:tcMar>
              <w:top w:w="60" w:type="dxa"/>
              <w:left w:w="80" w:type="dxa"/>
              <w:bottom w:w="60" w:type="dxa"/>
              <w:right w:w="80" w:type="dxa"/>
            </w:tcMar>
            <w:vAlign w:val="center"/>
          </w:tcPr>
          <w:p w14:paraId="4696E82A" w14:textId="3755597B" w:rsidR="00016615" w:rsidRPr="007B3FE8" w:rsidRDefault="00016615" w:rsidP="007B3FE8">
            <w:pPr>
              <w:rPr>
                <w:rFonts w:ascii="Times New Roman" w:hAnsi="Times New Roman" w:cs="Times New Roman"/>
                <w:b/>
                <w:bCs/>
                <w:sz w:val="17"/>
                <w:szCs w:val="17"/>
              </w:rPr>
            </w:pPr>
            <w:r w:rsidRPr="007B3FE8">
              <w:rPr>
                <w:rFonts w:ascii="Times New Roman" w:hAnsi="Times New Roman" w:cs="Times New Roman"/>
                <w:b/>
                <w:bCs/>
                <w:sz w:val="17"/>
                <w:szCs w:val="17"/>
              </w:rPr>
              <w:t>Corrida 8</w:t>
            </w:r>
          </w:p>
        </w:tc>
        <w:tc>
          <w:tcPr>
            <w:tcW w:w="692" w:type="dxa"/>
            <w:tcBorders>
              <w:bottom w:val="single" w:sz="4" w:space="0" w:color="auto"/>
            </w:tcBorders>
            <w:shd w:val="clear" w:color="auto" w:fill="E8720C"/>
            <w:tcMar>
              <w:top w:w="60" w:type="dxa"/>
              <w:left w:w="80" w:type="dxa"/>
              <w:bottom w:w="60" w:type="dxa"/>
              <w:right w:w="80" w:type="dxa"/>
            </w:tcMar>
            <w:vAlign w:val="center"/>
          </w:tcPr>
          <w:p w14:paraId="7275192E" w14:textId="7A2C6B8E" w:rsidR="00016615" w:rsidRPr="00430BDF" w:rsidRDefault="00016615" w:rsidP="00430BDF">
            <w:pPr>
              <w:rPr>
                <w:rFonts w:ascii="Times New Roman" w:hAnsi="Times New Roman" w:cs="Times New Roman"/>
                <w:b/>
                <w:bCs/>
                <w:sz w:val="17"/>
                <w:szCs w:val="17"/>
              </w:rPr>
            </w:pPr>
            <w:r w:rsidRPr="00430BDF">
              <w:rPr>
                <w:rFonts w:ascii="Times New Roman" w:hAnsi="Times New Roman" w:cs="Times New Roman"/>
                <w:b/>
                <w:bCs/>
                <w:sz w:val="17"/>
                <w:szCs w:val="17"/>
              </w:rPr>
              <w:t>Corrida 9</w:t>
            </w:r>
          </w:p>
        </w:tc>
        <w:tc>
          <w:tcPr>
            <w:tcW w:w="692" w:type="dxa"/>
            <w:tcBorders>
              <w:bottom w:val="single" w:sz="4" w:space="0" w:color="auto"/>
            </w:tcBorders>
            <w:shd w:val="clear" w:color="auto" w:fill="E8720C"/>
            <w:tcMar>
              <w:top w:w="60" w:type="dxa"/>
              <w:left w:w="80" w:type="dxa"/>
              <w:bottom w:w="60" w:type="dxa"/>
              <w:right w:w="80" w:type="dxa"/>
            </w:tcMar>
            <w:vAlign w:val="center"/>
          </w:tcPr>
          <w:p w14:paraId="74E8D9EB" w14:textId="05CFE306"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Corrida 10</w:t>
            </w:r>
          </w:p>
        </w:tc>
      </w:tr>
      <w:tr w:rsidR="00016615" w14:paraId="122804A1" w14:textId="19DEFC1A" w:rsidTr="00016615">
        <w:trPr>
          <w:cantSplit/>
        </w:trPr>
        <w:tc>
          <w:tcPr>
            <w:tcW w:w="2080" w:type="dxa"/>
            <w:tcMar>
              <w:top w:w="60" w:type="dxa"/>
              <w:left w:w="80" w:type="dxa"/>
              <w:bottom w:w="60" w:type="dxa"/>
              <w:right w:w="80" w:type="dxa"/>
            </w:tcMar>
            <w:vAlign w:val="center"/>
          </w:tcPr>
          <w:p w14:paraId="08894240" w14:textId="77777777" w:rsidR="00016615" w:rsidRDefault="00016615">
            <w:r>
              <w:rPr>
                <w:rFonts w:ascii="Times New Roman" w:hAnsi="Times New Roman" w:cs="Times New Roman"/>
                <w:b/>
                <w:bCs/>
                <w:sz w:val="17"/>
                <w:szCs w:val="17"/>
              </w:rPr>
              <w:t>CP-02 Restricción por rol</w:t>
            </w:r>
          </w:p>
        </w:tc>
        <w:tc>
          <w:tcPr>
            <w:tcW w:w="692" w:type="dxa"/>
            <w:shd w:val="clear" w:color="auto" w:fill="FBE4E4"/>
            <w:tcMar>
              <w:top w:w="60" w:type="dxa"/>
              <w:left w:w="80" w:type="dxa"/>
              <w:bottom w:w="60" w:type="dxa"/>
              <w:right w:w="80" w:type="dxa"/>
            </w:tcMar>
            <w:vAlign w:val="center"/>
          </w:tcPr>
          <w:p w14:paraId="14BF4062" w14:textId="77777777" w:rsidR="00016615" w:rsidRDefault="00016615">
            <w:r>
              <w:rPr>
                <w:rFonts w:ascii="Times New Roman" w:hAnsi="Times New Roman" w:cs="Times New Roman"/>
                <w:b/>
                <w:bCs/>
                <w:color w:val="C00000"/>
                <w:sz w:val="17"/>
                <w:szCs w:val="17"/>
              </w:rPr>
              <w:t>Falló</w:t>
            </w:r>
          </w:p>
        </w:tc>
        <w:tc>
          <w:tcPr>
            <w:tcW w:w="692" w:type="dxa"/>
            <w:shd w:val="clear" w:color="auto" w:fill="E2F0D9"/>
            <w:tcMar>
              <w:top w:w="60" w:type="dxa"/>
              <w:left w:w="80" w:type="dxa"/>
              <w:bottom w:w="60" w:type="dxa"/>
              <w:right w:w="80" w:type="dxa"/>
            </w:tcMar>
            <w:vAlign w:val="center"/>
          </w:tcPr>
          <w:p w14:paraId="0815ACBF"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290D741"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99EB779"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68F17525"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5D8A4E3D" w14:textId="7C7B2403"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62735E2C" w14:textId="1B218E1D"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38273428" w14:textId="6056A59D"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3F1CF156" w14:textId="15273148"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A7A425F" w14:textId="13450545"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1312DB2C" w14:textId="561373E5" w:rsidTr="00016615">
        <w:trPr>
          <w:cantSplit/>
        </w:trPr>
        <w:tc>
          <w:tcPr>
            <w:tcW w:w="2080" w:type="dxa"/>
            <w:tcBorders>
              <w:bottom w:val="single" w:sz="4" w:space="0" w:color="auto"/>
            </w:tcBorders>
            <w:shd w:val="clear" w:color="auto" w:fill="F5F5F5"/>
            <w:tcMar>
              <w:top w:w="60" w:type="dxa"/>
              <w:left w:w="80" w:type="dxa"/>
              <w:bottom w:w="60" w:type="dxa"/>
              <w:right w:w="80" w:type="dxa"/>
            </w:tcMar>
            <w:vAlign w:val="center"/>
          </w:tcPr>
          <w:p w14:paraId="24465574" w14:textId="77777777" w:rsidR="00016615" w:rsidRDefault="00016615">
            <w:r>
              <w:rPr>
                <w:rFonts w:ascii="Times New Roman" w:hAnsi="Times New Roman" w:cs="Times New Roman"/>
                <w:b/>
                <w:bCs/>
                <w:sz w:val="17"/>
                <w:szCs w:val="17"/>
              </w:rPr>
              <w:t>CP-06 Descuento VIP</w:t>
            </w:r>
          </w:p>
        </w:tc>
        <w:tc>
          <w:tcPr>
            <w:tcW w:w="692" w:type="dxa"/>
            <w:tcBorders>
              <w:bottom w:val="single" w:sz="4" w:space="0" w:color="auto"/>
            </w:tcBorders>
            <w:shd w:val="clear" w:color="auto" w:fill="FBE4E4"/>
            <w:tcMar>
              <w:top w:w="60" w:type="dxa"/>
              <w:left w:w="80" w:type="dxa"/>
              <w:bottom w:w="60" w:type="dxa"/>
              <w:right w:w="80" w:type="dxa"/>
            </w:tcMar>
            <w:vAlign w:val="center"/>
          </w:tcPr>
          <w:p w14:paraId="39490920" w14:textId="77777777" w:rsidR="00016615" w:rsidRDefault="00016615">
            <w:r>
              <w:rPr>
                <w:rFonts w:ascii="Times New Roman" w:hAnsi="Times New Roman" w:cs="Times New Roman"/>
                <w:b/>
                <w:bCs/>
                <w:color w:val="C00000"/>
                <w:sz w:val="17"/>
                <w:szCs w:val="17"/>
              </w:rPr>
              <w:t>Falló</w:t>
            </w:r>
          </w:p>
        </w:tc>
        <w:tc>
          <w:tcPr>
            <w:tcW w:w="692" w:type="dxa"/>
            <w:tcBorders>
              <w:bottom w:val="single" w:sz="4" w:space="0" w:color="auto"/>
            </w:tcBorders>
            <w:shd w:val="clear" w:color="auto" w:fill="FBE4E4"/>
            <w:tcMar>
              <w:top w:w="60" w:type="dxa"/>
              <w:left w:w="80" w:type="dxa"/>
              <w:bottom w:w="60" w:type="dxa"/>
              <w:right w:w="80" w:type="dxa"/>
            </w:tcMar>
            <w:vAlign w:val="center"/>
          </w:tcPr>
          <w:p w14:paraId="41EFDD21" w14:textId="77777777" w:rsidR="00016615" w:rsidRDefault="00016615">
            <w:r>
              <w:rPr>
                <w:rFonts w:ascii="Times New Roman" w:hAnsi="Times New Roman" w:cs="Times New Roman"/>
                <w:b/>
                <w:bCs/>
                <w:color w:val="C00000"/>
                <w:sz w:val="17"/>
                <w:szCs w:val="17"/>
              </w:rPr>
              <w:t>Falló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2A02FFED"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5020DEC5"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80F03D6"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76D3FFAF" w14:textId="7155AE4C"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70369D3A" w14:textId="7F0C898C"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17736F4" w14:textId="771C6162"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6F387405" w14:textId="1B9A5307"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43520763" w14:textId="59E7E25C"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3BBDA0DD" w14:textId="346A7F8C" w:rsidTr="00016615">
        <w:trPr>
          <w:cantSplit/>
        </w:trPr>
        <w:tc>
          <w:tcPr>
            <w:tcW w:w="2080" w:type="dxa"/>
            <w:shd w:val="clear" w:color="auto" w:fill="auto"/>
            <w:tcMar>
              <w:top w:w="60" w:type="dxa"/>
              <w:left w:w="80" w:type="dxa"/>
              <w:bottom w:w="60" w:type="dxa"/>
              <w:right w:w="80" w:type="dxa"/>
            </w:tcMar>
            <w:vAlign w:val="center"/>
          </w:tcPr>
          <w:p w14:paraId="110214AC" w14:textId="74D1095C"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CP-15 Reporte de mermas</w:t>
            </w:r>
          </w:p>
        </w:tc>
        <w:tc>
          <w:tcPr>
            <w:tcW w:w="692" w:type="dxa"/>
            <w:shd w:val="clear" w:color="auto" w:fill="E2F0D9"/>
            <w:tcMar>
              <w:top w:w="60" w:type="dxa"/>
              <w:left w:w="80" w:type="dxa"/>
              <w:bottom w:w="60" w:type="dxa"/>
              <w:right w:w="80" w:type="dxa"/>
            </w:tcMar>
            <w:vAlign w:val="center"/>
          </w:tcPr>
          <w:p w14:paraId="17DFBD70" w14:textId="12610EC7"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7D7338F1" w14:textId="3080A19D"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85C6BCA" w14:textId="51C4DC2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1C9FF023" w14:textId="083E8F0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3ECC3AB1" w14:textId="63019E43"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FBE4E4"/>
            <w:tcMar>
              <w:top w:w="60" w:type="dxa"/>
              <w:left w:w="80" w:type="dxa"/>
              <w:bottom w:w="60" w:type="dxa"/>
              <w:right w:w="80" w:type="dxa"/>
            </w:tcMar>
            <w:vAlign w:val="center"/>
          </w:tcPr>
          <w:p w14:paraId="3BF4792F" w14:textId="50215C50" w:rsidR="00016615" w:rsidRPr="0011155A" w:rsidRDefault="00016615" w:rsidP="0011155A">
            <w:pPr>
              <w:rPr>
                <w:rFonts w:ascii="Times New Roman" w:hAnsi="Times New Roman" w:cs="Times New Roman"/>
                <w:b/>
                <w:bCs/>
                <w:color w:val="C00000"/>
                <w:sz w:val="17"/>
                <w:szCs w:val="17"/>
              </w:rPr>
            </w:pPr>
            <w:r w:rsidRPr="0011155A">
              <w:rPr>
                <w:rFonts w:ascii="Times New Roman" w:hAnsi="Times New Roman" w:cs="Times New Roman"/>
                <w:b/>
                <w:bCs/>
                <w:color w:val="C00000"/>
                <w:sz w:val="17"/>
                <w:szCs w:val="17"/>
              </w:rPr>
              <w:t>Falló (entorno)</w:t>
            </w:r>
          </w:p>
        </w:tc>
        <w:tc>
          <w:tcPr>
            <w:tcW w:w="692" w:type="dxa"/>
            <w:shd w:val="clear" w:color="auto" w:fill="E2F0D9"/>
            <w:tcMar>
              <w:top w:w="60" w:type="dxa"/>
              <w:left w:w="80" w:type="dxa"/>
              <w:bottom w:w="60" w:type="dxa"/>
              <w:right w:w="80" w:type="dxa"/>
            </w:tcMar>
            <w:vAlign w:val="center"/>
          </w:tcPr>
          <w:p w14:paraId="2CD9D498" w14:textId="2ADF391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5143F686" w14:textId="16D0D547"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15C9186C" w14:textId="0A6FEC0B"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74ABE364" w14:textId="2FE3C967"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bl>
    <w:p w14:paraId="4EBFD5D3" w14:textId="74D0FE9D" w:rsidR="006E5B97" w:rsidRDefault="006E5B97" w:rsidP="006E5B97">
      <w:pPr>
        <w:spacing w:before="200" w:after="120"/>
        <w:ind w:left="720"/>
        <w:jc w:val="both"/>
      </w:pPr>
      <w:r w:rsidRPr="006E5B97">
        <w:rPr>
          <w:rFonts w:ascii="Times New Roman" w:hAnsi="Times New Roman" w:cs="Times New Roman"/>
        </w:rPr>
        <w:t>En las corridas 11 a 16, CP-02 y CP-06 pasaron en todas. CP-15 falló en las corridas 13, 14 y 15 al borrar su PDF temporal, por un defecto de la propia prueba (OBS-08), y pasó en las corridas 11, 12 y 16.</w:t>
      </w:r>
    </w:p>
    <w:p w14:paraId="556EE3D3" w14:textId="77777777" w:rsidR="006500B9" w:rsidRDefault="006500B9">
      <w:pPr>
        <w:spacing w:after="120"/>
      </w:pPr>
    </w:p>
    <w:p w14:paraId="1A270260" w14:textId="2C74017E" w:rsidR="006500B9" w:rsidRDefault="0011155A">
      <w:pPr>
        <w:spacing w:after="120"/>
        <w:ind w:left="720"/>
        <w:jc w:val="both"/>
      </w:pPr>
      <w:r>
        <w:rPr>
          <w:rFonts w:ascii="Times New Roman" w:hAnsi="Times New Roman" w:cs="Times New Roman"/>
          <w:b/>
          <w:bCs/>
        </w:rPr>
        <w:t xml:space="preserve">Resultado final: </w:t>
      </w:r>
      <w:r w:rsidR="006E5B97">
        <w:rPr>
          <w:rFonts w:ascii="Times New Roman" w:hAnsi="Times New Roman" w:cs="Times New Roman"/>
        </w:rPr>
        <w:t>24 de 24 casos aprobados (100 %) en la corrida 16. Antes: 23 de 23 en la corrida 12, 19 de 19 en las corridas 10 y 11, y 15 de 15 en las corridas 3, 4, 5, 7, 8 y 9. Las corridas 6, 13, 14 y 15 tuvieron un fallo de CP-15 al borrar su PDF temporal, causado por la propia prueba (OBS-08)</w:t>
      </w:r>
      <w:r>
        <w:rPr>
          <w:rFonts w:ascii="Times New Roman" w:hAnsi="Times New Roman" w:cs="Times New Roman"/>
        </w:rPr>
        <w:t xml:space="preserve">. </w:t>
      </w:r>
      <w:r w:rsidR="006E5B97">
        <w:rPr>
          <w:rFonts w:ascii="Times New Roman" w:hAnsi="Times New Roman" w:cs="Times New Roman"/>
        </w:rPr>
        <w:t>Cada corrida dura entre 15 y 30 segundos</w:t>
      </w:r>
      <w:r>
        <w:rPr>
          <w:rFonts w:ascii="Times New Roman" w:hAnsi="Times New Roman" w:cs="Times New Roman"/>
        </w:rPr>
        <w:t xml:space="preserve"> y se puede repetir.</w:t>
      </w:r>
    </w:p>
    <w:p w14:paraId="6592E5DA" w14:textId="77777777" w:rsidR="006500B9" w:rsidRDefault="0011155A">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los cinco métodos protegidos rechazan al personal y siguen funcionando para el administrador; la aplicación compila; el login y la venta en efectivo funcionan con Personal1 y admin; la base seipo_db quedó intacta (7 841 ventas, 3 usuarios).</w:t>
      </w:r>
    </w:p>
    <w:p w14:paraId="4F88D940" w14:textId="77777777" w:rsidR="006500B9" w:rsidRDefault="0011155A">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1C60EC93" w14:textId="77777777" w:rsidR="0011155A" w:rsidRDefault="0011155A">
      <w:pPr>
        <w:spacing w:after="120"/>
        <w:ind w:left="720"/>
        <w:jc w:val="both"/>
        <w:rPr>
          <w:rFonts w:ascii="Times New Roman" w:hAnsi="Times New Roman" w:cs="Times New Roman"/>
        </w:rPr>
      </w:pPr>
      <w:r>
        <w:rPr>
          <w:rFonts w:ascii="Times New Roman" w:hAnsi="Times New Roman" w:cs="Times New Roman"/>
          <w:b/>
          <w:bCs/>
        </w:rPr>
        <w:t xml:space="preserve">Verificaciones adicionales (corrida 5): </w:t>
      </w:r>
      <w:r>
        <w:rPr>
          <w:rFonts w:ascii="Times New Roman" w:hAnsi="Times New Roman" w:cs="Times New Roman"/>
        </w:rPr>
        <w:t>la aplicación compila sin la pasarela de pago simulada. Al iniciar, el sistema borra la tabla de transacciones de la pasarela y su configuración en las bases creadas con versiones anteriores, y la copia de la base de datos ya no las incluye.</w:t>
      </w:r>
    </w:p>
    <w:p w14:paraId="14E084AA" w14:textId="77777777" w:rsidR="007B3FE8" w:rsidRDefault="0011155A">
      <w:pPr>
        <w:spacing w:after="120"/>
        <w:ind w:left="720"/>
        <w:jc w:val="both"/>
        <w:rPr>
          <w:rFonts w:ascii="Times New Roman" w:hAnsi="Times New Roman" w:cs="Times New Roman"/>
        </w:rPr>
      </w:pPr>
      <w:r w:rsidRPr="0011155A">
        <w:rPr>
          <w:rFonts w:ascii="Times New Roman" w:hAnsi="Times New Roman" w:cs="Times New Roman"/>
          <w:b/>
        </w:rPr>
        <w:t xml:space="preserve">Verificaciones adicionales (corridas 6 y 7): </w:t>
      </w:r>
      <w:r w:rsidRPr="0011155A">
        <w:rPr>
          <w:rFonts w:ascii="Times New Roman" w:hAnsi="Times New Roman" w:cs="Times New Roman"/>
        </w:rPr>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12EFCE64" w14:textId="77777777" w:rsidR="00430BDF" w:rsidRDefault="007B3FE8">
      <w:pPr>
        <w:spacing w:after="120"/>
        <w:ind w:left="720"/>
        <w:jc w:val="both"/>
        <w:rPr>
          <w:rFonts w:ascii="Times New Roman" w:hAnsi="Times New Roman" w:cs="Times New Roman"/>
        </w:rPr>
      </w:pPr>
      <w:r w:rsidRPr="007B3FE8">
        <w:rPr>
          <w:rFonts w:ascii="Times New Roman" w:hAnsi="Times New Roman" w:cs="Times New Roman"/>
          <w:b/>
        </w:rPr>
        <w:t xml:space="preserve">Verificaciones adicionales (corrida 8): </w:t>
      </w:r>
      <w:r w:rsidRPr="007B3FE8">
        <w:rPr>
          <w:rFonts w:ascii="Times New Roman" w:hAnsi="Times New Roman" w:cs="Times New Roman"/>
        </w:rPr>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50034C28" w14:textId="2B930182" w:rsidR="006500B9" w:rsidRDefault="00430BDF">
      <w:pPr>
        <w:spacing w:after="120"/>
        <w:ind w:left="720"/>
        <w:jc w:val="both"/>
      </w:pPr>
      <w:r w:rsidRPr="00430BDF">
        <w:rPr>
          <w:rFonts w:ascii="Times New Roman" w:hAnsi="Times New Roman" w:cs="Times New Roman"/>
          <w:b/>
        </w:rPr>
        <w:t xml:space="preserve">Verificaciones adicionales (corrida 9): </w:t>
      </w:r>
      <w:r w:rsidRPr="00430BDF">
        <w:rPr>
          <w:rFonts w:ascii="Times New Roman" w:hAnsi="Times New Roman" w:cs="Times New Roman"/>
        </w:rPr>
        <w:t>el total de la venta es base más IGV con 2 decimales, sin redondeo a 10 céntimos; el IGV se calcula una sola vez sobre la base, mitad hacia arriba (S/ 12.35 da IGV 2.22 y total 14.57; S/ 2.75 da IGV 0.50 y total 3.25). El efectivo recibido, el inicial y el contado aceptan céntimos y el vuelto es exacto. Las ventas registradas antes del cambio no se recalculan y conservan su redondeo en el comprobante; en las nuevas la línea Redondeo no aparece.</w:t>
      </w:r>
    </w:p>
    <w:p w14:paraId="7DC78CCF" w14:textId="1D888AF7" w:rsidR="00016615" w:rsidRDefault="00016615" w:rsidP="00016615">
      <w:pPr>
        <w:spacing w:after="120"/>
        <w:ind w:left="720"/>
        <w:jc w:val="both"/>
      </w:pPr>
      <w:r w:rsidRPr="00016615">
        <w:rPr>
          <w:rFonts w:ascii="Times New Roman" w:hAnsi="Times New Roman" w:cs="Times New Roman"/>
          <w:b/>
        </w:rPr>
        <w:t>Verificaciones adicionales (corrida 10):</w:t>
      </w:r>
      <w:r w:rsidRPr="00016615">
        <w:rPr>
          <w:rFonts w:ascii="Times New Roman" w:hAnsi="Times New Roman" w:cs="Times New Roman"/>
        </w:rPr>
        <w:t xml:space="preserve"> la aplicación compila. En Caja, como Personal1 contra seipo_test, Anular venta se habilita sobre su venta completada y queda desactivado sobre la anulada; la pestaña Anulaciones muestra solo sus anulaciones, con el período, el motivo, el detalle y el monto. Al iniciar, el sistema crea la tabla de anulaciones en las bases existentes, y la copia de la base de datos la incluye vacía. Las 48 ventas anuladas antes del cambio no tienen registro y su comprobante sigue mostrando ANULADO y el motivo.</w:t>
      </w:r>
    </w:p>
    <w:p w14:paraId="12F3BB3E" w14:textId="4FE8FB6D" w:rsidR="00EB65AE" w:rsidRDefault="00EB65AE" w:rsidP="00EB65AE">
      <w:pPr>
        <w:spacing w:after="120"/>
        <w:ind w:left="720"/>
        <w:jc w:val="both"/>
      </w:pPr>
      <w:r w:rsidRPr="00EB65AE">
        <w:rPr>
          <w:rFonts w:ascii="Times New Roman" w:hAnsi="Times New Roman" w:cs="Times New Roman"/>
          <w:b/>
        </w:rPr>
        <w:t>Verificaciones adicionales (corrida 12):</w:t>
      </w:r>
      <w:r w:rsidRPr="00EB65AE">
        <w:rPr>
          <w:rFonts w:ascii="Times New Roman" w:hAnsi="Times New Roman" w:cs="Times New Roman"/>
        </w:rPr>
        <w:t xml:space="preserve"> se revisó cómo elige los lotes el controlador de ventas: ordena por fecha de vencimiento, deja al final los lotes sin vencimiento, desempata por orden de ingreso y excluye los vencidos. Las cinco reglas ya se cumplían; CP-20 a CP-23 lo dejan demostrado.</w:t>
      </w:r>
    </w:p>
    <w:p w14:paraId="50F01DB3" w14:textId="44A3EF07" w:rsidR="00EB65AE" w:rsidRDefault="00EB65AE" w:rsidP="00EB65AE">
      <w:pPr>
        <w:spacing w:after="120"/>
        <w:ind w:left="720"/>
        <w:jc w:val="both"/>
      </w:pPr>
      <w:r w:rsidRPr="00EB65AE">
        <w:rPr>
          <w:rFonts w:ascii="Times New Roman" w:hAnsi="Times New Roman" w:cs="Times New Roman"/>
          <w:b/>
        </w:rPr>
        <w:t>Verificaciones adicionales (corridas 13 a 16):</w:t>
      </w:r>
      <w:r w:rsidRPr="00EB65AE">
        <w:rPr>
          <w:rFonts w:ascii="Times New Roman" w:hAnsi="Times New Roman" w:cs="Times New Roman"/>
        </w:rPr>
        <w:t xml:space="preserve"> un programa aparte confirmó la causa de OBS-08: leído por su ruta con OpenPDF, el PDF no se puede borrar después de cerrar el lector; leído desde sus bytes, sí. El sistema no tenía el defecto: el exportador cierra el archivo.</w:t>
      </w:r>
    </w:p>
    <w:p w14:paraId="298D878E" w14:textId="77777777" w:rsidR="006500B9" w:rsidRDefault="0011155A">
      <w:pPr>
        <w:keepNext/>
        <w:spacing w:before="200" w:after="80"/>
        <w:ind w:left="720"/>
        <w:jc w:val="both"/>
      </w:pPr>
      <w:r>
        <w:rPr>
          <w:rFonts w:ascii="Times New Roman" w:hAnsi="Times New Roman" w:cs="Times New Roman"/>
          <w:b/>
          <w:bCs/>
          <w:sz w:val="26"/>
          <w:szCs w:val="26"/>
        </w:rPr>
        <w:t>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rsidR="006500B9" w14:paraId="674BBD10" w14:textId="77777777" w:rsidTr="00EB65AE">
        <w:trPr>
          <w:cantSplit/>
          <w:tblHeader/>
        </w:trPr>
        <w:tc>
          <w:tcPr>
            <w:tcW w:w="990" w:type="dxa"/>
            <w:tcBorders>
              <w:bottom w:val="single" w:sz="4" w:space="0" w:color="auto"/>
            </w:tcBorders>
            <w:shd w:val="clear" w:color="auto" w:fill="E8720C"/>
            <w:tcMar>
              <w:top w:w="60" w:type="dxa"/>
              <w:left w:w="80" w:type="dxa"/>
              <w:bottom w:w="60" w:type="dxa"/>
              <w:right w:w="80" w:type="dxa"/>
            </w:tcMar>
            <w:vAlign w:val="center"/>
          </w:tcPr>
          <w:p w14:paraId="35961114" w14:textId="77777777" w:rsidR="006500B9" w:rsidRDefault="0011155A">
            <w:r>
              <w:rPr>
                <w:rFonts w:ascii="Times New Roman" w:hAnsi="Times New Roman" w:cs="Times New Roman"/>
                <w:b/>
                <w:bCs/>
                <w:sz w:val="20"/>
                <w:szCs w:val="20"/>
              </w:rPr>
              <w:t>ID</w:t>
            </w:r>
          </w:p>
        </w:tc>
        <w:tc>
          <w:tcPr>
            <w:tcW w:w="810" w:type="dxa"/>
            <w:tcBorders>
              <w:bottom w:val="single" w:sz="4" w:space="0" w:color="auto"/>
            </w:tcBorders>
            <w:shd w:val="clear" w:color="auto" w:fill="E8720C"/>
            <w:tcMar>
              <w:top w:w="60" w:type="dxa"/>
              <w:left w:w="80" w:type="dxa"/>
              <w:bottom w:w="60" w:type="dxa"/>
              <w:right w:w="80" w:type="dxa"/>
            </w:tcMar>
            <w:vAlign w:val="center"/>
          </w:tcPr>
          <w:p w14:paraId="5919F279" w14:textId="77777777" w:rsidR="006500B9" w:rsidRDefault="0011155A">
            <w:r>
              <w:rPr>
                <w:rFonts w:ascii="Times New Roman" w:hAnsi="Times New Roman" w:cs="Times New Roman"/>
                <w:b/>
                <w:bCs/>
                <w:sz w:val="20"/>
                <w:szCs w:val="20"/>
              </w:rPr>
              <w:t>Caso</w:t>
            </w:r>
          </w:p>
        </w:tc>
        <w:tc>
          <w:tcPr>
            <w:tcW w:w="4410" w:type="dxa"/>
            <w:tcBorders>
              <w:bottom w:val="single" w:sz="4" w:space="0" w:color="auto"/>
            </w:tcBorders>
            <w:shd w:val="clear" w:color="auto" w:fill="E8720C"/>
            <w:tcMar>
              <w:top w:w="60" w:type="dxa"/>
              <w:left w:w="80" w:type="dxa"/>
              <w:bottom w:w="60" w:type="dxa"/>
              <w:right w:w="80" w:type="dxa"/>
            </w:tcMar>
            <w:vAlign w:val="center"/>
          </w:tcPr>
          <w:p w14:paraId="5377ED5D" w14:textId="77777777" w:rsidR="006500B9" w:rsidRDefault="0011155A">
            <w:r>
              <w:rPr>
                <w:rFonts w:ascii="Times New Roman" w:hAnsi="Times New Roman" w:cs="Times New Roman"/>
                <w:b/>
                <w:bCs/>
                <w:sz w:val="20"/>
                <w:szCs w:val="20"/>
              </w:rPr>
              <w:t>Descripción</w:t>
            </w:r>
          </w:p>
        </w:tc>
        <w:tc>
          <w:tcPr>
            <w:tcW w:w="1170" w:type="dxa"/>
            <w:tcBorders>
              <w:bottom w:val="single" w:sz="4" w:space="0" w:color="auto"/>
            </w:tcBorders>
            <w:shd w:val="clear" w:color="auto" w:fill="E8720C"/>
            <w:tcMar>
              <w:top w:w="60" w:type="dxa"/>
              <w:left w:w="80" w:type="dxa"/>
              <w:bottom w:w="60" w:type="dxa"/>
              <w:right w:w="80" w:type="dxa"/>
            </w:tcMar>
            <w:vAlign w:val="center"/>
          </w:tcPr>
          <w:p w14:paraId="3AD9E7B8" w14:textId="77777777" w:rsidR="006500B9" w:rsidRDefault="0011155A">
            <w:r>
              <w:rPr>
                <w:rFonts w:ascii="Times New Roman" w:hAnsi="Times New Roman" w:cs="Times New Roman"/>
                <w:b/>
                <w:bCs/>
                <w:sz w:val="20"/>
                <w:szCs w:val="20"/>
              </w:rPr>
              <w:t>Severidad</w:t>
            </w:r>
          </w:p>
        </w:tc>
        <w:tc>
          <w:tcPr>
            <w:tcW w:w="1620" w:type="dxa"/>
            <w:tcBorders>
              <w:bottom w:val="single" w:sz="4" w:space="0" w:color="auto"/>
            </w:tcBorders>
            <w:shd w:val="clear" w:color="auto" w:fill="E8720C"/>
            <w:tcMar>
              <w:top w:w="60" w:type="dxa"/>
              <w:left w:w="80" w:type="dxa"/>
              <w:bottom w:w="60" w:type="dxa"/>
              <w:right w:w="80" w:type="dxa"/>
            </w:tcMar>
            <w:vAlign w:val="center"/>
          </w:tcPr>
          <w:p w14:paraId="549B5D00" w14:textId="77777777" w:rsidR="006500B9" w:rsidRDefault="0011155A">
            <w:r>
              <w:rPr>
                <w:rFonts w:ascii="Times New Roman" w:hAnsi="Times New Roman" w:cs="Times New Roman"/>
                <w:b/>
                <w:bCs/>
                <w:sz w:val="20"/>
                <w:szCs w:val="20"/>
              </w:rPr>
              <w:t>Estado</w:t>
            </w:r>
          </w:p>
        </w:tc>
      </w:tr>
      <w:tr w:rsidR="006500B9" w14:paraId="6A96554D"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5FA0F683" w14:textId="77777777" w:rsidR="006500B9" w:rsidRDefault="0011155A">
            <w:r>
              <w:rPr>
                <w:rFonts w:ascii="Times New Roman" w:hAnsi="Times New Roman" w:cs="Times New Roman"/>
                <w:b/>
                <w:bCs/>
                <w:sz w:val="20"/>
                <w:szCs w:val="20"/>
              </w:rPr>
              <w:t>DEF-01</w:t>
            </w:r>
          </w:p>
        </w:tc>
        <w:tc>
          <w:tcPr>
            <w:tcW w:w="810" w:type="dxa"/>
            <w:tcBorders>
              <w:bottom w:val="single" w:sz="4" w:space="0" w:color="auto"/>
            </w:tcBorders>
            <w:shd w:val="clear" w:color="auto" w:fill="auto"/>
            <w:tcMar>
              <w:top w:w="60" w:type="dxa"/>
              <w:left w:w="80" w:type="dxa"/>
              <w:bottom w:w="60" w:type="dxa"/>
              <w:right w:w="80" w:type="dxa"/>
            </w:tcMar>
            <w:vAlign w:val="center"/>
          </w:tcPr>
          <w:p w14:paraId="3D1DE86A" w14:textId="77777777" w:rsidR="006500B9" w:rsidRDefault="0011155A">
            <w:r>
              <w:rPr>
                <w:rFonts w:ascii="Times New Roman" w:hAnsi="Times New Roman" w:cs="Times New Roman"/>
                <w:sz w:val="20"/>
                <w:szCs w:val="20"/>
              </w:rPr>
              <w:t>CP-02</w:t>
            </w:r>
          </w:p>
        </w:tc>
        <w:tc>
          <w:tcPr>
            <w:tcW w:w="4410" w:type="dxa"/>
            <w:tcBorders>
              <w:bottom w:val="single" w:sz="4" w:space="0" w:color="auto"/>
            </w:tcBorders>
            <w:shd w:val="clear" w:color="auto" w:fill="auto"/>
            <w:tcMar>
              <w:top w:w="60" w:type="dxa"/>
              <w:left w:w="80" w:type="dxa"/>
              <w:bottom w:w="60" w:type="dxa"/>
              <w:right w:w="80" w:type="dxa"/>
            </w:tcMar>
            <w:vAlign w:val="center"/>
          </w:tcPr>
          <w:p w14:paraId="3F6A08C5" w14:textId="77777777" w:rsidR="006500B9" w:rsidRDefault="0011155A">
            <w:r>
              <w:rPr>
                <w:rFonts w:ascii="Times New Roman" w:hAnsi="Times New Roman" w:cs="Times New Roman"/>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Borders>
              <w:bottom w:val="single" w:sz="4" w:space="0" w:color="auto"/>
            </w:tcBorders>
            <w:shd w:val="clear" w:color="auto" w:fill="auto"/>
            <w:tcMar>
              <w:top w:w="60" w:type="dxa"/>
              <w:left w:w="80" w:type="dxa"/>
              <w:bottom w:w="60" w:type="dxa"/>
              <w:right w:w="80" w:type="dxa"/>
            </w:tcMar>
            <w:vAlign w:val="center"/>
          </w:tcPr>
          <w:p w14:paraId="61DF345F" w14:textId="77777777" w:rsidR="006500B9" w:rsidRDefault="0011155A">
            <w:r>
              <w:rPr>
                <w:rFonts w:ascii="Times New Roman" w:hAnsi="Times New Roman" w:cs="Times New Roman"/>
                <w:sz w:val="20"/>
                <w:szCs w:val="20"/>
              </w:rPr>
              <w:t>Alta</w:t>
            </w:r>
          </w:p>
        </w:tc>
        <w:tc>
          <w:tcPr>
            <w:tcW w:w="1620" w:type="dxa"/>
            <w:tcBorders>
              <w:bottom w:val="single" w:sz="4" w:space="0" w:color="auto"/>
            </w:tcBorders>
            <w:shd w:val="clear" w:color="auto" w:fill="auto"/>
            <w:tcMar>
              <w:top w:w="60" w:type="dxa"/>
              <w:left w:w="80" w:type="dxa"/>
              <w:bottom w:w="60" w:type="dxa"/>
              <w:right w:w="80" w:type="dxa"/>
            </w:tcMar>
            <w:vAlign w:val="center"/>
          </w:tcPr>
          <w:p w14:paraId="4AE9134D" w14:textId="77777777" w:rsidR="006500B9" w:rsidRDefault="0011155A">
            <w:r>
              <w:rPr>
                <w:rFonts w:ascii="Times New Roman" w:hAnsi="Times New Roman" w:cs="Times New Roman"/>
                <w:sz w:val="20"/>
                <w:szCs w:val="20"/>
              </w:rPr>
              <w:t>Corregido y verificado</w:t>
            </w:r>
          </w:p>
        </w:tc>
      </w:tr>
      <w:tr w:rsidR="006500B9" w14:paraId="1EB26C56"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24534D21" w14:textId="77777777" w:rsidR="006500B9" w:rsidRDefault="0011155A">
            <w:r>
              <w:rPr>
                <w:rFonts w:ascii="Times New Roman" w:hAnsi="Times New Roman" w:cs="Times New Roman"/>
                <w:b/>
                <w:bCs/>
                <w:sz w:val="20"/>
                <w:szCs w:val="20"/>
              </w:rPr>
              <w:t>OBS-01</w:t>
            </w:r>
          </w:p>
        </w:tc>
        <w:tc>
          <w:tcPr>
            <w:tcW w:w="810" w:type="dxa"/>
            <w:tcBorders>
              <w:bottom w:val="single" w:sz="4" w:space="0" w:color="auto"/>
            </w:tcBorders>
            <w:shd w:val="clear" w:color="auto" w:fill="F2F2F2"/>
            <w:tcMar>
              <w:top w:w="60" w:type="dxa"/>
              <w:left w:w="80" w:type="dxa"/>
              <w:bottom w:w="60" w:type="dxa"/>
              <w:right w:w="80" w:type="dxa"/>
            </w:tcMar>
            <w:vAlign w:val="center"/>
          </w:tcPr>
          <w:p w14:paraId="2AC2C2E1" w14:textId="77777777" w:rsidR="006500B9" w:rsidRDefault="0011155A">
            <w:r>
              <w:rPr>
                <w:rFonts w:ascii="Times New Roman" w:hAnsi="Times New Roman" w:cs="Times New Roman"/>
                <w:sz w:val="20"/>
                <w:szCs w:val="20"/>
              </w:rPr>
              <w:t>CP-06</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0CBB0E0E" w14:textId="77777777" w:rsidR="006500B9" w:rsidRDefault="0011155A">
            <w:r>
              <w:rPr>
                <w:rFonts w:ascii="Times New Roman" w:hAnsi="Times New Roman" w:cs="Times New Roman"/>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16DA2B" w14:textId="77777777" w:rsidR="006500B9" w:rsidRDefault="0011155A">
            <w:r>
              <w:rPr>
                <w:rFonts w:ascii="Times New Roman" w:hAnsi="Times New Roman" w:cs="Times New Roman"/>
                <w:sz w:val="20"/>
                <w:szCs w:val="20"/>
              </w:rPr>
              <w:t>Media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2ABC8E78" w14:textId="77777777" w:rsidR="006500B9" w:rsidRDefault="0011155A">
            <w:r>
              <w:rPr>
                <w:rFonts w:ascii="Times New Roman" w:hAnsi="Times New Roman" w:cs="Times New Roman"/>
                <w:sz w:val="20"/>
                <w:szCs w:val="20"/>
              </w:rPr>
              <w:t>Resuelto (aclaración del requerimiento)</w:t>
            </w:r>
          </w:p>
        </w:tc>
      </w:tr>
      <w:tr w:rsidR="006500B9" w14:paraId="2C2DB7F1"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3DF2D172" w14:textId="77777777" w:rsidR="006500B9" w:rsidRDefault="0011155A">
            <w:r>
              <w:rPr>
                <w:rFonts w:ascii="Times New Roman" w:hAnsi="Times New Roman" w:cs="Times New Roman"/>
                <w:b/>
                <w:bCs/>
                <w:sz w:val="20"/>
                <w:szCs w:val="20"/>
              </w:rPr>
              <w:t>OBS-02</w:t>
            </w:r>
          </w:p>
        </w:tc>
        <w:tc>
          <w:tcPr>
            <w:tcW w:w="810" w:type="dxa"/>
            <w:tcBorders>
              <w:bottom w:val="single" w:sz="4" w:space="0" w:color="auto"/>
            </w:tcBorders>
            <w:shd w:val="clear" w:color="auto" w:fill="auto"/>
            <w:tcMar>
              <w:top w:w="60" w:type="dxa"/>
              <w:left w:w="80" w:type="dxa"/>
              <w:bottom w:w="60" w:type="dxa"/>
              <w:right w:w="80" w:type="dxa"/>
            </w:tcMar>
            <w:vAlign w:val="center"/>
          </w:tcPr>
          <w:p w14:paraId="2759D0B7"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auto"/>
            <w:tcMar>
              <w:top w:w="60" w:type="dxa"/>
              <w:left w:w="80" w:type="dxa"/>
              <w:bottom w:w="60" w:type="dxa"/>
              <w:right w:w="80" w:type="dxa"/>
            </w:tcMar>
            <w:vAlign w:val="center"/>
          </w:tcPr>
          <w:p w14:paraId="3BA8CF34" w14:textId="77777777" w:rsidR="006500B9" w:rsidRDefault="0011155A">
            <w:r>
              <w:rPr>
                <w:rFonts w:ascii="Times New Roman" w:hAnsi="Times New Roman" w:cs="Times New Roman"/>
                <w:sz w:val="20"/>
                <w:szCs w:val="20"/>
              </w:rPr>
              <w:t>Descuento manual (F6) sin tope para el personal. Ahora el personal puede aplicar como máximo 10 %; se valida en la pantalla y en el controlador, y el VIP automático no cambia</w:t>
            </w:r>
          </w:p>
        </w:tc>
        <w:tc>
          <w:tcPr>
            <w:tcW w:w="1170" w:type="dxa"/>
            <w:tcBorders>
              <w:bottom w:val="single" w:sz="4" w:space="0" w:color="auto"/>
            </w:tcBorders>
            <w:shd w:val="clear" w:color="auto" w:fill="auto"/>
            <w:tcMar>
              <w:top w:w="60" w:type="dxa"/>
              <w:left w:w="80" w:type="dxa"/>
              <w:bottom w:w="60" w:type="dxa"/>
              <w:right w:w="80" w:type="dxa"/>
            </w:tcMar>
            <w:vAlign w:val="center"/>
          </w:tcPr>
          <w:p w14:paraId="5621C5BF" w14:textId="77777777" w:rsidR="006500B9" w:rsidRDefault="0011155A">
            <w:r>
              <w:rPr>
                <w:rFonts w:ascii="Times New Roman" w:hAnsi="Times New Roman" w:cs="Times New Roman"/>
                <w:sz w:val="20"/>
                <w:szCs w:val="20"/>
              </w:rPr>
              <w:t>Media</w:t>
            </w:r>
          </w:p>
        </w:tc>
        <w:tc>
          <w:tcPr>
            <w:tcW w:w="1620" w:type="dxa"/>
            <w:tcBorders>
              <w:bottom w:val="single" w:sz="4" w:space="0" w:color="auto"/>
            </w:tcBorders>
            <w:shd w:val="clear" w:color="auto" w:fill="auto"/>
            <w:tcMar>
              <w:top w:w="60" w:type="dxa"/>
              <w:left w:w="80" w:type="dxa"/>
              <w:bottom w:w="60" w:type="dxa"/>
              <w:right w:w="80" w:type="dxa"/>
            </w:tcMar>
            <w:vAlign w:val="center"/>
          </w:tcPr>
          <w:p w14:paraId="68AC11A4" w14:textId="77777777" w:rsidR="006500B9" w:rsidRDefault="0011155A">
            <w:r>
              <w:rPr>
                <w:rFonts w:ascii="Times New Roman" w:hAnsi="Times New Roman" w:cs="Times New Roman"/>
                <w:sz w:val="20"/>
                <w:szCs w:val="20"/>
              </w:rPr>
              <w:t>Corregido y verificado (corrida 4)</w:t>
            </w:r>
          </w:p>
        </w:tc>
      </w:tr>
      <w:tr w:rsidR="006500B9" w14:paraId="789119C0"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70F65996" w14:textId="77777777" w:rsidR="006500B9" w:rsidRDefault="0011155A">
            <w:r>
              <w:rPr>
                <w:rFonts w:ascii="Times New Roman" w:hAnsi="Times New Roman" w:cs="Times New Roman"/>
                <w:b/>
                <w:bCs/>
                <w:sz w:val="20"/>
                <w:szCs w:val="20"/>
              </w:rPr>
              <w:t>OBS-03</w:t>
            </w:r>
          </w:p>
        </w:tc>
        <w:tc>
          <w:tcPr>
            <w:tcW w:w="810" w:type="dxa"/>
            <w:tcBorders>
              <w:bottom w:val="single" w:sz="4" w:space="0" w:color="auto"/>
            </w:tcBorders>
            <w:shd w:val="clear" w:color="auto" w:fill="F2F2F2"/>
            <w:tcMar>
              <w:top w:w="60" w:type="dxa"/>
              <w:left w:w="80" w:type="dxa"/>
              <w:bottom w:w="60" w:type="dxa"/>
              <w:right w:w="80" w:type="dxa"/>
            </w:tcMar>
            <w:vAlign w:val="center"/>
          </w:tcPr>
          <w:p w14:paraId="35D7C2CF"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315947A8" w14:textId="77777777" w:rsidR="006500B9" w:rsidRDefault="0011155A">
            <w:r>
              <w:rPr>
                <w:rFonts w:ascii="Times New Roman" w:hAnsi="Times New Roman" w:cs="Times New Roman"/>
                <w:sz w:val="20"/>
                <w:szCs w:val="20"/>
              </w:rPr>
              <w:t>Botones de los diálogos en inglés (OK, Cancel, Yes, No, Save). Ahora aparecen en español mediante UIManager</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91EC44F"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3C5DE118" w14:textId="77777777" w:rsidR="006500B9" w:rsidRDefault="0011155A">
            <w:r>
              <w:rPr>
                <w:rFonts w:ascii="Times New Roman" w:hAnsi="Times New Roman" w:cs="Times New Roman"/>
                <w:sz w:val="20"/>
                <w:szCs w:val="20"/>
              </w:rPr>
              <w:t>Corregido y verificado (corrida 4)</w:t>
            </w:r>
          </w:p>
        </w:tc>
      </w:tr>
      <w:tr w:rsidR="006500B9" w14:paraId="334697E9"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7195D841" w14:textId="77777777" w:rsidR="006500B9" w:rsidRDefault="0011155A">
            <w:r>
              <w:rPr>
                <w:rFonts w:ascii="Times New Roman" w:hAnsi="Times New Roman" w:cs="Times New Roman"/>
                <w:b/>
                <w:bCs/>
                <w:sz w:val="20"/>
                <w:szCs w:val="20"/>
              </w:rPr>
              <w:t>OBS-04</w:t>
            </w:r>
          </w:p>
        </w:tc>
        <w:tc>
          <w:tcPr>
            <w:tcW w:w="810" w:type="dxa"/>
            <w:tcBorders>
              <w:bottom w:val="single" w:sz="4" w:space="0" w:color="auto"/>
            </w:tcBorders>
            <w:shd w:val="clear" w:color="auto" w:fill="auto"/>
            <w:tcMar>
              <w:top w:w="60" w:type="dxa"/>
              <w:left w:w="80" w:type="dxa"/>
              <w:bottom w:w="60" w:type="dxa"/>
              <w:right w:w="80" w:type="dxa"/>
            </w:tcMar>
            <w:vAlign w:val="center"/>
          </w:tcPr>
          <w:p w14:paraId="1C96190C"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auto"/>
            <w:tcMar>
              <w:top w:w="60" w:type="dxa"/>
              <w:left w:w="80" w:type="dxa"/>
              <w:bottom w:w="60" w:type="dxa"/>
              <w:right w:w="80" w:type="dxa"/>
            </w:tcMar>
            <w:vAlign w:val="center"/>
          </w:tcPr>
          <w:p w14:paraId="454B9655" w14:textId="77777777" w:rsidR="006500B9" w:rsidRDefault="0011155A">
            <w:r>
              <w:rPr>
                <w:rFonts w:ascii="Times New Roman" w:hAnsi="Times New Roman" w:cs="Times New Roman"/>
                <w:sz w:val="20"/>
                <w:szCs w:val="20"/>
              </w:rPr>
              <w:t>respaldo.bat se cerraba sin mostrar el resultado. Ahora pausa al final; el Programador de tareas lo ejecuta con /sinpausa</w:t>
            </w:r>
          </w:p>
        </w:tc>
        <w:tc>
          <w:tcPr>
            <w:tcW w:w="1170" w:type="dxa"/>
            <w:tcBorders>
              <w:bottom w:val="single" w:sz="4" w:space="0" w:color="auto"/>
            </w:tcBorders>
            <w:shd w:val="clear" w:color="auto" w:fill="auto"/>
            <w:tcMar>
              <w:top w:w="60" w:type="dxa"/>
              <w:left w:w="80" w:type="dxa"/>
              <w:bottom w:w="60" w:type="dxa"/>
              <w:right w:w="80" w:type="dxa"/>
            </w:tcMar>
            <w:vAlign w:val="center"/>
          </w:tcPr>
          <w:p w14:paraId="7FD324D3"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auto"/>
            <w:tcMar>
              <w:top w:w="60" w:type="dxa"/>
              <w:left w:w="80" w:type="dxa"/>
              <w:bottom w:w="60" w:type="dxa"/>
              <w:right w:w="80" w:type="dxa"/>
            </w:tcMar>
            <w:vAlign w:val="center"/>
          </w:tcPr>
          <w:p w14:paraId="6238ACB5" w14:textId="77777777" w:rsidR="006500B9" w:rsidRDefault="0011155A">
            <w:r>
              <w:rPr>
                <w:rFonts w:ascii="Times New Roman" w:hAnsi="Times New Roman" w:cs="Times New Roman"/>
                <w:sz w:val="20"/>
                <w:szCs w:val="20"/>
              </w:rPr>
              <w:t>Corregido y verificado (corrida 4)</w:t>
            </w:r>
          </w:p>
        </w:tc>
      </w:tr>
      <w:tr w:rsidR="006500B9" w14:paraId="5857CAD4"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363E9EA9" w14:textId="77777777" w:rsidR="006500B9" w:rsidRDefault="0011155A">
            <w:r>
              <w:rPr>
                <w:rFonts w:ascii="Times New Roman" w:hAnsi="Times New Roman" w:cs="Times New Roman"/>
                <w:b/>
                <w:bCs/>
                <w:sz w:val="20"/>
                <w:szCs w:val="20"/>
              </w:rPr>
              <w:t>OBS-05</w:t>
            </w:r>
          </w:p>
        </w:tc>
        <w:tc>
          <w:tcPr>
            <w:tcW w:w="810" w:type="dxa"/>
            <w:tcBorders>
              <w:bottom w:val="single" w:sz="4" w:space="0" w:color="auto"/>
            </w:tcBorders>
            <w:shd w:val="clear" w:color="auto" w:fill="F2F2F2"/>
            <w:tcMar>
              <w:top w:w="60" w:type="dxa"/>
              <w:left w:w="80" w:type="dxa"/>
              <w:bottom w:w="60" w:type="dxa"/>
              <w:right w:w="80" w:type="dxa"/>
            </w:tcMar>
            <w:vAlign w:val="center"/>
          </w:tcPr>
          <w:p w14:paraId="1B598B25"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553BC46F" w14:textId="77777777" w:rsidR="006500B9" w:rsidRDefault="0011155A">
            <w:r>
              <w:rPr>
                <w:rFonts w:ascii="Times New Roman" w:hAnsi="Times New Roman" w:cs="Times New Roman"/>
                <w:sz w:val="20"/>
                <w:szCs w:val="20"/>
              </w:rPr>
              <w:t>Textos inexactos: a la ayuda de Usuarios le faltaban Caja y Pagos, y el mensaje de registro de clientes mencionaba una "categoría inicial"</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0EBC6CA"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203625E0" w14:textId="77777777" w:rsidR="006500B9" w:rsidRDefault="0011155A">
            <w:r>
              <w:rPr>
                <w:rFonts w:ascii="Times New Roman" w:hAnsi="Times New Roman" w:cs="Times New Roman"/>
                <w:sz w:val="20"/>
                <w:szCs w:val="20"/>
              </w:rPr>
              <w:t>Corregido y verificado (corrida 4)</w:t>
            </w:r>
          </w:p>
        </w:tc>
      </w:tr>
      <w:tr w:rsidR="006500B9" w14:paraId="62D0E1FE"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3B0D19A8" w14:textId="77777777" w:rsidR="006500B9" w:rsidRDefault="0011155A">
            <w:r>
              <w:rPr>
                <w:rFonts w:ascii="Times New Roman" w:hAnsi="Times New Roman" w:cs="Times New Roman"/>
                <w:b/>
                <w:bCs/>
                <w:sz w:val="20"/>
                <w:szCs w:val="20"/>
              </w:rPr>
              <w:t>CAM-01</w:t>
            </w:r>
          </w:p>
        </w:tc>
        <w:tc>
          <w:tcPr>
            <w:tcW w:w="810" w:type="dxa"/>
            <w:tcBorders>
              <w:bottom w:val="single" w:sz="4" w:space="0" w:color="auto"/>
            </w:tcBorders>
            <w:shd w:val="clear" w:color="auto" w:fill="auto"/>
            <w:tcMar>
              <w:top w:w="60" w:type="dxa"/>
              <w:left w:w="80" w:type="dxa"/>
              <w:bottom w:w="60" w:type="dxa"/>
              <w:right w:w="80" w:type="dxa"/>
            </w:tcMar>
            <w:vAlign w:val="center"/>
          </w:tcPr>
          <w:p w14:paraId="009E186E" w14:textId="77777777" w:rsidR="006500B9" w:rsidRDefault="0011155A">
            <w:r>
              <w:rPr>
                <w:rFonts w:ascii="Times New Roman" w:hAnsi="Times New Roman" w:cs="Times New Roman"/>
                <w:sz w:val="20"/>
                <w:szCs w:val="20"/>
              </w:rPr>
              <w:t>CP-02, CP-09, CP-11</w:t>
            </w:r>
          </w:p>
        </w:tc>
        <w:tc>
          <w:tcPr>
            <w:tcW w:w="4410" w:type="dxa"/>
            <w:tcBorders>
              <w:bottom w:val="single" w:sz="4" w:space="0" w:color="auto"/>
            </w:tcBorders>
            <w:shd w:val="clear" w:color="auto" w:fill="auto"/>
            <w:tcMar>
              <w:top w:w="60" w:type="dxa"/>
              <w:left w:w="80" w:type="dxa"/>
              <w:bottom w:w="60" w:type="dxa"/>
              <w:right w:w="80" w:type="dxa"/>
            </w:tcMar>
            <w:vAlign w:val="center"/>
          </w:tcPr>
          <w:p w14:paraId="4C1BD1A2" w14:textId="77777777" w:rsidR="006500B9" w:rsidRDefault="0011155A">
            <w:r>
              <w:rPr>
                <w:rFonts w:ascii="Times New Roman" w:hAnsi="Times New Roman" w:cs="Times New Roman"/>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Borders>
              <w:bottom w:val="single" w:sz="4" w:space="0" w:color="auto"/>
            </w:tcBorders>
            <w:shd w:val="clear" w:color="auto" w:fill="auto"/>
            <w:tcMar>
              <w:top w:w="60" w:type="dxa"/>
              <w:left w:w="80" w:type="dxa"/>
              <w:bottom w:w="60" w:type="dxa"/>
              <w:right w:w="80" w:type="dxa"/>
            </w:tcMar>
            <w:vAlign w:val="center"/>
          </w:tcPr>
          <w:p w14:paraId="62460AFE" w14:textId="77777777" w:rsidR="006500B9" w:rsidRDefault="0011155A">
            <w:r>
              <w:rPr>
                <w:rFonts w:ascii="Times New Roman" w:hAnsi="Times New Roman" w:cs="Times New Roman"/>
                <w:sz w:val="20"/>
                <w:szCs w:val="20"/>
              </w:rPr>
              <w:t>—</w:t>
            </w:r>
          </w:p>
        </w:tc>
        <w:tc>
          <w:tcPr>
            <w:tcW w:w="1620" w:type="dxa"/>
            <w:tcBorders>
              <w:bottom w:val="single" w:sz="4" w:space="0" w:color="auto"/>
            </w:tcBorders>
            <w:shd w:val="clear" w:color="auto" w:fill="auto"/>
            <w:tcMar>
              <w:top w:w="60" w:type="dxa"/>
              <w:left w:w="80" w:type="dxa"/>
              <w:bottom w:w="60" w:type="dxa"/>
              <w:right w:w="80" w:type="dxa"/>
            </w:tcMar>
            <w:vAlign w:val="center"/>
          </w:tcPr>
          <w:p w14:paraId="3420A118" w14:textId="77777777" w:rsidR="006500B9" w:rsidRDefault="0011155A">
            <w:r>
              <w:rPr>
                <w:rFonts w:ascii="Times New Roman" w:hAnsi="Times New Roman" w:cs="Times New Roman"/>
                <w:sz w:val="20"/>
                <w:szCs w:val="20"/>
              </w:rPr>
              <w:t>Aplicado y verificado (corrida 5)</w:t>
            </w:r>
          </w:p>
        </w:tc>
      </w:tr>
      <w:tr w:rsidR="0011155A" w14:paraId="29773A0B"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7D0EFD23" w14:textId="5DFA7D3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OBS-06</w:t>
            </w:r>
          </w:p>
        </w:tc>
        <w:tc>
          <w:tcPr>
            <w:tcW w:w="810" w:type="dxa"/>
            <w:tcBorders>
              <w:bottom w:val="single" w:sz="4" w:space="0" w:color="auto"/>
            </w:tcBorders>
            <w:shd w:val="clear" w:color="auto" w:fill="F2F2F2"/>
            <w:tcMar>
              <w:top w:w="60" w:type="dxa"/>
              <w:left w:w="80" w:type="dxa"/>
              <w:bottom w:w="60" w:type="dxa"/>
              <w:right w:w="80" w:type="dxa"/>
            </w:tcMar>
            <w:vAlign w:val="center"/>
          </w:tcPr>
          <w:p w14:paraId="43122DB0" w14:textId="6DA313FA" w:rsidR="0011155A" w:rsidRDefault="0011155A">
            <w:pPr>
              <w:rPr>
                <w:rFonts w:ascii="Times New Roman" w:hAnsi="Times New Roman" w:cs="Times New Roman"/>
                <w:sz w:val="20"/>
                <w:szCs w:val="20"/>
              </w:rPr>
            </w:pPr>
            <w:r>
              <w:rPr>
                <w:rFonts w:ascii="Times New Roman" w:hAnsi="Times New Roman" w:cs="Times New Roman"/>
                <w:sz w:val="20"/>
                <w:szCs w:val="20"/>
              </w:rPr>
              <w:t>CP-01</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2B6F8A16" w14:textId="24424BF8" w:rsidR="0011155A" w:rsidRDefault="0011155A">
            <w:pPr>
              <w:rPr>
                <w:rFonts w:ascii="Times New Roman" w:hAnsi="Times New Roman" w:cs="Times New Roman"/>
                <w:sz w:val="20"/>
                <w:szCs w:val="20"/>
              </w:rPr>
            </w:pPr>
            <w:r>
              <w:rPr>
                <w:rFonts w:ascii="Times New Roman" w:hAnsi="Times New Roman" w:cs="Times New Roman"/>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1113CF7" w14:textId="1E691D2C" w:rsidR="0011155A" w:rsidRDefault="0011155A">
            <w:pPr>
              <w:rPr>
                <w:rFonts w:ascii="Times New Roman" w:hAnsi="Times New Roman" w:cs="Times New Roman"/>
                <w:sz w:val="20"/>
                <w:szCs w:val="20"/>
              </w:rPr>
            </w:pPr>
            <w:r>
              <w:rPr>
                <w:rFonts w:ascii="Times New Roman" w:hAnsi="Times New Roman" w:cs="Times New Roman"/>
                <w:sz w:val="20"/>
                <w:szCs w:val="20"/>
              </w:rPr>
              <w:t>Media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3D5CBACE" w14:textId="4190DDAD" w:rsidR="0011155A" w:rsidRDefault="0011155A">
            <w:pPr>
              <w:rPr>
                <w:rFonts w:ascii="Times New Roman" w:hAnsi="Times New Roman" w:cs="Times New Roman"/>
                <w:sz w:val="20"/>
                <w:szCs w:val="20"/>
              </w:rPr>
            </w:pPr>
            <w:r>
              <w:rPr>
                <w:rFonts w:ascii="Times New Roman" w:hAnsi="Times New Roman" w:cs="Times New Roman"/>
                <w:sz w:val="20"/>
                <w:szCs w:val="20"/>
              </w:rPr>
              <w:t>Corregido y verificado (corridas 6 y 7)</w:t>
            </w:r>
          </w:p>
        </w:tc>
      </w:tr>
      <w:tr w:rsidR="00016615" w14:paraId="62700DBE" w14:textId="77777777" w:rsidTr="00EB65AE">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0A987606" w14:textId="7FCC2675" w:rsidR="00016615" w:rsidRPr="00016615" w:rsidRDefault="00016615" w:rsidP="00016615">
            <w:pPr>
              <w:rPr>
                <w:rFonts w:ascii="Times New Roman" w:hAnsi="Times New Roman" w:cs="Times New Roman"/>
                <w:b/>
                <w:bCs/>
                <w:sz w:val="20"/>
                <w:szCs w:val="20"/>
              </w:rPr>
            </w:pPr>
            <w:r w:rsidRPr="00016615">
              <w:rPr>
                <w:rFonts w:ascii="Times New Roman" w:hAnsi="Times New Roman" w:cs="Times New Roman"/>
                <w:b/>
                <w:bCs/>
                <w:sz w:val="20"/>
                <w:szCs w:val="20"/>
              </w:rPr>
              <w:t>CAM-02</w:t>
            </w:r>
          </w:p>
        </w:tc>
        <w:tc>
          <w:tcPr>
            <w:tcW w:w="810" w:type="dxa"/>
            <w:tcBorders>
              <w:bottom w:val="single" w:sz="4" w:space="0" w:color="auto"/>
            </w:tcBorders>
            <w:shd w:val="clear" w:color="auto" w:fill="auto"/>
            <w:tcMar>
              <w:top w:w="60" w:type="dxa"/>
              <w:left w:w="80" w:type="dxa"/>
              <w:bottom w:w="60" w:type="dxa"/>
              <w:right w:w="80" w:type="dxa"/>
            </w:tcMar>
            <w:vAlign w:val="center"/>
          </w:tcPr>
          <w:p w14:paraId="15F48BBD" w14:textId="55EC610C"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CP-11, CP-16 a CP-19</w:t>
            </w:r>
          </w:p>
        </w:tc>
        <w:tc>
          <w:tcPr>
            <w:tcW w:w="4410" w:type="dxa"/>
            <w:tcBorders>
              <w:bottom w:val="single" w:sz="4" w:space="0" w:color="auto"/>
            </w:tcBorders>
            <w:shd w:val="clear" w:color="auto" w:fill="auto"/>
            <w:tcMar>
              <w:top w:w="60" w:type="dxa"/>
              <w:left w:w="80" w:type="dxa"/>
              <w:bottom w:w="60" w:type="dxa"/>
              <w:right w:w="80" w:type="dxa"/>
            </w:tcMar>
            <w:vAlign w:val="center"/>
          </w:tcPr>
          <w:p w14:paraId="61A1970B" w14:textId="746B36C4"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Cambio de alcance pedido por el docente, no defecto: el personal puede anular las ventas que registró en su propio turno abierto (antes solo el administrador). El motivo se elige de una lista (con «Otro», detalle obligatorio) y cada anulación queda registrada con usuario, rol, turno, fecha y hora, motivo, detalle y monto. La regla se valida en el controlador</w:t>
            </w:r>
          </w:p>
        </w:tc>
        <w:tc>
          <w:tcPr>
            <w:tcW w:w="1170" w:type="dxa"/>
            <w:tcBorders>
              <w:bottom w:val="single" w:sz="4" w:space="0" w:color="auto"/>
            </w:tcBorders>
            <w:shd w:val="clear" w:color="auto" w:fill="auto"/>
            <w:tcMar>
              <w:top w:w="60" w:type="dxa"/>
              <w:left w:w="80" w:type="dxa"/>
              <w:bottom w:w="60" w:type="dxa"/>
              <w:right w:w="80" w:type="dxa"/>
            </w:tcMar>
            <w:vAlign w:val="center"/>
          </w:tcPr>
          <w:p w14:paraId="0F2C627B" w14:textId="5020FB02"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w:t>
            </w:r>
          </w:p>
        </w:tc>
        <w:tc>
          <w:tcPr>
            <w:tcW w:w="1620" w:type="dxa"/>
            <w:tcBorders>
              <w:bottom w:val="single" w:sz="4" w:space="0" w:color="auto"/>
            </w:tcBorders>
            <w:shd w:val="clear" w:color="auto" w:fill="auto"/>
            <w:tcMar>
              <w:top w:w="60" w:type="dxa"/>
              <w:left w:w="80" w:type="dxa"/>
              <w:bottom w:w="60" w:type="dxa"/>
              <w:right w:w="80" w:type="dxa"/>
            </w:tcMar>
            <w:vAlign w:val="center"/>
          </w:tcPr>
          <w:p w14:paraId="34CAC839" w14:textId="1C4A54AB"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Aplicado y verificado (corrida 10)</w:t>
            </w:r>
          </w:p>
        </w:tc>
      </w:tr>
      <w:tr w:rsidR="00EB65AE" w14:paraId="7A36C410" w14:textId="77777777" w:rsidTr="00EB65AE">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4181846C" w14:textId="220CA5B5" w:rsidR="00EB65AE" w:rsidRPr="00EB65AE" w:rsidRDefault="00EB65AE" w:rsidP="00EB65AE">
            <w:pPr>
              <w:rPr>
                <w:rFonts w:ascii="Times New Roman" w:hAnsi="Times New Roman" w:cs="Times New Roman"/>
                <w:b/>
                <w:bCs/>
                <w:sz w:val="20"/>
                <w:szCs w:val="20"/>
              </w:rPr>
            </w:pPr>
            <w:r w:rsidRPr="00EB65AE">
              <w:rPr>
                <w:rFonts w:ascii="Times New Roman" w:hAnsi="Times New Roman" w:cs="Times New Roman"/>
                <w:b/>
                <w:bCs/>
                <w:sz w:val="20"/>
                <w:szCs w:val="20"/>
              </w:rPr>
              <w:t>OBS-07</w:t>
            </w:r>
          </w:p>
        </w:tc>
        <w:tc>
          <w:tcPr>
            <w:tcW w:w="810" w:type="dxa"/>
            <w:tcBorders>
              <w:bottom w:val="single" w:sz="4" w:space="0" w:color="auto"/>
            </w:tcBorders>
            <w:shd w:val="clear" w:color="auto" w:fill="F2F2F2"/>
            <w:tcMar>
              <w:top w:w="60" w:type="dxa"/>
              <w:left w:w="80" w:type="dxa"/>
              <w:bottom w:w="60" w:type="dxa"/>
              <w:right w:w="80" w:type="dxa"/>
            </w:tcMar>
            <w:vAlign w:val="center"/>
          </w:tcPr>
          <w:p w14:paraId="20C1EA91" w14:textId="5A3DC906"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CP-24</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4A509384" w14:textId="0F55D4D5"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La recepción de lotes vencidos se impedía solo en la pantalla: el controlador aceptaba un lote vencido si se lo llamaba directamente. Ahora el controlador rechaza la guía completa antes de grabar nada</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10381CCD" w14:textId="6AD2A733"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53B5A2E3" w14:textId="2E6535BB"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Corregido y verificado (corrida 16)</w:t>
            </w:r>
          </w:p>
        </w:tc>
      </w:tr>
      <w:tr w:rsidR="00EB65AE" w14:paraId="267D3CC1" w14:textId="77777777" w:rsidTr="00EB65AE">
        <w:trPr>
          <w:cantSplit/>
        </w:trPr>
        <w:tc>
          <w:tcPr>
            <w:tcW w:w="990" w:type="dxa"/>
            <w:shd w:val="clear" w:color="auto" w:fill="auto"/>
            <w:tcMar>
              <w:top w:w="60" w:type="dxa"/>
              <w:left w:w="80" w:type="dxa"/>
              <w:bottom w:w="60" w:type="dxa"/>
              <w:right w:w="80" w:type="dxa"/>
            </w:tcMar>
            <w:vAlign w:val="center"/>
          </w:tcPr>
          <w:p w14:paraId="261EEC51" w14:textId="2D908178" w:rsidR="00EB65AE" w:rsidRPr="00EB65AE" w:rsidRDefault="00EB65AE" w:rsidP="00EB65AE">
            <w:pPr>
              <w:rPr>
                <w:rFonts w:ascii="Times New Roman" w:hAnsi="Times New Roman" w:cs="Times New Roman"/>
                <w:b/>
                <w:bCs/>
                <w:sz w:val="20"/>
                <w:szCs w:val="20"/>
              </w:rPr>
            </w:pPr>
            <w:r w:rsidRPr="00EB65AE">
              <w:rPr>
                <w:rFonts w:ascii="Times New Roman" w:hAnsi="Times New Roman" w:cs="Times New Roman"/>
                <w:b/>
                <w:bCs/>
                <w:sz w:val="20"/>
                <w:szCs w:val="20"/>
              </w:rPr>
              <w:t>OBS-08</w:t>
            </w:r>
          </w:p>
        </w:tc>
        <w:tc>
          <w:tcPr>
            <w:tcW w:w="810" w:type="dxa"/>
            <w:shd w:val="clear" w:color="auto" w:fill="auto"/>
            <w:tcMar>
              <w:top w:w="60" w:type="dxa"/>
              <w:left w:w="80" w:type="dxa"/>
              <w:bottom w:w="60" w:type="dxa"/>
              <w:right w:w="80" w:type="dxa"/>
            </w:tcMar>
            <w:vAlign w:val="center"/>
          </w:tcPr>
          <w:p w14:paraId="0B5CB72C" w14:textId="1BC3ABC4"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CP-15</w:t>
            </w:r>
          </w:p>
        </w:tc>
        <w:tc>
          <w:tcPr>
            <w:tcW w:w="4410" w:type="dxa"/>
            <w:shd w:val="clear" w:color="auto" w:fill="auto"/>
            <w:tcMar>
              <w:top w:w="60" w:type="dxa"/>
              <w:left w:w="80" w:type="dxa"/>
              <w:bottom w:w="60" w:type="dxa"/>
              <w:right w:w="80" w:type="dxa"/>
            </w:tcMar>
            <w:vAlign w:val="center"/>
          </w:tcPr>
          <w:p w14:paraId="7EEBBAFE" w14:textId="3CA14982"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Fallo intermitente de CP-15 al borrar su PDF temporal, antes atribuido a otro proceso de Windows. La causa era la propia prueba: leía el PDF por su ruta y OpenPDF lo mapeaba en memoria. Ahora lo lee desde sus bytes. Defecto de la prueba, no del sistema</w:t>
            </w:r>
          </w:p>
        </w:tc>
        <w:tc>
          <w:tcPr>
            <w:tcW w:w="1170" w:type="dxa"/>
            <w:shd w:val="clear" w:color="auto" w:fill="auto"/>
            <w:tcMar>
              <w:top w:w="60" w:type="dxa"/>
              <w:left w:w="80" w:type="dxa"/>
              <w:bottom w:w="60" w:type="dxa"/>
              <w:right w:w="80" w:type="dxa"/>
            </w:tcMar>
            <w:vAlign w:val="center"/>
          </w:tcPr>
          <w:p w14:paraId="3471A254" w14:textId="128DC8C3"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Baja</w:t>
            </w:r>
          </w:p>
        </w:tc>
        <w:tc>
          <w:tcPr>
            <w:tcW w:w="1620" w:type="dxa"/>
            <w:shd w:val="clear" w:color="auto" w:fill="auto"/>
            <w:tcMar>
              <w:top w:w="60" w:type="dxa"/>
              <w:left w:w="80" w:type="dxa"/>
              <w:bottom w:w="60" w:type="dxa"/>
              <w:right w:w="80" w:type="dxa"/>
            </w:tcMar>
            <w:vAlign w:val="center"/>
          </w:tcPr>
          <w:p w14:paraId="066D3454" w14:textId="645B8DB8" w:rsidR="00EB65AE" w:rsidRPr="00EB65AE" w:rsidRDefault="00EB65AE" w:rsidP="00EB65AE">
            <w:pPr>
              <w:rPr>
                <w:rFonts w:ascii="Times New Roman" w:hAnsi="Times New Roman" w:cs="Times New Roman"/>
                <w:sz w:val="20"/>
                <w:szCs w:val="20"/>
              </w:rPr>
            </w:pPr>
            <w:r w:rsidRPr="00EB65AE">
              <w:rPr>
                <w:rFonts w:ascii="Times New Roman" w:hAnsi="Times New Roman" w:cs="Times New Roman"/>
                <w:sz w:val="20"/>
                <w:szCs w:val="20"/>
              </w:rPr>
              <w:t>Corregido y verificado (corrida 16)</w:t>
            </w:r>
          </w:p>
        </w:tc>
      </w:tr>
    </w:tbl>
    <w:p w14:paraId="027ACA08" w14:textId="77777777" w:rsidR="006500B9" w:rsidRDefault="006500B9">
      <w:pPr>
        <w:spacing w:after="120"/>
      </w:pPr>
    </w:p>
    <w:p w14:paraId="3BA558F1" w14:textId="13766719" w:rsidR="006500B9" w:rsidRDefault="0011155A">
      <w:pPr>
        <w:spacing w:after="120"/>
        <w:ind w:left="720"/>
        <w:jc w:val="both"/>
      </w:pPr>
      <w:r>
        <w:rPr>
          <w:rFonts w:ascii="Times New Roman" w:hAnsi="Times New Roman" w:cs="Times New Roman"/>
        </w:rPr>
        <w:t xml:space="preserve">OBS-02 a OBS-05 se encontraron al revisar el código para escribir los manuales de usuario, no con los casos automatizados. CAM-01 no es un defecto, sino un cambio de alcance decidido por el equipo: el sistema solo registra la forma de pago. </w:t>
      </w:r>
      <w:r w:rsidR="00016615">
        <w:rPr>
          <w:rFonts w:ascii="Times New Roman" w:hAnsi="Times New Roman" w:cs="Times New Roman"/>
        </w:rPr>
        <w:t xml:space="preserve">OBS-06 atiende la recomendación de guardar las contraseñas con hash. CAM-02 también es un cambio de alcance, pedido por el docente: el personal anula las ventas de su propio turno, </w:t>
      </w:r>
      <w:r w:rsidR="00EB65AE">
        <w:rPr>
          <w:rFonts w:ascii="Times New Roman" w:hAnsi="Times New Roman" w:cs="Times New Roman"/>
        </w:rPr>
        <w:t>con registro del motivo. OBS-07 se encontró al revisar el orden de salida de los lotes, y OBS-08 es un defecto de la prueba CP-15, no del sistema.</w:t>
      </w:r>
      <w:r>
        <w:rPr>
          <w:rFonts w:ascii="Times New Roman" w:hAnsi="Times New Roman" w:cs="Times New Roman"/>
        </w:rPr>
        <w:t xml:space="preserve"> Limitaciones conocidas que se dejan documentadas:</w:t>
      </w:r>
    </w:p>
    <w:p w14:paraId="5151ECB2" w14:textId="77777777" w:rsidR="006500B9" w:rsidRDefault="0011155A">
      <w:pPr>
        <w:pStyle w:val="Prrafodelista"/>
        <w:numPr>
          <w:ilvl w:val="0"/>
          <w:numId w:val="1"/>
        </w:numPr>
        <w:spacing w:after="60"/>
        <w:jc w:val="both"/>
      </w:pPr>
      <w:r>
        <w:rPr>
          <w:rFonts w:ascii="Times New Roman" w:hAnsi="Times New Roman" w:cs="Times New Roman"/>
        </w:rPr>
        <w:t>El personal puede crear productos y proveedores, aunque solo el administrador puede editarlos.</w:t>
      </w:r>
    </w:p>
    <w:p w14:paraId="4EF23CA8" w14:textId="77777777" w:rsidR="006500B9" w:rsidRDefault="0011155A">
      <w:pPr>
        <w:pStyle w:val="Prrafodelista"/>
        <w:numPr>
          <w:ilvl w:val="0"/>
          <w:numId w:val="1"/>
        </w:numPr>
        <w:spacing w:after="60"/>
        <w:jc w:val="both"/>
      </w:pPr>
      <w:r>
        <w:rPr>
          <w:rFonts w:ascii="Times New Roman" w:hAnsi="Times New Roman" w:cs="Times New Roman"/>
        </w:rPr>
        <w:t>El personal puede exportar el reporte de mermas en PDF o Excel.</w:t>
      </w:r>
    </w:p>
    <w:p w14:paraId="3E0DEA9F" w14:textId="77777777" w:rsidR="006500B9" w:rsidRDefault="0011155A">
      <w:pPr>
        <w:pStyle w:val="Prrafodelista"/>
        <w:numPr>
          <w:ilvl w:val="0"/>
          <w:numId w:val="1"/>
        </w:numPr>
        <w:spacing w:after="60"/>
        <w:jc w:val="both"/>
      </w:pPr>
      <w:r>
        <w:rPr>
          <w:rFonts w:ascii="Times New Roman" w:hAnsi="Times New Roman" w:cs="Times New Roman"/>
        </w:rPr>
        <w:t>No existe recuperación de contraseña; solo un administrador restablece claves. Se recomienda mantener al menos dos administradores activos.</w:t>
      </w:r>
    </w:p>
    <w:p w14:paraId="36EEBDB0" w14:textId="77777777" w:rsidR="006500B9" w:rsidRDefault="0011155A">
      <w:pPr>
        <w:keepNext/>
        <w:spacing w:before="200" w:after="80"/>
        <w:ind w:left="720"/>
        <w:jc w:val="both"/>
      </w:pPr>
      <w:r>
        <w:rPr>
          <w:rFonts w:ascii="Times New Roman" w:hAnsi="Times New Roman" w:cs="Times New Roman"/>
          <w:b/>
          <w:bCs/>
          <w:sz w:val="26"/>
          <w:szCs w:val="26"/>
        </w:rPr>
        <w:t>Conclusiones y recomendaciones</w:t>
      </w:r>
    </w:p>
    <w:p w14:paraId="7FEFE04D" w14:textId="6B1AF35A" w:rsidR="006500B9" w:rsidRDefault="0011155A">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w:t>
      </w:r>
      <w:r w:rsidR="00EB65AE">
        <w:rPr>
          <w:rFonts w:ascii="Times New Roman" w:hAnsi="Times New Roman" w:cs="Times New Roman"/>
        </w:rPr>
        <w:t>en las corridas 3, 4, 5, 7, 8 y 9, los 19 en las corridas 10 y 11, los 23 en la 12 y los 24 en la 16.</w:t>
      </w:r>
    </w:p>
    <w:p w14:paraId="307CE23C" w14:textId="0178298A" w:rsidR="006500B9" w:rsidRDefault="0011155A">
      <w:pPr>
        <w:pStyle w:val="Prrafodelista"/>
        <w:numPr>
          <w:ilvl w:val="0"/>
          <w:numId w:val="1"/>
        </w:numPr>
        <w:spacing w:after="60"/>
        <w:jc w:val="both"/>
      </w:pPr>
      <w:r>
        <w:rPr>
          <w:rFonts w:ascii="Times New Roman" w:hAnsi="Times New Roman" w:cs="Times New Roman"/>
        </w:rPr>
        <w:t xml:space="preserve">Todas las operaciones rechazadas (sin turno, stock insuficiente, forma de pago no admitida, </w:t>
      </w:r>
      <w:r w:rsidR="00A312B1">
        <w:rPr>
          <w:rFonts w:ascii="Times New Roman" w:hAnsi="Times New Roman" w:cs="Times New Roman"/>
        </w:rPr>
        <w:t>turno cerrado, tarjeta, y anulación ajena, de turno cerrado o sin motivo)</w:t>
      </w:r>
      <w:r>
        <w:rPr>
          <w:rFonts w:ascii="Times New Roman" w:hAnsi="Times New Roman" w:cs="Times New Roman"/>
        </w:rPr>
        <w:t xml:space="preserve"> se revierten sin dejar registros parciales.</w:t>
      </w:r>
    </w:p>
    <w:p w14:paraId="41FFDFCE" w14:textId="77777777" w:rsidR="006500B9" w:rsidRDefault="0011155A">
      <w:pPr>
        <w:pStyle w:val="Prrafodelista"/>
        <w:numPr>
          <w:ilvl w:val="0"/>
          <w:numId w:val="1"/>
        </w:numPr>
        <w:spacing w:after="60"/>
        <w:jc w:val="both"/>
      </w:pPr>
      <w:r>
        <w:rPr>
          <w:rFonts w:ascii="Times New Roman" w:hAnsi="Times New Roman" w:cs="Times New Roman"/>
        </w:rPr>
        <w:t>Las pruebas encontraron un defecto de seguridad (DEF-01), que se corrigió validando el rol en los controladores, y un requerimiento ambiguo (OBS-01), que se aclaró en el documento sin cambiar el código.</w:t>
      </w:r>
    </w:p>
    <w:p w14:paraId="1039AAAB" w14:textId="77777777" w:rsidR="006500B9" w:rsidRDefault="0011155A">
      <w:pPr>
        <w:pStyle w:val="Prrafodelista"/>
        <w:numPr>
          <w:ilvl w:val="0"/>
          <w:numId w:val="1"/>
        </w:numPr>
        <w:spacing w:after="60"/>
        <w:jc w:val="both"/>
      </w:pPr>
      <w:r>
        <w:rPr>
          <w:rFonts w:ascii="Times New Roman" w:hAnsi="Times New Roman" w:cs="Times New Roman"/>
        </w:rPr>
        <w:t>La revisión para los manuales encontró cuatro observaciones menores (OBS-02 a OBS-05), que se corrigieron; la corrida 4 confirmó que los 15 casos siguen aprobando.</w:t>
      </w:r>
    </w:p>
    <w:p w14:paraId="4BE3BA95"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rPr>
        <w:t>El equipo quitó la pasarela de pago simulada (CAM-01), porque el sistema solo registra la forma de pago; la corrida 5 confirmó que los 15 casos siguen aprobando.</w:t>
      </w:r>
    </w:p>
    <w:p w14:paraId="4FE682DD" w14:textId="77777777" w:rsidR="007B3FE8" w:rsidRDefault="0011155A">
      <w:pPr>
        <w:pStyle w:val="Prrafodelista"/>
        <w:numPr>
          <w:ilvl w:val="0"/>
          <w:numId w:val="1"/>
        </w:numPr>
        <w:spacing w:after="60"/>
        <w:jc w:val="both"/>
        <w:rPr>
          <w:rFonts w:ascii="Times New Roman" w:hAnsi="Times New Roman" w:cs="Times New Roman"/>
        </w:rPr>
      </w:pPr>
      <w:r w:rsidRPr="0011155A">
        <w:rPr>
          <w:rFonts w:ascii="Times New Roman" w:hAnsi="Times New Roman" w:cs="Times New Roman"/>
        </w:rPr>
        <w:t>Las contraseñas se guardan cifradas con PBKDF2 y una sal por usuario (OBS-06); la corrida 7 confirmó que los 15 casos siguen aprobando.</w:t>
      </w:r>
    </w:p>
    <w:p w14:paraId="4DE81CB7" w14:textId="77777777" w:rsidR="00430BDF" w:rsidRDefault="007B3FE8">
      <w:pPr>
        <w:pStyle w:val="Prrafodelista"/>
        <w:numPr>
          <w:ilvl w:val="0"/>
          <w:numId w:val="1"/>
        </w:numPr>
        <w:spacing w:after="60"/>
        <w:jc w:val="both"/>
        <w:rPr>
          <w:rFonts w:ascii="Times New Roman" w:hAnsi="Times New Roman" w:cs="Times New Roman"/>
        </w:rPr>
      </w:pPr>
      <w:r w:rsidRPr="007B3FE8">
        <w:rPr>
          <w:rFonts w:ascii="Times New Roman" w:hAnsi="Times New Roman" w:cs="Times New Roman"/>
        </w:rPr>
        <w:t>El rediseño visual con tema claro solo cambió la capa de vista; la corrida 8 confirmó que los 15 casos siguen aprobando.</w:t>
      </w:r>
    </w:p>
    <w:p w14:paraId="0F552AE1" w14:textId="5CA2795C" w:rsidR="006500B9" w:rsidRDefault="00430BDF">
      <w:pPr>
        <w:pStyle w:val="Prrafodelista"/>
        <w:numPr>
          <w:ilvl w:val="0"/>
          <w:numId w:val="1"/>
        </w:numPr>
        <w:spacing w:after="60"/>
        <w:jc w:val="both"/>
      </w:pPr>
      <w:r w:rsidRPr="00430BDF">
        <w:rPr>
          <w:rFonts w:ascii="Times New Roman" w:hAnsi="Times New Roman" w:cs="Times New Roman"/>
        </w:rPr>
        <w:t>El total de la venta ya no se redondea a 10 céntimos: es base más IGV con 2 decimales, para que el negocio declare exactamente el IGV cobrado; la corrida 9 confirmó que los 15 casos siguen aprobando.</w:t>
      </w:r>
    </w:p>
    <w:p w14:paraId="5E2B0D26" w14:textId="1C7D0488" w:rsidR="00A312B1" w:rsidRDefault="00A312B1" w:rsidP="00A312B1">
      <w:pPr>
        <w:pStyle w:val="Prrafodelista"/>
        <w:numPr>
          <w:ilvl w:val="0"/>
          <w:numId w:val="1"/>
        </w:numPr>
        <w:spacing w:after="60"/>
        <w:jc w:val="both"/>
      </w:pPr>
      <w:r w:rsidRPr="00A312B1">
        <w:rPr>
          <w:rFonts w:ascii="Times New Roman" w:hAnsi="Times New Roman" w:cs="Times New Roman"/>
        </w:rPr>
        <w:t>El personal anula las ventas de su propio turno abierto, con motivo obligatorio y registro de cada anulación (CAM-02); la regla se valida en el controlador y la corrida 10 confirmó que los 19 casos aprueban.</w:t>
      </w:r>
    </w:p>
    <w:p w14:paraId="2C3946B7" w14:textId="2C8E38F1" w:rsidR="00EB65AE" w:rsidRDefault="00EB65AE" w:rsidP="00EB65AE">
      <w:pPr>
        <w:pStyle w:val="Prrafodelista"/>
        <w:numPr>
          <w:ilvl w:val="0"/>
          <w:numId w:val="1"/>
        </w:numPr>
        <w:spacing w:after="60"/>
        <w:jc w:val="both"/>
      </w:pPr>
      <w:r w:rsidRPr="00EB65AE">
        <w:rPr>
          <w:rFonts w:ascii="Times New Roman" w:hAnsi="Times New Roman" w:cs="Times New Roman"/>
        </w:rPr>
        <w:t>Las ventas respetan el orden de salida de los lotes (vencimiento, orden de ingreso, sin vencidos y con cada lote registrado), y desde la corrida 13 el controlador tampoco recibe lotes vencidos (OBS-07).</w:t>
      </w:r>
    </w:p>
    <w:p w14:paraId="7EAF1941" w14:textId="34CBA080" w:rsidR="00EB65AE" w:rsidRDefault="00EB65AE" w:rsidP="00EB65AE">
      <w:pPr>
        <w:pStyle w:val="Prrafodelista"/>
        <w:numPr>
          <w:ilvl w:val="0"/>
          <w:numId w:val="1"/>
        </w:numPr>
        <w:spacing w:after="60"/>
        <w:jc w:val="both"/>
      </w:pPr>
      <w:r w:rsidRPr="00EB65AE">
        <w:rPr>
          <w:rFonts w:ascii="Times New Roman" w:hAnsi="Times New Roman" w:cs="Times New Roman"/>
        </w:rPr>
        <w:t>El fallo intermitente de CP-15 no era del entorno sino de la propia prueba (OBS-08); se corrigió y la corrida 16 dio 24/24.</w:t>
      </w:r>
    </w:p>
    <w:p w14:paraId="515ABB86" w14:textId="3AB75FC9" w:rsidR="006500B9" w:rsidRDefault="0011155A">
      <w:pPr>
        <w:pStyle w:val="Prrafodelista"/>
        <w:numPr>
          <w:ilvl w:val="0"/>
          <w:numId w:val="1"/>
        </w:numPr>
        <w:spacing w:after="60"/>
        <w:jc w:val="both"/>
      </w:pPr>
      <w:r>
        <w:rPr>
          <w:rFonts w:ascii="Times New Roman" w:hAnsi="Times New Roman" w:cs="Times New Roman"/>
        </w:rPr>
        <w:t>Se recomienda validar el rol en todo controlador nuevo de uso administrativo y ejecutar las pruebas antes de cada entrega.</w:t>
      </w:r>
    </w:p>
    <w:p w14:paraId="20D8EFF4"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Conclusión</w:t>
      </w:r>
    </w:p>
    <w:p w14:paraId="3D7A292D" w14:textId="77777777" w:rsidR="0031142D"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128A6C68" w14:textId="77777777" w:rsidR="0031142D" w:rsidRDefault="0031142D" w:rsidP="005261BC">
      <w:pPr>
        <w:spacing w:after="120"/>
        <w:jc w:val="both"/>
        <w:rPr>
          <w:rFonts w:ascii="Times New Roman" w:hAnsi="Times New Roman" w:cs="Times New Roman"/>
        </w:rPr>
      </w:pPr>
    </w:p>
    <w:p w14:paraId="636D8914" w14:textId="77777777" w:rsidR="00521E3D" w:rsidRDefault="00521E3D" w:rsidP="005261BC">
      <w:pPr>
        <w:spacing w:after="120"/>
        <w:jc w:val="both"/>
        <w:rPr>
          <w:rFonts w:ascii="Times New Roman" w:hAnsi="Times New Roman" w:cs="Times New Roman"/>
        </w:rPr>
      </w:pPr>
    </w:p>
    <w:p w14:paraId="7C30A00D" w14:textId="77777777"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7079001E" w14:textId="77777777"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7F832F84" wp14:editId="66C2D862">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06603A" w14:textId="77777777" w:rsidR="00536324" w:rsidRDefault="00536324" w:rsidP="00EA3BF5">
      <w:pPr>
        <w:rPr>
          <w:rFonts w:ascii="Times New Roman" w:hAnsi="Times New Roman" w:cs="Times New Roman"/>
          <w:sz w:val="32"/>
          <w:szCs w:val="32"/>
        </w:rPr>
      </w:pPr>
    </w:p>
    <w:p w14:paraId="28A68F7A" w14:textId="77777777" w:rsidR="00536324" w:rsidRDefault="00536324" w:rsidP="00EA3BF5">
      <w:pPr>
        <w:rPr>
          <w:rFonts w:ascii="Times New Roman" w:hAnsi="Times New Roman" w:cs="Times New Roman"/>
          <w:sz w:val="32"/>
          <w:szCs w:val="32"/>
        </w:rPr>
      </w:pPr>
    </w:p>
    <w:p w14:paraId="18DAFF48" w14:textId="77777777" w:rsidR="00536324" w:rsidRDefault="00536324" w:rsidP="00EA3BF5">
      <w:pPr>
        <w:rPr>
          <w:rFonts w:ascii="Times New Roman" w:hAnsi="Times New Roman" w:cs="Times New Roman"/>
          <w:sz w:val="32"/>
          <w:szCs w:val="32"/>
        </w:rPr>
      </w:pPr>
    </w:p>
    <w:p w14:paraId="24803D55" w14:textId="77777777" w:rsidR="00536324" w:rsidRDefault="00536324" w:rsidP="00EA3BF5">
      <w:pPr>
        <w:rPr>
          <w:rFonts w:ascii="Times New Roman" w:hAnsi="Times New Roman" w:cs="Times New Roman"/>
          <w:sz w:val="32"/>
          <w:szCs w:val="32"/>
        </w:rPr>
      </w:pPr>
    </w:p>
    <w:p w14:paraId="66BDA6FD" w14:textId="77777777" w:rsidR="00536324" w:rsidRDefault="00536324" w:rsidP="00EA3BF5">
      <w:pPr>
        <w:rPr>
          <w:rFonts w:ascii="Times New Roman" w:hAnsi="Times New Roman" w:cs="Times New Roman"/>
          <w:sz w:val="32"/>
          <w:szCs w:val="32"/>
        </w:rPr>
      </w:pPr>
    </w:p>
    <w:p w14:paraId="14BC3232" w14:textId="77777777" w:rsidR="00536324" w:rsidRDefault="00536324" w:rsidP="00EA3BF5">
      <w:pPr>
        <w:rPr>
          <w:rFonts w:ascii="Times New Roman" w:hAnsi="Times New Roman" w:cs="Times New Roman"/>
          <w:sz w:val="32"/>
          <w:szCs w:val="32"/>
        </w:rPr>
      </w:pPr>
    </w:p>
    <w:p w14:paraId="12DE6C6D" w14:textId="77777777" w:rsidR="00EA3BF5" w:rsidRPr="00280372" w:rsidRDefault="00EA3BF5" w:rsidP="00EA3BF5">
      <w:pPr>
        <w:rPr>
          <w:rFonts w:ascii="Times New Roman" w:hAnsi="Times New Roman" w:cs="Times New Roman"/>
          <w:sz w:val="32"/>
          <w:szCs w:val="32"/>
        </w:rPr>
      </w:pPr>
    </w:p>
    <w:p w14:paraId="79F25747" w14:textId="77777777" w:rsidR="00EA3BF5" w:rsidRPr="00280372" w:rsidRDefault="00EA3BF5" w:rsidP="00EA3BF5">
      <w:pPr>
        <w:rPr>
          <w:rFonts w:ascii="Times New Roman" w:hAnsi="Times New Roman" w:cs="Times New Roman"/>
          <w:sz w:val="32"/>
          <w:szCs w:val="32"/>
        </w:rPr>
      </w:pPr>
    </w:p>
    <w:p w14:paraId="610B3C25" w14:textId="77777777" w:rsidR="00EA3BF5" w:rsidRPr="00280372" w:rsidRDefault="00EA3BF5" w:rsidP="00EA3BF5">
      <w:pPr>
        <w:rPr>
          <w:rFonts w:ascii="Times New Roman" w:hAnsi="Times New Roman" w:cs="Times New Roman"/>
          <w:sz w:val="32"/>
          <w:szCs w:val="32"/>
        </w:rPr>
      </w:pPr>
    </w:p>
    <w:p w14:paraId="070F534D" w14:textId="77777777" w:rsidR="00EA3BF5" w:rsidRPr="00280372" w:rsidRDefault="00EA3BF5" w:rsidP="00EA3BF5">
      <w:pPr>
        <w:rPr>
          <w:rFonts w:ascii="Times New Roman" w:hAnsi="Times New Roman" w:cs="Times New Roman"/>
          <w:sz w:val="32"/>
          <w:szCs w:val="32"/>
        </w:rPr>
      </w:pPr>
    </w:p>
    <w:p w14:paraId="71FB6E1D" w14:textId="77777777" w:rsidR="00EA3BF5" w:rsidRPr="00280372" w:rsidRDefault="00EA3BF5" w:rsidP="00EA3BF5">
      <w:pPr>
        <w:rPr>
          <w:rFonts w:ascii="Times New Roman" w:hAnsi="Times New Roman" w:cs="Times New Roman"/>
          <w:sz w:val="32"/>
          <w:szCs w:val="32"/>
        </w:rPr>
      </w:pPr>
    </w:p>
    <w:p w14:paraId="55BC30C4" w14:textId="77777777" w:rsidR="00EA3BF5" w:rsidRPr="00280372" w:rsidRDefault="00EA3BF5" w:rsidP="00EA3BF5">
      <w:pPr>
        <w:rPr>
          <w:rFonts w:ascii="Times New Roman" w:hAnsi="Times New Roman" w:cs="Times New Roman"/>
          <w:sz w:val="32"/>
          <w:szCs w:val="32"/>
        </w:rPr>
      </w:pPr>
    </w:p>
    <w:p w14:paraId="2FA7AE23"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5BF40423" wp14:editId="3B4F9911">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D053E0" w14:textId="77777777" w:rsidR="00EA3BF5" w:rsidRPr="00280372" w:rsidRDefault="00EA3BF5" w:rsidP="00EA3BF5">
      <w:pPr>
        <w:rPr>
          <w:rFonts w:ascii="Times New Roman" w:hAnsi="Times New Roman" w:cs="Times New Roman"/>
          <w:sz w:val="32"/>
          <w:szCs w:val="32"/>
        </w:rPr>
      </w:pPr>
    </w:p>
    <w:p w14:paraId="292E8614" w14:textId="77777777" w:rsidR="00EA3BF5" w:rsidRPr="00280372" w:rsidRDefault="00EA3BF5" w:rsidP="00EA3BF5">
      <w:pPr>
        <w:rPr>
          <w:rFonts w:ascii="Times New Roman" w:hAnsi="Times New Roman" w:cs="Times New Roman"/>
          <w:sz w:val="32"/>
          <w:szCs w:val="32"/>
        </w:rPr>
      </w:pPr>
    </w:p>
    <w:p w14:paraId="78DA6E9A" w14:textId="77777777" w:rsidR="00EA3BF5" w:rsidRPr="00280372" w:rsidRDefault="00EA3BF5" w:rsidP="00EA3BF5">
      <w:pPr>
        <w:rPr>
          <w:rFonts w:ascii="Times New Roman" w:hAnsi="Times New Roman" w:cs="Times New Roman"/>
          <w:sz w:val="32"/>
          <w:szCs w:val="32"/>
        </w:rPr>
      </w:pPr>
    </w:p>
    <w:p w14:paraId="6ED1F2C4" w14:textId="77777777" w:rsidR="00EA3BF5" w:rsidRPr="00280372" w:rsidRDefault="00EA3BF5" w:rsidP="00EA3BF5">
      <w:pPr>
        <w:rPr>
          <w:rFonts w:ascii="Times New Roman" w:hAnsi="Times New Roman" w:cs="Times New Roman"/>
          <w:sz w:val="32"/>
          <w:szCs w:val="32"/>
        </w:rPr>
      </w:pPr>
    </w:p>
    <w:p w14:paraId="075B4DE8" w14:textId="77777777" w:rsidR="00EA3BF5" w:rsidRPr="00280372" w:rsidRDefault="00EA3BF5" w:rsidP="00EA3BF5">
      <w:pPr>
        <w:rPr>
          <w:rFonts w:ascii="Times New Roman" w:hAnsi="Times New Roman" w:cs="Times New Roman"/>
          <w:sz w:val="32"/>
          <w:szCs w:val="32"/>
        </w:rPr>
      </w:pPr>
    </w:p>
    <w:p w14:paraId="54C864C4" w14:textId="77777777" w:rsidR="00EA3BF5" w:rsidRPr="00280372" w:rsidRDefault="00EA3BF5" w:rsidP="00EA3BF5">
      <w:pPr>
        <w:rPr>
          <w:rFonts w:ascii="Times New Roman" w:hAnsi="Times New Roman" w:cs="Times New Roman"/>
          <w:sz w:val="32"/>
          <w:szCs w:val="32"/>
        </w:rPr>
      </w:pPr>
    </w:p>
    <w:p w14:paraId="26CEA8D8" w14:textId="77777777" w:rsidR="00EA3BF5" w:rsidRPr="00280372" w:rsidRDefault="00EA3BF5" w:rsidP="00EA3BF5">
      <w:pPr>
        <w:rPr>
          <w:rFonts w:ascii="Times New Roman" w:hAnsi="Times New Roman" w:cs="Times New Roman"/>
          <w:sz w:val="32"/>
          <w:szCs w:val="32"/>
        </w:rPr>
      </w:pPr>
    </w:p>
    <w:p w14:paraId="613020B0" w14:textId="77777777" w:rsidR="00EA3BF5" w:rsidRPr="00280372" w:rsidRDefault="00EA3BF5" w:rsidP="00EA3BF5">
      <w:pPr>
        <w:rPr>
          <w:rFonts w:ascii="Times New Roman" w:hAnsi="Times New Roman" w:cs="Times New Roman"/>
          <w:sz w:val="32"/>
          <w:szCs w:val="32"/>
        </w:rPr>
      </w:pPr>
    </w:p>
    <w:p w14:paraId="0E62DEF3" w14:textId="77777777" w:rsidR="00EA3BF5" w:rsidRPr="00280372" w:rsidRDefault="00EA3BF5" w:rsidP="00EA3BF5">
      <w:pPr>
        <w:rPr>
          <w:rFonts w:ascii="Times New Roman" w:hAnsi="Times New Roman" w:cs="Times New Roman"/>
          <w:sz w:val="32"/>
          <w:szCs w:val="32"/>
        </w:rPr>
      </w:pPr>
    </w:p>
    <w:p w14:paraId="020FD00C" w14:textId="77777777" w:rsidR="00EA3BF5" w:rsidRPr="00280372" w:rsidRDefault="00EA3BF5" w:rsidP="00EA3BF5">
      <w:pPr>
        <w:rPr>
          <w:rFonts w:ascii="Times New Roman" w:hAnsi="Times New Roman" w:cs="Times New Roman"/>
          <w:sz w:val="32"/>
          <w:szCs w:val="32"/>
        </w:rPr>
      </w:pPr>
    </w:p>
    <w:p w14:paraId="33ACFF94" w14:textId="77777777" w:rsidR="00EA3BF5" w:rsidRPr="00280372" w:rsidRDefault="00EA3BF5" w:rsidP="00EA3BF5">
      <w:pPr>
        <w:rPr>
          <w:rFonts w:ascii="Times New Roman" w:hAnsi="Times New Roman" w:cs="Times New Roman"/>
          <w:sz w:val="32"/>
          <w:szCs w:val="32"/>
        </w:rPr>
      </w:pPr>
    </w:p>
    <w:p w14:paraId="0ED5927C" w14:textId="77777777" w:rsidR="00EA3BF5" w:rsidRPr="00280372" w:rsidRDefault="00EA3BF5" w:rsidP="00EA3BF5">
      <w:pPr>
        <w:rPr>
          <w:rFonts w:ascii="Times New Roman" w:hAnsi="Times New Roman" w:cs="Times New Roman"/>
          <w:sz w:val="32"/>
          <w:szCs w:val="32"/>
        </w:rPr>
      </w:pPr>
    </w:p>
    <w:p w14:paraId="32614EA1" w14:textId="77777777" w:rsidR="00EA3BF5" w:rsidRPr="00280372" w:rsidRDefault="00EA3BF5" w:rsidP="00EA3BF5">
      <w:pPr>
        <w:rPr>
          <w:rFonts w:ascii="Times New Roman" w:hAnsi="Times New Roman" w:cs="Times New Roman"/>
          <w:sz w:val="32"/>
          <w:szCs w:val="32"/>
        </w:rPr>
      </w:pPr>
    </w:p>
    <w:p w14:paraId="5A123713" w14:textId="77777777" w:rsidR="00EA3BF5" w:rsidRPr="00280372" w:rsidRDefault="00EA3BF5" w:rsidP="00EA3BF5">
      <w:pPr>
        <w:rPr>
          <w:rFonts w:ascii="Times New Roman" w:hAnsi="Times New Roman" w:cs="Times New Roman"/>
          <w:sz w:val="32"/>
          <w:szCs w:val="32"/>
        </w:rPr>
      </w:pPr>
    </w:p>
    <w:p w14:paraId="07D7C3C6" w14:textId="77777777" w:rsidR="00EA3BF5" w:rsidRPr="00280372" w:rsidRDefault="00EA3BF5" w:rsidP="00EA3BF5">
      <w:pPr>
        <w:rPr>
          <w:rFonts w:ascii="Times New Roman" w:hAnsi="Times New Roman" w:cs="Times New Roman"/>
          <w:sz w:val="32"/>
          <w:szCs w:val="32"/>
        </w:rPr>
      </w:pPr>
    </w:p>
    <w:p w14:paraId="7B7E3DAC"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0288" behindDoc="0" locked="0" layoutInCell="1" allowOverlap="1" wp14:anchorId="77AFFFA8" wp14:editId="35EFD21C">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10D8E9" w14:textId="77777777" w:rsidR="00EA3BF5" w:rsidRPr="00280372" w:rsidRDefault="00EA3BF5" w:rsidP="00EA3BF5">
      <w:pPr>
        <w:rPr>
          <w:rFonts w:ascii="Times New Roman" w:hAnsi="Times New Roman" w:cs="Times New Roman"/>
          <w:sz w:val="32"/>
          <w:szCs w:val="32"/>
        </w:rPr>
      </w:pPr>
    </w:p>
    <w:p w14:paraId="625E2BFF" w14:textId="77777777" w:rsidR="00EA3BF5" w:rsidRPr="00280372" w:rsidRDefault="00EA3BF5" w:rsidP="00EA3BF5">
      <w:pPr>
        <w:rPr>
          <w:rFonts w:ascii="Times New Roman" w:hAnsi="Times New Roman" w:cs="Times New Roman"/>
          <w:sz w:val="32"/>
          <w:szCs w:val="32"/>
        </w:rPr>
      </w:pPr>
    </w:p>
    <w:p w14:paraId="51CACF2B" w14:textId="77777777" w:rsidR="00EA3BF5" w:rsidRPr="00280372" w:rsidRDefault="00EA3BF5" w:rsidP="00EA3BF5">
      <w:pPr>
        <w:rPr>
          <w:rFonts w:ascii="Times New Roman" w:hAnsi="Times New Roman" w:cs="Times New Roman"/>
          <w:sz w:val="32"/>
          <w:szCs w:val="32"/>
        </w:rPr>
      </w:pPr>
    </w:p>
    <w:p w14:paraId="6C7A9649" w14:textId="77777777" w:rsidR="00EA3BF5" w:rsidRPr="00280372" w:rsidRDefault="00EA3BF5" w:rsidP="00EA3BF5">
      <w:pPr>
        <w:rPr>
          <w:rFonts w:ascii="Times New Roman" w:hAnsi="Times New Roman" w:cs="Times New Roman"/>
          <w:sz w:val="32"/>
          <w:szCs w:val="32"/>
        </w:rPr>
      </w:pPr>
    </w:p>
    <w:p w14:paraId="35E45D6A" w14:textId="77777777" w:rsidR="00EA3BF5" w:rsidRPr="00280372" w:rsidRDefault="00EA3BF5" w:rsidP="00EA3BF5">
      <w:pPr>
        <w:rPr>
          <w:rFonts w:ascii="Times New Roman" w:hAnsi="Times New Roman" w:cs="Times New Roman"/>
          <w:sz w:val="32"/>
          <w:szCs w:val="32"/>
        </w:rPr>
      </w:pPr>
    </w:p>
    <w:p w14:paraId="14E07EC2" w14:textId="77777777" w:rsidR="00EA3BF5" w:rsidRPr="00280372" w:rsidRDefault="00EA3BF5" w:rsidP="00EA3BF5">
      <w:pPr>
        <w:rPr>
          <w:rFonts w:ascii="Times New Roman" w:hAnsi="Times New Roman" w:cs="Times New Roman"/>
          <w:sz w:val="32"/>
          <w:szCs w:val="32"/>
        </w:rPr>
      </w:pPr>
    </w:p>
    <w:p w14:paraId="036B8463" w14:textId="77777777" w:rsidR="00EA3BF5" w:rsidRPr="00280372" w:rsidRDefault="00EA3BF5" w:rsidP="00EA3BF5">
      <w:pPr>
        <w:rPr>
          <w:rFonts w:ascii="Times New Roman" w:hAnsi="Times New Roman" w:cs="Times New Roman"/>
          <w:sz w:val="32"/>
          <w:szCs w:val="32"/>
        </w:rPr>
      </w:pPr>
    </w:p>
    <w:p w14:paraId="4EC28E60" w14:textId="77777777" w:rsidR="00EA3BF5" w:rsidRPr="00280372" w:rsidRDefault="00EA3BF5" w:rsidP="00EA3BF5">
      <w:pPr>
        <w:rPr>
          <w:rFonts w:ascii="Times New Roman" w:hAnsi="Times New Roman" w:cs="Times New Roman"/>
          <w:sz w:val="32"/>
          <w:szCs w:val="32"/>
        </w:rPr>
      </w:pPr>
    </w:p>
    <w:p w14:paraId="18DCCC7F" w14:textId="77777777" w:rsidR="00EA3BF5" w:rsidRPr="00280372" w:rsidRDefault="00EA3BF5" w:rsidP="00EA3BF5">
      <w:pPr>
        <w:ind w:firstLine="708"/>
        <w:rPr>
          <w:rFonts w:ascii="Times New Roman" w:hAnsi="Times New Roman" w:cs="Times New Roman"/>
          <w:sz w:val="32"/>
          <w:szCs w:val="32"/>
        </w:rPr>
      </w:pPr>
    </w:p>
    <w:p w14:paraId="699DF2E2" w14:textId="77777777" w:rsidR="00EA3BF5" w:rsidRPr="00280372" w:rsidRDefault="00EA3BF5">
      <w:pPr>
        <w:rPr>
          <w:rFonts w:ascii="Times New Roman" w:hAnsi="Times New Roman" w:cs="Times New Roman"/>
          <w:sz w:val="32"/>
          <w:szCs w:val="32"/>
        </w:rPr>
      </w:pPr>
    </w:p>
    <w:p w14:paraId="6B7BC4A1" w14:textId="77777777" w:rsidR="00EA3BF5" w:rsidRPr="00280372" w:rsidRDefault="00EA3BF5" w:rsidP="00EA3BF5">
      <w:pPr>
        <w:ind w:firstLine="708"/>
        <w:rPr>
          <w:rFonts w:ascii="Times New Roman" w:hAnsi="Times New Roman" w:cs="Times New Roman"/>
          <w:sz w:val="32"/>
          <w:szCs w:val="32"/>
        </w:rPr>
      </w:pPr>
    </w:p>
    <w:p w14:paraId="06335059" w14:textId="77777777" w:rsidR="00EA3BF5" w:rsidRPr="00280372" w:rsidRDefault="00EA3BF5" w:rsidP="00EA3BF5">
      <w:pPr>
        <w:rPr>
          <w:rFonts w:ascii="Times New Roman" w:hAnsi="Times New Roman" w:cs="Times New Roman"/>
          <w:sz w:val="32"/>
          <w:szCs w:val="32"/>
        </w:rPr>
      </w:pPr>
    </w:p>
    <w:p w14:paraId="799E238C" w14:textId="77777777" w:rsidR="00EA3BF5" w:rsidRPr="00280372" w:rsidRDefault="00EA3BF5" w:rsidP="00EA3BF5">
      <w:pPr>
        <w:rPr>
          <w:rFonts w:ascii="Times New Roman" w:hAnsi="Times New Roman" w:cs="Times New Roman"/>
          <w:sz w:val="32"/>
          <w:szCs w:val="32"/>
        </w:rPr>
      </w:pPr>
    </w:p>
    <w:p w14:paraId="42C69B0F" w14:textId="77777777" w:rsidR="00EA3BF5" w:rsidRPr="00280372" w:rsidRDefault="00EA3BF5" w:rsidP="00EA3BF5">
      <w:pPr>
        <w:rPr>
          <w:rFonts w:ascii="Times New Roman" w:hAnsi="Times New Roman" w:cs="Times New Roman"/>
          <w:sz w:val="32"/>
          <w:szCs w:val="32"/>
        </w:rPr>
      </w:pPr>
    </w:p>
    <w:p w14:paraId="58376930" w14:textId="77777777" w:rsidR="00EA3BF5" w:rsidRPr="00280372" w:rsidRDefault="00EA3BF5" w:rsidP="00EA3BF5">
      <w:pPr>
        <w:rPr>
          <w:rFonts w:ascii="Times New Roman" w:hAnsi="Times New Roman" w:cs="Times New Roman"/>
          <w:sz w:val="32"/>
          <w:szCs w:val="32"/>
        </w:rPr>
      </w:pPr>
    </w:p>
    <w:p w14:paraId="60CB2F00" w14:textId="77777777" w:rsidR="00EA3BF5" w:rsidRPr="00280372" w:rsidRDefault="00EA3BF5" w:rsidP="00EA3BF5">
      <w:pPr>
        <w:rPr>
          <w:rFonts w:ascii="Times New Roman" w:hAnsi="Times New Roman" w:cs="Times New Roman"/>
          <w:sz w:val="32"/>
          <w:szCs w:val="32"/>
        </w:rPr>
      </w:pPr>
    </w:p>
    <w:p w14:paraId="6DD707A9" w14:textId="77777777" w:rsidR="00EA3BF5" w:rsidRPr="00280372" w:rsidRDefault="00EA3BF5" w:rsidP="00EA3BF5">
      <w:pPr>
        <w:rPr>
          <w:rFonts w:ascii="Times New Roman" w:hAnsi="Times New Roman" w:cs="Times New Roman"/>
          <w:sz w:val="32"/>
          <w:szCs w:val="32"/>
        </w:rPr>
      </w:pPr>
    </w:p>
    <w:p w14:paraId="6D4DD77A" w14:textId="77777777" w:rsidR="00EA3BF5" w:rsidRPr="00280372" w:rsidRDefault="00EA3BF5" w:rsidP="00EA3BF5">
      <w:pPr>
        <w:rPr>
          <w:rFonts w:ascii="Times New Roman" w:hAnsi="Times New Roman" w:cs="Times New Roman"/>
          <w:sz w:val="32"/>
          <w:szCs w:val="32"/>
        </w:rPr>
      </w:pPr>
    </w:p>
    <w:p w14:paraId="5E50518A"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4C5C3C3C" wp14:editId="097FAF41">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4FC77" w14:textId="77777777" w:rsidR="00EA3BF5" w:rsidRPr="00280372" w:rsidRDefault="00EA3BF5" w:rsidP="00EA3BF5">
      <w:pPr>
        <w:rPr>
          <w:rFonts w:ascii="Times New Roman" w:hAnsi="Times New Roman" w:cs="Times New Roman"/>
          <w:sz w:val="32"/>
          <w:szCs w:val="32"/>
        </w:rPr>
      </w:pPr>
    </w:p>
    <w:p w14:paraId="39663932" w14:textId="77777777" w:rsidR="00EA3BF5" w:rsidRPr="00280372" w:rsidRDefault="00EA3BF5" w:rsidP="00EA3BF5">
      <w:pPr>
        <w:rPr>
          <w:rFonts w:ascii="Times New Roman" w:hAnsi="Times New Roman" w:cs="Times New Roman"/>
          <w:sz w:val="32"/>
          <w:szCs w:val="32"/>
        </w:rPr>
      </w:pPr>
    </w:p>
    <w:p w14:paraId="21AD1672" w14:textId="77777777" w:rsidR="00EA3BF5" w:rsidRPr="00280372" w:rsidRDefault="00EA3BF5" w:rsidP="00EA3BF5">
      <w:pPr>
        <w:rPr>
          <w:rFonts w:ascii="Times New Roman" w:hAnsi="Times New Roman" w:cs="Times New Roman"/>
          <w:sz w:val="32"/>
          <w:szCs w:val="32"/>
        </w:rPr>
      </w:pPr>
    </w:p>
    <w:p w14:paraId="0842E0BE" w14:textId="77777777" w:rsidR="00EA3BF5" w:rsidRPr="00280372" w:rsidRDefault="00EA3BF5" w:rsidP="00EA3BF5">
      <w:pPr>
        <w:rPr>
          <w:rFonts w:ascii="Times New Roman" w:hAnsi="Times New Roman" w:cs="Times New Roman"/>
          <w:sz w:val="32"/>
          <w:szCs w:val="32"/>
        </w:rPr>
      </w:pPr>
    </w:p>
    <w:p w14:paraId="08B49DE3" w14:textId="77777777" w:rsidR="00EA3BF5" w:rsidRPr="00280372" w:rsidRDefault="00EA3BF5" w:rsidP="00EA3BF5">
      <w:pPr>
        <w:rPr>
          <w:rFonts w:ascii="Times New Roman" w:hAnsi="Times New Roman" w:cs="Times New Roman"/>
          <w:sz w:val="32"/>
          <w:szCs w:val="32"/>
        </w:rPr>
      </w:pPr>
    </w:p>
    <w:p w14:paraId="1419BE2C" w14:textId="77777777" w:rsidR="00EA3BF5" w:rsidRPr="00280372" w:rsidRDefault="00EA3BF5" w:rsidP="00EA3BF5">
      <w:pPr>
        <w:rPr>
          <w:rFonts w:ascii="Times New Roman" w:hAnsi="Times New Roman" w:cs="Times New Roman"/>
          <w:sz w:val="32"/>
          <w:szCs w:val="32"/>
        </w:rPr>
      </w:pPr>
    </w:p>
    <w:p w14:paraId="3AA15402" w14:textId="77777777" w:rsidR="00EA3BF5" w:rsidRPr="00280372" w:rsidRDefault="00EA3BF5" w:rsidP="00EA3BF5">
      <w:pPr>
        <w:rPr>
          <w:rFonts w:ascii="Times New Roman" w:hAnsi="Times New Roman" w:cs="Times New Roman"/>
          <w:sz w:val="32"/>
          <w:szCs w:val="32"/>
        </w:rPr>
      </w:pPr>
    </w:p>
    <w:p w14:paraId="5A20A924" w14:textId="77777777" w:rsidR="00EA3BF5" w:rsidRPr="00280372" w:rsidRDefault="00EA3BF5" w:rsidP="00EA3BF5">
      <w:pPr>
        <w:rPr>
          <w:rFonts w:ascii="Times New Roman" w:hAnsi="Times New Roman" w:cs="Times New Roman"/>
          <w:sz w:val="32"/>
          <w:szCs w:val="32"/>
        </w:rPr>
      </w:pPr>
    </w:p>
    <w:p w14:paraId="3205B0CE" w14:textId="77777777" w:rsidR="00EA3BF5" w:rsidRPr="00280372" w:rsidRDefault="00EA3BF5" w:rsidP="00EA3BF5">
      <w:pPr>
        <w:rPr>
          <w:rFonts w:ascii="Times New Roman" w:hAnsi="Times New Roman" w:cs="Times New Roman"/>
          <w:sz w:val="32"/>
          <w:szCs w:val="32"/>
        </w:rPr>
      </w:pPr>
    </w:p>
    <w:p w14:paraId="1F5CA9CD" w14:textId="77777777"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0EAE494" w14:textId="77777777" w:rsidR="00EA3BF5" w:rsidRPr="00280372" w:rsidRDefault="00EA3BF5" w:rsidP="00EA3BF5">
      <w:pPr>
        <w:rPr>
          <w:rFonts w:ascii="Times New Roman" w:hAnsi="Times New Roman" w:cs="Times New Roman"/>
          <w:sz w:val="32"/>
          <w:szCs w:val="32"/>
        </w:rPr>
      </w:pPr>
    </w:p>
    <w:p w14:paraId="0E4FEA12" w14:textId="77777777" w:rsidR="00EA3BF5" w:rsidRPr="00280372" w:rsidRDefault="00EA3BF5" w:rsidP="00EA3BF5">
      <w:pPr>
        <w:rPr>
          <w:rFonts w:ascii="Times New Roman" w:hAnsi="Times New Roman" w:cs="Times New Roman"/>
          <w:sz w:val="32"/>
          <w:szCs w:val="32"/>
        </w:rPr>
      </w:pPr>
    </w:p>
    <w:p w14:paraId="2AD36206" w14:textId="77777777" w:rsidR="00EA3BF5" w:rsidRPr="00280372" w:rsidRDefault="00EA3BF5" w:rsidP="00EA3BF5">
      <w:pPr>
        <w:rPr>
          <w:rFonts w:ascii="Times New Roman" w:hAnsi="Times New Roman" w:cs="Times New Roman"/>
          <w:sz w:val="32"/>
          <w:szCs w:val="32"/>
        </w:rPr>
      </w:pPr>
    </w:p>
    <w:p w14:paraId="0A643D7A" w14:textId="77777777" w:rsidR="00EA3BF5" w:rsidRPr="00280372" w:rsidRDefault="00EA3BF5" w:rsidP="00EA3BF5">
      <w:pPr>
        <w:rPr>
          <w:rFonts w:ascii="Times New Roman" w:hAnsi="Times New Roman" w:cs="Times New Roman"/>
          <w:sz w:val="32"/>
          <w:szCs w:val="32"/>
        </w:rPr>
      </w:pPr>
    </w:p>
    <w:p w14:paraId="429714C3" w14:textId="77777777" w:rsidR="00EA3BF5" w:rsidRPr="00280372" w:rsidRDefault="00EA3BF5" w:rsidP="00EA3BF5">
      <w:pPr>
        <w:rPr>
          <w:rFonts w:ascii="Times New Roman" w:hAnsi="Times New Roman" w:cs="Times New Roman"/>
          <w:sz w:val="32"/>
          <w:szCs w:val="32"/>
        </w:rPr>
      </w:pPr>
    </w:p>
    <w:p w14:paraId="39045375" w14:textId="77777777" w:rsidR="00EA3BF5" w:rsidRPr="00280372" w:rsidRDefault="00EA3BF5" w:rsidP="00EA3BF5">
      <w:pPr>
        <w:rPr>
          <w:rFonts w:ascii="Times New Roman" w:hAnsi="Times New Roman" w:cs="Times New Roman"/>
          <w:sz w:val="32"/>
          <w:szCs w:val="32"/>
        </w:rPr>
      </w:pPr>
    </w:p>
    <w:p w14:paraId="76028871" w14:textId="77777777" w:rsidR="00EA3BF5" w:rsidRPr="00280372" w:rsidRDefault="00EA3BF5" w:rsidP="00EA3BF5">
      <w:pPr>
        <w:rPr>
          <w:rFonts w:ascii="Times New Roman" w:hAnsi="Times New Roman" w:cs="Times New Roman"/>
          <w:sz w:val="32"/>
          <w:szCs w:val="32"/>
        </w:rPr>
      </w:pPr>
    </w:p>
    <w:p w14:paraId="5A394831"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027301D8" wp14:editId="19581832">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3646D" w14:textId="77777777" w:rsidR="00EA3BF5" w:rsidRPr="00280372" w:rsidRDefault="00EA3BF5" w:rsidP="00EA3BF5">
      <w:pPr>
        <w:rPr>
          <w:rFonts w:ascii="Times New Roman" w:hAnsi="Times New Roman" w:cs="Times New Roman"/>
          <w:sz w:val="32"/>
          <w:szCs w:val="32"/>
        </w:rPr>
      </w:pPr>
    </w:p>
    <w:p w14:paraId="4B80A7A0" w14:textId="77777777" w:rsidR="00EA3BF5" w:rsidRPr="00280372" w:rsidRDefault="00EA3BF5" w:rsidP="00EA3BF5">
      <w:pPr>
        <w:rPr>
          <w:rFonts w:ascii="Times New Roman" w:hAnsi="Times New Roman" w:cs="Times New Roman"/>
          <w:sz w:val="32"/>
          <w:szCs w:val="32"/>
        </w:rPr>
      </w:pPr>
    </w:p>
    <w:p w14:paraId="21AB92E6" w14:textId="77777777" w:rsidR="00EA3BF5" w:rsidRPr="00280372" w:rsidRDefault="00EA3BF5" w:rsidP="00EA3BF5">
      <w:pPr>
        <w:rPr>
          <w:rFonts w:ascii="Times New Roman" w:hAnsi="Times New Roman" w:cs="Times New Roman"/>
          <w:sz w:val="32"/>
          <w:szCs w:val="32"/>
        </w:rPr>
      </w:pPr>
    </w:p>
    <w:p w14:paraId="4E2F3900" w14:textId="77777777" w:rsidR="00EA3BF5" w:rsidRPr="00280372" w:rsidRDefault="00EA3BF5" w:rsidP="00EA3BF5">
      <w:pPr>
        <w:rPr>
          <w:rFonts w:ascii="Times New Roman" w:hAnsi="Times New Roman" w:cs="Times New Roman"/>
          <w:sz w:val="32"/>
          <w:szCs w:val="32"/>
        </w:rPr>
      </w:pPr>
    </w:p>
    <w:p w14:paraId="04AA9EBA" w14:textId="77777777" w:rsidR="00EA3BF5" w:rsidRPr="00280372" w:rsidRDefault="00EA3BF5" w:rsidP="00EA3BF5">
      <w:pPr>
        <w:rPr>
          <w:rFonts w:ascii="Times New Roman" w:hAnsi="Times New Roman" w:cs="Times New Roman"/>
          <w:sz w:val="32"/>
          <w:szCs w:val="32"/>
        </w:rPr>
      </w:pPr>
    </w:p>
    <w:p w14:paraId="2098045D" w14:textId="77777777" w:rsidR="00EA3BF5" w:rsidRPr="00280372" w:rsidRDefault="00EA3BF5" w:rsidP="00EA3BF5">
      <w:pPr>
        <w:rPr>
          <w:rFonts w:ascii="Times New Roman" w:hAnsi="Times New Roman" w:cs="Times New Roman"/>
          <w:sz w:val="32"/>
          <w:szCs w:val="32"/>
        </w:rPr>
      </w:pPr>
    </w:p>
    <w:p w14:paraId="02EC1F82" w14:textId="77777777" w:rsidR="00EA3BF5" w:rsidRPr="00280372" w:rsidRDefault="00EA3BF5" w:rsidP="00EA3BF5">
      <w:pPr>
        <w:rPr>
          <w:rFonts w:ascii="Times New Roman" w:hAnsi="Times New Roman" w:cs="Times New Roman"/>
          <w:sz w:val="32"/>
          <w:szCs w:val="32"/>
        </w:rPr>
      </w:pPr>
    </w:p>
    <w:p w14:paraId="378168C9" w14:textId="77777777" w:rsidR="00EA3BF5" w:rsidRPr="00280372" w:rsidRDefault="00EA3BF5" w:rsidP="00EA3BF5">
      <w:pPr>
        <w:rPr>
          <w:rFonts w:ascii="Times New Roman" w:hAnsi="Times New Roman" w:cs="Times New Roman"/>
          <w:sz w:val="32"/>
          <w:szCs w:val="32"/>
        </w:rPr>
      </w:pPr>
    </w:p>
    <w:p w14:paraId="7A9DC774" w14:textId="77777777" w:rsidR="00EA3BF5" w:rsidRPr="00280372" w:rsidRDefault="00EA3BF5" w:rsidP="00EA3BF5">
      <w:pPr>
        <w:rPr>
          <w:rFonts w:ascii="Times New Roman" w:hAnsi="Times New Roman" w:cs="Times New Roman"/>
          <w:sz w:val="32"/>
          <w:szCs w:val="32"/>
        </w:rPr>
      </w:pPr>
    </w:p>
    <w:p w14:paraId="11F99538" w14:textId="77777777"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2EDE445C" w14:textId="77777777" w:rsidR="00EA3BF5" w:rsidRPr="00280372" w:rsidRDefault="00EA3BF5" w:rsidP="00EA3BF5">
      <w:pPr>
        <w:rPr>
          <w:rFonts w:ascii="Times New Roman" w:hAnsi="Times New Roman" w:cs="Times New Roman"/>
          <w:sz w:val="32"/>
          <w:szCs w:val="32"/>
        </w:rPr>
      </w:pPr>
    </w:p>
    <w:p w14:paraId="1FF14E0C" w14:textId="77777777" w:rsidR="00EA3BF5" w:rsidRPr="00280372" w:rsidRDefault="00EA3BF5" w:rsidP="00EA3BF5">
      <w:pPr>
        <w:rPr>
          <w:rFonts w:ascii="Times New Roman" w:hAnsi="Times New Roman" w:cs="Times New Roman"/>
          <w:sz w:val="32"/>
          <w:szCs w:val="32"/>
        </w:rPr>
      </w:pPr>
    </w:p>
    <w:p w14:paraId="074BE6EC" w14:textId="77777777" w:rsidR="00EA3BF5" w:rsidRPr="00280372" w:rsidRDefault="00EA3BF5" w:rsidP="00EA3BF5">
      <w:pPr>
        <w:rPr>
          <w:rFonts w:ascii="Times New Roman" w:hAnsi="Times New Roman" w:cs="Times New Roman"/>
          <w:sz w:val="32"/>
          <w:szCs w:val="32"/>
        </w:rPr>
      </w:pPr>
    </w:p>
    <w:p w14:paraId="05E6A6EE" w14:textId="77777777" w:rsidR="00EA3BF5" w:rsidRPr="00280372" w:rsidRDefault="00EA3BF5" w:rsidP="00EA3BF5">
      <w:pPr>
        <w:rPr>
          <w:rFonts w:ascii="Times New Roman" w:hAnsi="Times New Roman" w:cs="Times New Roman"/>
          <w:sz w:val="32"/>
          <w:szCs w:val="32"/>
        </w:rPr>
      </w:pPr>
    </w:p>
    <w:p w14:paraId="7C9EBEF7" w14:textId="77777777" w:rsidR="00EA3BF5" w:rsidRPr="00280372" w:rsidRDefault="00EA3BF5" w:rsidP="00EA3BF5">
      <w:pPr>
        <w:rPr>
          <w:rFonts w:ascii="Times New Roman" w:hAnsi="Times New Roman" w:cs="Times New Roman"/>
          <w:sz w:val="32"/>
          <w:szCs w:val="32"/>
        </w:rPr>
      </w:pPr>
    </w:p>
    <w:p w14:paraId="71110702" w14:textId="77777777" w:rsidR="00EA3BF5" w:rsidRPr="00280372" w:rsidRDefault="00EA3BF5" w:rsidP="00EA3BF5">
      <w:pPr>
        <w:rPr>
          <w:rFonts w:ascii="Times New Roman" w:hAnsi="Times New Roman" w:cs="Times New Roman"/>
          <w:sz w:val="32"/>
          <w:szCs w:val="32"/>
        </w:rPr>
      </w:pPr>
    </w:p>
    <w:p w14:paraId="3546CC8A" w14:textId="77777777" w:rsidR="00EA3BF5" w:rsidRPr="00280372" w:rsidRDefault="00EA3BF5" w:rsidP="00EA3BF5">
      <w:pPr>
        <w:rPr>
          <w:rFonts w:ascii="Times New Roman" w:hAnsi="Times New Roman" w:cs="Times New Roman"/>
          <w:sz w:val="32"/>
          <w:szCs w:val="32"/>
        </w:rPr>
      </w:pPr>
    </w:p>
    <w:p w14:paraId="7821AADD" w14:textId="77777777" w:rsidR="006500B9" w:rsidRDefault="0011155A">
      <w:r>
        <w:br w:type="page"/>
      </w:r>
    </w:p>
    <w:p w14:paraId="3EA4CD3B"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4384" behindDoc="0" locked="0" layoutInCell="1" allowOverlap="1" wp14:anchorId="40105537" wp14:editId="2D65115E">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22E78" w14:textId="77777777" w:rsidR="00EA3BF5" w:rsidRPr="00280372" w:rsidRDefault="00EA3BF5" w:rsidP="00EA3BF5">
      <w:pPr>
        <w:rPr>
          <w:rFonts w:ascii="Times New Roman" w:hAnsi="Times New Roman" w:cs="Times New Roman"/>
          <w:sz w:val="32"/>
          <w:szCs w:val="32"/>
        </w:rPr>
      </w:pPr>
    </w:p>
    <w:p w14:paraId="789D89DB" w14:textId="77777777" w:rsidR="00536324" w:rsidRDefault="00536324" w:rsidP="00EA3BF5">
      <w:pPr>
        <w:rPr>
          <w:rFonts w:ascii="Times New Roman" w:hAnsi="Times New Roman" w:cs="Times New Roman"/>
          <w:sz w:val="32"/>
          <w:szCs w:val="32"/>
        </w:rPr>
      </w:pPr>
    </w:p>
    <w:p w14:paraId="4EBE95B6" w14:textId="77777777"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00824A67" w14:textId="77777777" w:rsidR="00536324" w:rsidRDefault="00536324" w:rsidP="00EA3BF5">
      <w:pPr>
        <w:rPr>
          <w:rFonts w:ascii="Times New Roman" w:hAnsi="Times New Roman" w:cs="Times New Roman"/>
          <w:sz w:val="32"/>
          <w:szCs w:val="32"/>
        </w:rPr>
      </w:pPr>
    </w:p>
    <w:p w14:paraId="216CF862" w14:textId="77777777" w:rsidR="00536324" w:rsidRDefault="00536324">
      <w:pPr>
        <w:rPr>
          <w:rFonts w:ascii="Times New Roman" w:hAnsi="Times New Roman" w:cs="Times New Roman"/>
          <w:sz w:val="32"/>
          <w:szCs w:val="32"/>
        </w:rPr>
      </w:pPr>
    </w:p>
    <w:p w14:paraId="6C818C76" w14:textId="77777777"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59D921B3" wp14:editId="77630934">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66D70" w14:textId="77777777" w:rsidR="00EA3BF5" w:rsidRPr="00280372" w:rsidRDefault="00EA3BF5" w:rsidP="00EA3BF5">
      <w:pPr>
        <w:rPr>
          <w:rFonts w:ascii="Times New Roman" w:hAnsi="Times New Roman" w:cs="Times New Roman"/>
          <w:sz w:val="32"/>
          <w:szCs w:val="32"/>
        </w:rPr>
      </w:pPr>
    </w:p>
    <w:p w14:paraId="48D12666" w14:textId="77777777" w:rsidR="00EA3BF5" w:rsidRPr="00280372" w:rsidRDefault="00EA3BF5" w:rsidP="00EA3BF5">
      <w:pPr>
        <w:rPr>
          <w:rFonts w:ascii="Times New Roman" w:hAnsi="Times New Roman" w:cs="Times New Roman"/>
          <w:sz w:val="32"/>
          <w:szCs w:val="32"/>
        </w:rPr>
      </w:pPr>
    </w:p>
    <w:p w14:paraId="1ABAE030" w14:textId="77777777" w:rsidR="00EA3BF5" w:rsidRPr="00280372" w:rsidRDefault="00EA3BF5" w:rsidP="00EA3BF5">
      <w:pPr>
        <w:rPr>
          <w:rFonts w:ascii="Times New Roman" w:hAnsi="Times New Roman" w:cs="Times New Roman"/>
          <w:sz w:val="32"/>
          <w:szCs w:val="32"/>
        </w:rPr>
      </w:pPr>
    </w:p>
    <w:p w14:paraId="0E374FB5" w14:textId="77777777" w:rsidR="00EA3BF5" w:rsidRPr="00280372" w:rsidRDefault="00EA3BF5" w:rsidP="00EA3BF5">
      <w:pPr>
        <w:rPr>
          <w:rFonts w:ascii="Times New Roman" w:hAnsi="Times New Roman" w:cs="Times New Roman"/>
          <w:sz w:val="32"/>
          <w:szCs w:val="32"/>
        </w:rPr>
      </w:pPr>
    </w:p>
    <w:p w14:paraId="7AF9840E" w14:textId="77777777" w:rsidR="00EA3BF5" w:rsidRPr="00280372" w:rsidRDefault="00EA3BF5" w:rsidP="00EA3BF5">
      <w:pPr>
        <w:rPr>
          <w:rFonts w:ascii="Times New Roman" w:hAnsi="Times New Roman" w:cs="Times New Roman"/>
          <w:sz w:val="32"/>
          <w:szCs w:val="32"/>
        </w:rPr>
      </w:pPr>
    </w:p>
    <w:p w14:paraId="514BFADB" w14:textId="77777777" w:rsidR="00EA3BF5" w:rsidRPr="00280372" w:rsidRDefault="00EA3BF5" w:rsidP="00EA3BF5">
      <w:pPr>
        <w:rPr>
          <w:rFonts w:ascii="Times New Roman" w:hAnsi="Times New Roman" w:cs="Times New Roman"/>
          <w:sz w:val="32"/>
          <w:szCs w:val="32"/>
        </w:rPr>
      </w:pPr>
    </w:p>
    <w:p w14:paraId="6AE38171" w14:textId="77777777" w:rsidR="00EA3BF5" w:rsidRPr="00280372" w:rsidRDefault="00EA3BF5" w:rsidP="00EA3BF5">
      <w:pPr>
        <w:rPr>
          <w:rFonts w:ascii="Times New Roman" w:hAnsi="Times New Roman" w:cs="Times New Roman"/>
          <w:sz w:val="32"/>
          <w:szCs w:val="32"/>
        </w:rPr>
      </w:pPr>
    </w:p>
    <w:p w14:paraId="34E9BCBE" w14:textId="77777777" w:rsidR="00EA3BF5" w:rsidRPr="00280372" w:rsidRDefault="00EA3BF5" w:rsidP="00EA3BF5">
      <w:pPr>
        <w:rPr>
          <w:rFonts w:ascii="Times New Roman" w:hAnsi="Times New Roman" w:cs="Times New Roman"/>
          <w:sz w:val="32"/>
          <w:szCs w:val="32"/>
        </w:rPr>
      </w:pPr>
    </w:p>
    <w:p w14:paraId="05FAA60F" w14:textId="77777777" w:rsidR="00EA3BF5" w:rsidRPr="00280372" w:rsidRDefault="00EA3BF5" w:rsidP="00EA3BF5">
      <w:pPr>
        <w:rPr>
          <w:rFonts w:ascii="Times New Roman" w:hAnsi="Times New Roman" w:cs="Times New Roman"/>
          <w:sz w:val="32"/>
          <w:szCs w:val="32"/>
        </w:rPr>
      </w:pPr>
    </w:p>
    <w:p w14:paraId="7BC1498A" w14:textId="77777777" w:rsidR="00EA3BF5" w:rsidRPr="00280372" w:rsidRDefault="00EA3BF5" w:rsidP="00EA3BF5">
      <w:pPr>
        <w:rPr>
          <w:rFonts w:ascii="Times New Roman" w:hAnsi="Times New Roman" w:cs="Times New Roman"/>
          <w:sz w:val="32"/>
          <w:szCs w:val="32"/>
        </w:rPr>
      </w:pPr>
    </w:p>
    <w:p w14:paraId="412F26E6" w14:textId="77777777" w:rsidR="00EA3BF5" w:rsidRPr="00280372" w:rsidRDefault="00EA3BF5" w:rsidP="00EA3BF5">
      <w:pPr>
        <w:rPr>
          <w:rFonts w:ascii="Times New Roman" w:hAnsi="Times New Roman" w:cs="Times New Roman"/>
          <w:sz w:val="32"/>
          <w:szCs w:val="32"/>
        </w:rPr>
      </w:pPr>
    </w:p>
    <w:p w14:paraId="48F41175" w14:textId="77777777" w:rsidR="00EA3BF5" w:rsidRPr="00280372" w:rsidRDefault="00EA3BF5" w:rsidP="00EA3BF5">
      <w:pPr>
        <w:rPr>
          <w:rFonts w:ascii="Times New Roman" w:hAnsi="Times New Roman" w:cs="Times New Roman"/>
          <w:sz w:val="32"/>
          <w:szCs w:val="32"/>
        </w:rPr>
      </w:pPr>
    </w:p>
    <w:p w14:paraId="564E8F6B" w14:textId="77777777" w:rsidR="00EA3BF5" w:rsidRPr="00280372" w:rsidRDefault="00EA3BF5" w:rsidP="00EA3BF5">
      <w:pPr>
        <w:rPr>
          <w:rFonts w:ascii="Times New Roman" w:hAnsi="Times New Roman" w:cs="Times New Roman"/>
          <w:sz w:val="32"/>
          <w:szCs w:val="32"/>
        </w:rPr>
      </w:pPr>
    </w:p>
    <w:p w14:paraId="1EE0D483" w14:textId="77777777" w:rsidR="00EA3BF5" w:rsidRPr="00280372" w:rsidRDefault="00EA3BF5" w:rsidP="00EA3BF5">
      <w:pPr>
        <w:rPr>
          <w:rFonts w:ascii="Times New Roman" w:hAnsi="Times New Roman" w:cs="Times New Roman"/>
          <w:sz w:val="32"/>
          <w:szCs w:val="32"/>
        </w:rPr>
      </w:pPr>
    </w:p>
    <w:p w14:paraId="32457ADC" w14:textId="77777777" w:rsidR="00EA3BF5" w:rsidRPr="00280372" w:rsidRDefault="00EA3BF5" w:rsidP="00EA3BF5">
      <w:pPr>
        <w:rPr>
          <w:rFonts w:ascii="Times New Roman" w:hAnsi="Times New Roman" w:cs="Times New Roman"/>
          <w:sz w:val="32"/>
          <w:szCs w:val="32"/>
        </w:rPr>
      </w:pPr>
    </w:p>
    <w:p w14:paraId="2E871886" w14:textId="77777777"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5869C81B" wp14:editId="2FA21096">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C494EA" w14:textId="77777777" w:rsidR="00EA3BF5" w:rsidRPr="00280372" w:rsidRDefault="00EA3BF5" w:rsidP="00EA3BF5">
      <w:pPr>
        <w:rPr>
          <w:rFonts w:ascii="Times New Roman" w:hAnsi="Times New Roman" w:cs="Times New Roman"/>
          <w:sz w:val="32"/>
          <w:szCs w:val="32"/>
        </w:rPr>
      </w:pPr>
    </w:p>
    <w:p w14:paraId="03918C62" w14:textId="77777777" w:rsidR="00EA3BF5" w:rsidRPr="00280372" w:rsidRDefault="00EA3BF5" w:rsidP="00EA3BF5">
      <w:pPr>
        <w:rPr>
          <w:rFonts w:ascii="Times New Roman" w:hAnsi="Times New Roman" w:cs="Times New Roman"/>
          <w:sz w:val="32"/>
          <w:szCs w:val="32"/>
        </w:rPr>
      </w:pPr>
    </w:p>
    <w:p w14:paraId="01C347FF" w14:textId="77777777" w:rsidR="00EA3BF5" w:rsidRPr="00280372" w:rsidRDefault="00EA3BF5" w:rsidP="00EA3BF5">
      <w:pPr>
        <w:rPr>
          <w:rFonts w:ascii="Times New Roman" w:hAnsi="Times New Roman" w:cs="Times New Roman"/>
          <w:sz w:val="32"/>
          <w:szCs w:val="32"/>
        </w:rPr>
      </w:pPr>
    </w:p>
    <w:p w14:paraId="3BADC48C" w14:textId="77777777" w:rsidR="00EA3BF5" w:rsidRPr="00280372" w:rsidRDefault="00EA3BF5" w:rsidP="00EA3BF5">
      <w:pPr>
        <w:rPr>
          <w:rFonts w:ascii="Times New Roman" w:hAnsi="Times New Roman" w:cs="Times New Roman"/>
          <w:sz w:val="32"/>
          <w:szCs w:val="32"/>
        </w:rPr>
      </w:pPr>
    </w:p>
    <w:p w14:paraId="145A1092" w14:textId="77777777" w:rsidR="00EA3BF5" w:rsidRPr="00280372" w:rsidRDefault="00EA3BF5" w:rsidP="00EA3BF5">
      <w:pPr>
        <w:rPr>
          <w:rFonts w:ascii="Times New Roman" w:hAnsi="Times New Roman" w:cs="Times New Roman"/>
          <w:sz w:val="32"/>
          <w:szCs w:val="32"/>
        </w:rPr>
      </w:pPr>
    </w:p>
    <w:p w14:paraId="5E3A761F" w14:textId="77777777" w:rsidR="00EA3BF5" w:rsidRPr="00280372" w:rsidRDefault="00EA3BF5" w:rsidP="00EA3BF5">
      <w:pPr>
        <w:rPr>
          <w:rFonts w:ascii="Times New Roman" w:hAnsi="Times New Roman" w:cs="Times New Roman"/>
          <w:sz w:val="32"/>
          <w:szCs w:val="32"/>
        </w:rPr>
      </w:pPr>
    </w:p>
    <w:p w14:paraId="03D26F3D" w14:textId="77777777" w:rsidR="00EA3BF5" w:rsidRPr="00280372" w:rsidRDefault="00EA3BF5" w:rsidP="00EA3BF5">
      <w:pPr>
        <w:rPr>
          <w:rFonts w:ascii="Times New Roman" w:hAnsi="Times New Roman" w:cs="Times New Roman"/>
          <w:sz w:val="32"/>
          <w:szCs w:val="32"/>
        </w:rPr>
      </w:pPr>
    </w:p>
    <w:p w14:paraId="3B0220D2" w14:textId="77777777"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5BB1F1D4" w14:textId="77777777" w:rsidR="00EA3BF5" w:rsidRPr="00280372" w:rsidRDefault="00EA3BF5" w:rsidP="00EA3BF5">
      <w:pPr>
        <w:tabs>
          <w:tab w:val="left" w:pos="3996"/>
        </w:tabs>
        <w:rPr>
          <w:rFonts w:ascii="Times New Roman" w:hAnsi="Times New Roman" w:cs="Times New Roman"/>
          <w:sz w:val="32"/>
          <w:szCs w:val="32"/>
        </w:rPr>
      </w:pPr>
    </w:p>
    <w:p w14:paraId="54972E2D" w14:textId="77777777"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46D35E39" w14:textId="77777777"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7456" behindDoc="0" locked="0" layoutInCell="1" allowOverlap="1" wp14:anchorId="3097CCF9" wp14:editId="4D7C2B9D">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D27D6F" w14:textId="77777777" w:rsidR="00EA3BF5" w:rsidRPr="00280372" w:rsidRDefault="00EA3BF5" w:rsidP="00EA3BF5">
      <w:pPr>
        <w:rPr>
          <w:rFonts w:ascii="Times New Roman" w:hAnsi="Times New Roman" w:cs="Times New Roman"/>
          <w:sz w:val="32"/>
          <w:szCs w:val="32"/>
        </w:rPr>
      </w:pPr>
    </w:p>
    <w:p w14:paraId="6722E529" w14:textId="77777777" w:rsidR="00EA3BF5" w:rsidRPr="00280372" w:rsidRDefault="00EA3BF5" w:rsidP="00EA3BF5">
      <w:pPr>
        <w:rPr>
          <w:rFonts w:ascii="Times New Roman" w:hAnsi="Times New Roman" w:cs="Times New Roman"/>
          <w:sz w:val="32"/>
          <w:szCs w:val="32"/>
        </w:rPr>
      </w:pPr>
    </w:p>
    <w:p w14:paraId="40BE4DEE" w14:textId="77777777" w:rsidR="00EA3BF5" w:rsidRPr="00280372" w:rsidRDefault="00EA3BF5" w:rsidP="00EA3BF5">
      <w:pPr>
        <w:rPr>
          <w:rFonts w:ascii="Times New Roman" w:hAnsi="Times New Roman" w:cs="Times New Roman"/>
          <w:sz w:val="32"/>
          <w:szCs w:val="32"/>
        </w:rPr>
      </w:pPr>
    </w:p>
    <w:p w14:paraId="5FC07CD9" w14:textId="77777777" w:rsidR="00EA3BF5" w:rsidRPr="00280372" w:rsidRDefault="00EA3BF5" w:rsidP="00EA3BF5">
      <w:pPr>
        <w:rPr>
          <w:rFonts w:ascii="Times New Roman" w:hAnsi="Times New Roman" w:cs="Times New Roman"/>
          <w:sz w:val="32"/>
          <w:szCs w:val="32"/>
        </w:rPr>
      </w:pPr>
    </w:p>
    <w:p w14:paraId="7682856B" w14:textId="77777777" w:rsidR="00EA3BF5" w:rsidRPr="00280372" w:rsidRDefault="00EA3BF5" w:rsidP="00EA3BF5">
      <w:pPr>
        <w:rPr>
          <w:rFonts w:ascii="Times New Roman" w:hAnsi="Times New Roman" w:cs="Times New Roman"/>
          <w:sz w:val="32"/>
          <w:szCs w:val="32"/>
        </w:rPr>
      </w:pPr>
    </w:p>
    <w:p w14:paraId="08454BFE" w14:textId="77777777" w:rsidR="00EA3BF5" w:rsidRPr="00280372" w:rsidRDefault="00EA3BF5" w:rsidP="00EA3BF5">
      <w:pPr>
        <w:rPr>
          <w:rFonts w:ascii="Times New Roman" w:hAnsi="Times New Roman" w:cs="Times New Roman"/>
          <w:sz w:val="32"/>
          <w:szCs w:val="32"/>
        </w:rPr>
      </w:pPr>
    </w:p>
    <w:p w14:paraId="6580F4F6" w14:textId="77777777" w:rsidR="00EA3BF5" w:rsidRPr="00280372" w:rsidRDefault="00EA3BF5" w:rsidP="00EA3BF5">
      <w:pPr>
        <w:rPr>
          <w:rFonts w:ascii="Times New Roman" w:hAnsi="Times New Roman" w:cs="Times New Roman"/>
          <w:sz w:val="32"/>
          <w:szCs w:val="32"/>
        </w:rPr>
      </w:pPr>
    </w:p>
    <w:p w14:paraId="1F426938" w14:textId="77777777" w:rsidR="00EA3BF5" w:rsidRPr="00280372" w:rsidRDefault="00EA3BF5" w:rsidP="00EA3BF5">
      <w:pPr>
        <w:rPr>
          <w:rFonts w:ascii="Times New Roman" w:hAnsi="Times New Roman" w:cs="Times New Roman"/>
          <w:sz w:val="32"/>
          <w:szCs w:val="32"/>
        </w:rPr>
      </w:pPr>
    </w:p>
    <w:p w14:paraId="51CB59BE" w14:textId="77777777" w:rsidR="00EA3BF5" w:rsidRPr="00280372" w:rsidRDefault="00EA3BF5" w:rsidP="00EA3BF5">
      <w:pPr>
        <w:rPr>
          <w:rFonts w:ascii="Times New Roman" w:hAnsi="Times New Roman" w:cs="Times New Roman"/>
          <w:sz w:val="32"/>
          <w:szCs w:val="32"/>
        </w:rPr>
      </w:pPr>
    </w:p>
    <w:p w14:paraId="013EA40C" w14:textId="77777777" w:rsidR="00EA3BF5" w:rsidRPr="00280372" w:rsidRDefault="00EA3BF5" w:rsidP="00EA3BF5">
      <w:pPr>
        <w:rPr>
          <w:rFonts w:ascii="Times New Roman" w:hAnsi="Times New Roman" w:cs="Times New Roman"/>
          <w:sz w:val="32"/>
          <w:szCs w:val="32"/>
        </w:rPr>
      </w:pPr>
    </w:p>
    <w:p w14:paraId="5B28018D" w14:textId="77777777" w:rsidR="00EA3BF5" w:rsidRPr="00280372" w:rsidRDefault="00EA3BF5" w:rsidP="00EA3BF5">
      <w:pPr>
        <w:rPr>
          <w:rFonts w:ascii="Times New Roman" w:hAnsi="Times New Roman" w:cs="Times New Roman"/>
          <w:sz w:val="32"/>
          <w:szCs w:val="32"/>
        </w:rPr>
      </w:pPr>
    </w:p>
    <w:p w14:paraId="28D069F9" w14:textId="77777777" w:rsidR="00EA3BF5" w:rsidRPr="00280372" w:rsidRDefault="00EA3BF5" w:rsidP="00EA3BF5">
      <w:pPr>
        <w:rPr>
          <w:rFonts w:ascii="Times New Roman" w:hAnsi="Times New Roman" w:cs="Times New Roman"/>
          <w:sz w:val="32"/>
          <w:szCs w:val="32"/>
        </w:rPr>
      </w:pPr>
    </w:p>
    <w:p w14:paraId="5E7E3C0A" w14:textId="77777777" w:rsidR="00EA3BF5" w:rsidRPr="00280372" w:rsidRDefault="00EA3BF5" w:rsidP="00EA3BF5">
      <w:pPr>
        <w:rPr>
          <w:rFonts w:ascii="Times New Roman" w:hAnsi="Times New Roman" w:cs="Times New Roman"/>
          <w:sz w:val="32"/>
          <w:szCs w:val="32"/>
        </w:rPr>
      </w:pPr>
    </w:p>
    <w:p w14:paraId="2BD22985" w14:textId="77777777" w:rsidR="00EA3BF5" w:rsidRPr="00280372" w:rsidRDefault="00EA3BF5" w:rsidP="00EA3BF5">
      <w:pPr>
        <w:rPr>
          <w:rFonts w:ascii="Times New Roman" w:hAnsi="Times New Roman" w:cs="Times New Roman"/>
          <w:sz w:val="32"/>
          <w:szCs w:val="32"/>
        </w:rPr>
      </w:pPr>
    </w:p>
    <w:p w14:paraId="388F9DA5" w14:textId="77777777" w:rsidR="00EA3BF5" w:rsidRPr="00280372" w:rsidRDefault="00EA3BF5" w:rsidP="00EA3BF5">
      <w:pPr>
        <w:rPr>
          <w:rFonts w:ascii="Times New Roman" w:hAnsi="Times New Roman" w:cs="Times New Roman"/>
          <w:sz w:val="32"/>
          <w:szCs w:val="32"/>
        </w:rPr>
      </w:pPr>
    </w:p>
    <w:p w14:paraId="789FA3F8" w14:textId="77777777" w:rsidR="00EA3BF5" w:rsidRPr="00280372" w:rsidRDefault="00EA3BF5" w:rsidP="00EA3BF5">
      <w:pPr>
        <w:rPr>
          <w:rFonts w:ascii="Times New Roman" w:hAnsi="Times New Roman" w:cs="Times New Roman"/>
          <w:sz w:val="32"/>
          <w:szCs w:val="32"/>
        </w:rPr>
      </w:pPr>
    </w:p>
    <w:p w14:paraId="1F6269EA" w14:textId="77777777" w:rsidR="00EA3BF5" w:rsidRPr="00280372" w:rsidRDefault="00EA3BF5" w:rsidP="00EA3BF5">
      <w:pPr>
        <w:rPr>
          <w:rFonts w:ascii="Times New Roman" w:hAnsi="Times New Roman" w:cs="Times New Roman"/>
          <w:sz w:val="32"/>
          <w:szCs w:val="32"/>
        </w:rPr>
      </w:pPr>
    </w:p>
    <w:p w14:paraId="1D860390" w14:textId="77777777"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39435EB7" w14:textId="77777777" w:rsidR="00EA3BF5" w:rsidRPr="00280372" w:rsidRDefault="00EA3BF5" w:rsidP="00EA3BF5">
      <w:pPr>
        <w:tabs>
          <w:tab w:val="left" w:pos="5832"/>
        </w:tabs>
        <w:rPr>
          <w:rFonts w:ascii="Times New Roman" w:hAnsi="Times New Roman" w:cs="Times New Roman"/>
          <w:sz w:val="32"/>
          <w:szCs w:val="32"/>
        </w:rPr>
      </w:pPr>
    </w:p>
    <w:p w14:paraId="68955D2F" w14:textId="77777777"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5BC01EA0" wp14:editId="7463BE9B">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4524B196" w14:textId="77777777"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0528" behindDoc="0" locked="0" layoutInCell="1" allowOverlap="1" wp14:anchorId="31944263" wp14:editId="098BA66C">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BD9558" w14:textId="77777777" w:rsidR="004A0142" w:rsidRPr="00280372" w:rsidRDefault="004A0142" w:rsidP="004A0142">
      <w:pPr>
        <w:rPr>
          <w:rFonts w:ascii="Times New Roman" w:hAnsi="Times New Roman" w:cs="Times New Roman"/>
          <w:sz w:val="32"/>
          <w:szCs w:val="32"/>
        </w:rPr>
      </w:pPr>
    </w:p>
    <w:p w14:paraId="2317203F" w14:textId="77777777" w:rsidR="004A0142" w:rsidRPr="00280372" w:rsidRDefault="004A0142" w:rsidP="004A0142">
      <w:pPr>
        <w:rPr>
          <w:rFonts w:ascii="Times New Roman" w:hAnsi="Times New Roman" w:cs="Times New Roman"/>
          <w:sz w:val="32"/>
          <w:szCs w:val="32"/>
        </w:rPr>
      </w:pPr>
    </w:p>
    <w:p w14:paraId="493CCB1B" w14:textId="77777777" w:rsidR="004A0142" w:rsidRPr="00280372" w:rsidRDefault="004A0142" w:rsidP="004A0142">
      <w:pPr>
        <w:rPr>
          <w:rFonts w:ascii="Times New Roman" w:hAnsi="Times New Roman" w:cs="Times New Roman"/>
          <w:sz w:val="32"/>
          <w:szCs w:val="32"/>
        </w:rPr>
      </w:pPr>
    </w:p>
    <w:p w14:paraId="3C48A9D1" w14:textId="77777777" w:rsidR="004A0142" w:rsidRPr="00280372" w:rsidRDefault="004A0142" w:rsidP="004A0142">
      <w:pPr>
        <w:rPr>
          <w:rFonts w:ascii="Times New Roman" w:hAnsi="Times New Roman" w:cs="Times New Roman"/>
          <w:sz w:val="32"/>
          <w:szCs w:val="32"/>
        </w:rPr>
      </w:pPr>
    </w:p>
    <w:p w14:paraId="4AA79D0D" w14:textId="77777777" w:rsidR="004A0142" w:rsidRPr="00280372" w:rsidRDefault="004A0142" w:rsidP="004A0142">
      <w:pPr>
        <w:rPr>
          <w:rFonts w:ascii="Times New Roman" w:hAnsi="Times New Roman" w:cs="Times New Roman"/>
          <w:sz w:val="32"/>
          <w:szCs w:val="32"/>
        </w:rPr>
      </w:pPr>
    </w:p>
    <w:p w14:paraId="1B40EBAB" w14:textId="77777777" w:rsidR="004A0142" w:rsidRPr="00280372" w:rsidRDefault="004A0142" w:rsidP="004A0142">
      <w:pPr>
        <w:rPr>
          <w:rFonts w:ascii="Times New Roman" w:hAnsi="Times New Roman" w:cs="Times New Roman"/>
          <w:sz w:val="32"/>
          <w:szCs w:val="32"/>
        </w:rPr>
      </w:pPr>
    </w:p>
    <w:p w14:paraId="249DC0D6" w14:textId="77777777" w:rsidR="004A0142" w:rsidRPr="00280372" w:rsidRDefault="004A0142" w:rsidP="004A0142">
      <w:pPr>
        <w:rPr>
          <w:rFonts w:ascii="Times New Roman" w:hAnsi="Times New Roman" w:cs="Times New Roman"/>
          <w:sz w:val="32"/>
          <w:szCs w:val="32"/>
        </w:rPr>
      </w:pPr>
    </w:p>
    <w:p w14:paraId="52FB90AE" w14:textId="77777777" w:rsidR="004A0142" w:rsidRPr="00280372" w:rsidRDefault="004A0142" w:rsidP="004A0142">
      <w:pPr>
        <w:rPr>
          <w:rFonts w:ascii="Times New Roman" w:hAnsi="Times New Roman" w:cs="Times New Roman"/>
          <w:sz w:val="32"/>
          <w:szCs w:val="32"/>
        </w:rPr>
      </w:pPr>
    </w:p>
    <w:p w14:paraId="17EA533B" w14:textId="77777777" w:rsidR="004A0142" w:rsidRPr="00280372" w:rsidRDefault="004A0142" w:rsidP="004A0142">
      <w:pPr>
        <w:rPr>
          <w:rFonts w:ascii="Times New Roman" w:hAnsi="Times New Roman" w:cs="Times New Roman"/>
          <w:sz w:val="32"/>
          <w:szCs w:val="32"/>
        </w:rPr>
      </w:pPr>
    </w:p>
    <w:p w14:paraId="1387C71E" w14:textId="77777777" w:rsidR="004A0142" w:rsidRPr="00280372" w:rsidRDefault="004A0142" w:rsidP="004A0142">
      <w:pPr>
        <w:rPr>
          <w:rFonts w:ascii="Times New Roman" w:hAnsi="Times New Roman" w:cs="Times New Roman"/>
          <w:sz w:val="32"/>
          <w:szCs w:val="32"/>
        </w:rPr>
      </w:pPr>
    </w:p>
    <w:p w14:paraId="5AEE84B7" w14:textId="77777777" w:rsidR="004A0142" w:rsidRPr="00280372" w:rsidRDefault="004A0142" w:rsidP="004A0142">
      <w:pPr>
        <w:rPr>
          <w:rFonts w:ascii="Times New Roman" w:hAnsi="Times New Roman" w:cs="Times New Roman"/>
          <w:sz w:val="32"/>
          <w:szCs w:val="32"/>
        </w:rPr>
      </w:pPr>
    </w:p>
    <w:p w14:paraId="0B6650E0" w14:textId="77777777" w:rsidR="004A0142" w:rsidRPr="00280372" w:rsidRDefault="004A0142" w:rsidP="004A0142">
      <w:pPr>
        <w:rPr>
          <w:rFonts w:ascii="Times New Roman" w:hAnsi="Times New Roman" w:cs="Times New Roman"/>
          <w:sz w:val="32"/>
          <w:szCs w:val="32"/>
        </w:rPr>
      </w:pPr>
    </w:p>
    <w:p w14:paraId="6F396688" w14:textId="77777777" w:rsidR="004A0142" w:rsidRPr="00280372" w:rsidRDefault="004A0142" w:rsidP="004A0142">
      <w:pPr>
        <w:rPr>
          <w:rFonts w:ascii="Times New Roman" w:hAnsi="Times New Roman" w:cs="Times New Roman"/>
          <w:sz w:val="32"/>
          <w:szCs w:val="32"/>
        </w:rPr>
      </w:pPr>
    </w:p>
    <w:p w14:paraId="081F625A" w14:textId="77777777" w:rsidR="004A0142" w:rsidRPr="00280372" w:rsidRDefault="004A0142" w:rsidP="004A0142">
      <w:pPr>
        <w:rPr>
          <w:rFonts w:ascii="Times New Roman" w:hAnsi="Times New Roman" w:cs="Times New Roman"/>
          <w:sz w:val="32"/>
          <w:szCs w:val="32"/>
        </w:rPr>
      </w:pPr>
    </w:p>
    <w:p w14:paraId="370CBC63" w14:textId="77777777" w:rsidR="004A0142" w:rsidRPr="00280372" w:rsidRDefault="004A0142" w:rsidP="004A0142">
      <w:pPr>
        <w:rPr>
          <w:rFonts w:ascii="Times New Roman" w:hAnsi="Times New Roman" w:cs="Times New Roman"/>
          <w:sz w:val="32"/>
          <w:szCs w:val="32"/>
        </w:rPr>
      </w:pPr>
    </w:p>
    <w:p w14:paraId="7EA3E373" w14:textId="77777777" w:rsidR="004A0142" w:rsidRPr="00280372" w:rsidRDefault="004A0142" w:rsidP="004A0142">
      <w:pPr>
        <w:rPr>
          <w:rFonts w:ascii="Times New Roman" w:hAnsi="Times New Roman" w:cs="Times New Roman"/>
          <w:sz w:val="32"/>
          <w:szCs w:val="32"/>
        </w:rPr>
      </w:pPr>
    </w:p>
    <w:p w14:paraId="7059A989" w14:textId="77777777"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2C7941FF" wp14:editId="7E9732FA">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E93A" w14:textId="77777777" w:rsidR="004A0142" w:rsidRPr="00280372" w:rsidRDefault="004A0142" w:rsidP="004A0142">
      <w:pPr>
        <w:rPr>
          <w:rFonts w:ascii="Times New Roman" w:hAnsi="Times New Roman" w:cs="Times New Roman"/>
          <w:sz w:val="32"/>
          <w:szCs w:val="32"/>
        </w:rPr>
      </w:pPr>
    </w:p>
    <w:p w14:paraId="6F0524AB" w14:textId="77777777" w:rsidR="004A0142" w:rsidRPr="00280372" w:rsidRDefault="004A0142" w:rsidP="004A0142">
      <w:pPr>
        <w:tabs>
          <w:tab w:val="left" w:pos="3648"/>
        </w:tabs>
        <w:rPr>
          <w:rFonts w:ascii="Times New Roman" w:hAnsi="Times New Roman" w:cs="Times New Roman"/>
          <w:sz w:val="32"/>
          <w:szCs w:val="32"/>
        </w:rPr>
      </w:pPr>
    </w:p>
    <w:p w14:paraId="335CA2B7"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03DB2438" w14:textId="77777777"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2576" behindDoc="0" locked="0" layoutInCell="1" allowOverlap="1" wp14:anchorId="7FE6B6DE" wp14:editId="707CCB7B">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4CD88F9" wp14:editId="75985834">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90934BD" w14:textId="77777777" w:rsidR="00E0564A" w:rsidRPr="00280372" w:rsidRDefault="00E0564A" w:rsidP="00E0564A">
      <w:pPr>
        <w:rPr>
          <w:rFonts w:ascii="Times New Roman" w:hAnsi="Times New Roman" w:cs="Times New Roman"/>
          <w:sz w:val="32"/>
          <w:szCs w:val="32"/>
        </w:rPr>
      </w:pPr>
    </w:p>
    <w:p w14:paraId="4138F992" w14:textId="77777777" w:rsidR="00E0564A" w:rsidRPr="00280372" w:rsidRDefault="00E0564A" w:rsidP="00E0564A">
      <w:pPr>
        <w:rPr>
          <w:rFonts w:ascii="Times New Roman" w:hAnsi="Times New Roman" w:cs="Times New Roman"/>
          <w:sz w:val="32"/>
          <w:szCs w:val="32"/>
        </w:rPr>
      </w:pPr>
    </w:p>
    <w:p w14:paraId="41CB37BF" w14:textId="77777777" w:rsidR="00E0564A" w:rsidRPr="00280372" w:rsidRDefault="00E0564A" w:rsidP="00E0564A">
      <w:pPr>
        <w:rPr>
          <w:rFonts w:ascii="Times New Roman" w:hAnsi="Times New Roman" w:cs="Times New Roman"/>
          <w:sz w:val="32"/>
          <w:szCs w:val="32"/>
        </w:rPr>
      </w:pPr>
    </w:p>
    <w:p w14:paraId="2C266ED5" w14:textId="77777777" w:rsidR="00E0564A" w:rsidRPr="00280372" w:rsidRDefault="00E0564A" w:rsidP="00E0564A">
      <w:pPr>
        <w:rPr>
          <w:rFonts w:ascii="Times New Roman" w:hAnsi="Times New Roman" w:cs="Times New Roman"/>
          <w:sz w:val="32"/>
          <w:szCs w:val="32"/>
        </w:rPr>
      </w:pPr>
    </w:p>
    <w:p w14:paraId="5976B00D" w14:textId="77777777" w:rsidR="00E0564A" w:rsidRPr="00280372" w:rsidRDefault="00E0564A" w:rsidP="00E0564A">
      <w:pPr>
        <w:rPr>
          <w:rFonts w:ascii="Times New Roman" w:hAnsi="Times New Roman" w:cs="Times New Roman"/>
          <w:sz w:val="32"/>
          <w:szCs w:val="32"/>
        </w:rPr>
      </w:pPr>
    </w:p>
    <w:p w14:paraId="394CD849" w14:textId="77777777" w:rsidR="00E0564A" w:rsidRPr="00280372" w:rsidRDefault="00E0564A" w:rsidP="00E0564A">
      <w:pPr>
        <w:rPr>
          <w:rFonts w:ascii="Times New Roman" w:hAnsi="Times New Roman" w:cs="Times New Roman"/>
          <w:sz w:val="32"/>
          <w:szCs w:val="32"/>
        </w:rPr>
      </w:pPr>
    </w:p>
    <w:p w14:paraId="54124222" w14:textId="77777777" w:rsidR="00E0564A" w:rsidRPr="00280372" w:rsidRDefault="00E0564A" w:rsidP="00E0564A">
      <w:pPr>
        <w:rPr>
          <w:rFonts w:ascii="Times New Roman" w:hAnsi="Times New Roman" w:cs="Times New Roman"/>
          <w:sz w:val="32"/>
          <w:szCs w:val="32"/>
        </w:rPr>
      </w:pPr>
    </w:p>
    <w:p w14:paraId="5B7FF57B" w14:textId="77777777" w:rsidR="00E0564A" w:rsidRPr="00280372" w:rsidRDefault="00E0564A" w:rsidP="00E0564A">
      <w:pPr>
        <w:rPr>
          <w:rFonts w:ascii="Times New Roman" w:hAnsi="Times New Roman" w:cs="Times New Roman"/>
          <w:sz w:val="32"/>
          <w:szCs w:val="32"/>
        </w:rPr>
      </w:pPr>
    </w:p>
    <w:p w14:paraId="56F9556F" w14:textId="77777777" w:rsidR="00E0564A" w:rsidRPr="00280372" w:rsidRDefault="00E0564A" w:rsidP="00E0564A">
      <w:pPr>
        <w:rPr>
          <w:rFonts w:ascii="Times New Roman" w:hAnsi="Times New Roman" w:cs="Times New Roman"/>
          <w:sz w:val="32"/>
          <w:szCs w:val="32"/>
        </w:rPr>
      </w:pPr>
    </w:p>
    <w:p w14:paraId="364F76CA" w14:textId="77777777" w:rsidR="00E0564A" w:rsidRPr="00280372" w:rsidRDefault="00E0564A" w:rsidP="00E0564A">
      <w:pPr>
        <w:rPr>
          <w:rFonts w:ascii="Times New Roman" w:hAnsi="Times New Roman" w:cs="Times New Roman"/>
          <w:sz w:val="32"/>
          <w:szCs w:val="32"/>
        </w:rPr>
      </w:pPr>
    </w:p>
    <w:p w14:paraId="218CF9B4" w14:textId="77777777" w:rsidR="00E0564A" w:rsidRPr="00280372" w:rsidRDefault="00E0564A" w:rsidP="00E0564A">
      <w:pPr>
        <w:rPr>
          <w:rFonts w:ascii="Times New Roman" w:hAnsi="Times New Roman" w:cs="Times New Roman"/>
          <w:sz w:val="32"/>
          <w:szCs w:val="32"/>
        </w:rPr>
      </w:pPr>
    </w:p>
    <w:p w14:paraId="38542B75" w14:textId="77777777" w:rsidR="00E0564A" w:rsidRPr="00280372" w:rsidRDefault="00E0564A" w:rsidP="00E0564A">
      <w:pPr>
        <w:rPr>
          <w:rFonts w:ascii="Times New Roman" w:hAnsi="Times New Roman" w:cs="Times New Roman"/>
          <w:sz w:val="32"/>
          <w:szCs w:val="32"/>
        </w:rPr>
      </w:pPr>
    </w:p>
    <w:p w14:paraId="101402C5" w14:textId="77777777" w:rsidR="00E0564A" w:rsidRPr="00280372" w:rsidRDefault="00E0564A" w:rsidP="00E0564A">
      <w:pPr>
        <w:rPr>
          <w:rFonts w:ascii="Times New Roman" w:hAnsi="Times New Roman" w:cs="Times New Roman"/>
          <w:sz w:val="32"/>
          <w:szCs w:val="32"/>
        </w:rPr>
      </w:pPr>
    </w:p>
    <w:p w14:paraId="6ABAFC2E" w14:textId="77777777" w:rsidR="00E0564A" w:rsidRPr="00280372" w:rsidRDefault="00E0564A" w:rsidP="00E0564A">
      <w:pPr>
        <w:rPr>
          <w:rFonts w:ascii="Times New Roman" w:hAnsi="Times New Roman" w:cs="Times New Roman"/>
          <w:sz w:val="32"/>
          <w:szCs w:val="32"/>
        </w:rPr>
      </w:pPr>
    </w:p>
    <w:p w14:paraId="22696EE4" w14:textId="77777777" w:rsidR="00E0564A" w:rsidRPr="00280372" w:rsidRDefault="00E0564A" w:rsidP="00E0564A">
      <w:pPr>
        <w:jc w:val="right"/>
        <w:rPr>
          <w:rFonts w:ascii="Times New Roman" w:hAnsi="Times New Roman" w:cs="Times New Roman"/>
          <w:sz w:val="32"/>
          <w:szCs w:val="32"/>
        </w:rPr>
      </w:pPr>
    </w:p>
    <w:p w14:paraId="41CFF62C" w14:textId="77777777" w:rsidR="00E0564A" w:rsidRPr="00280372" w:rsidRDefault="00E0564A" w:rsidP="00E0564A">
      <w:pPr>
        <w:jc w:val="right"/>
        <w:rPr>
          <w:rFonts w:ascii="Times New Roman" w:hAnsi="Times New Roman" w:cs="Times New Roman"/>
          <w:sz w:val="32"/>
          <w:szCs w:val="32"/>
        </w:rPr>
      </w:pPr>
    </w:p>
    <w:p w14:paraId="6223CB8D"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drawing>
          <wp:anchor distT="0" distB="0" distL="114300" distR="114300" simplePos="0" relativeHeight="251673600" behindDoc="0" locked="0" layoutInCell="1" allowOverlap="1" wp14:anchorId="4C99B9A6" wp14:editId="4073E4BB">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1244CAB3" w14:textId="77777777" w:rsidR="00E0564A" w:rsidRPr="00280372" w:rsidRDefault="00E0564A" w:rsidP="00E0564A">
      <w:pPr>
        <w:rPr>
          <w:rFonts w:ascii="Times New Roman" w:hAnsi="Times New Roman" w:cs="Times New Roman"/>
          <w:sz w:val="32"/>
          <w:szCs w:val="32"/>
        </w:rPr>
      </w:pPr>
    </w:p>
    <w:p w14:paraId="7420ECC5" w14:textId="77777777" w:rsidR="00E0564A" w:rsidRPr="00280372" w:rsidRDefault="00E0564A" w:rsidP="00E0564A">
      <w:pPr>
        <w:rPr>
          <w:rFonts w:ascii="Times New Roman" w:hAnsi="Times New Roman" w:cs="Times New Roman"/>
          <w:sz w:val="32"/>
          <w:szCs w:val="32"/>
        </w:rPr>
      </w:pPr>
    </w:p>
    <w:p w14:paraId="2E28472A" w14:textId="77777777" w:rsidR="00E0564A" w:rsidRPr="00280372" w:rsidRDefault="00E0564A" w:rsidP="00E0564A">
      <w:pPr>
        <w:rPr>
          <w:rFonts w:ascii="Times New Roman" w:hAnsi="Times New Roman" w:cs="Times New Roman"/>
          <w:sz w:val="32"/>
          <w:szCs w:val="32"/>
        </w:rPr>
      </w:pPr>
    </w:p>
    <w:p w14:paraId="5A3EEB00" w14:textId="77777777" w:rsidR="00E0564A" w:rsidRPr="00280372" w:rsidRDefault="00E0564A" w:rsidP="00E0564A">
      <w:pPr>
        <w:rPr>
          <w:rFonts w:ascii="Times New Roman" w:hAnsi="Times New Roman" w:cs="Times New Roman"/>
          <w:sz w:val="32"/>
          <w:szCs w:val="32"/>
        </w:rPr>
      </w:pPr>
    </w:p>
    <w:p w14:paraId="3ACA498C" w14:textId="77777777" w:rsidR="00E0564A" w:rsidRPr="00280372" w:rsidRDefault="00E0564A" w:rsidP="00E0564A">
      <w:pPr>
        <w:rPr>
          <w:rFonts w:ascii="Times New Roman" w:hAnsi="Times New Roman" w:cs="Times New Roman"/>
          <w:sz w:val="32"/>
          <w:szCs w:val="32"/>
        </w:rPr>
      </w:pPr>
    </w:p>
    <w:p w14:paraId="7D7464EF" w14:textId="77777777" w:rsidR="00E0564A" w:rsidRPr="00280372" w:rsidRDefault="00E0564A" w:rsidP="00E0564A">
      <w:pPr>
        <w:rPr>
          <w:rFonts w:ascii="Times New Roman" w:hAnsi="Times New Roman" w:cs="Times New Roman"/>
          <w:sz w:val="32"/>
          <w:szCs w:val="32"/>
        </w:rPr>
      </w:pPr>
    </w:p>
    <w:p w14:paraId="7551264C" w14:textId="77777777" w:rsidR="00E0564A" w:rsidRPr="00280372" w:rsidRDefault="00E0564A" w:rsidP="00E0564A">
      <w:pPr>
        <w:rPr>
          <w:rFonts w:ascii="Times New Roman" w:hAnsi="Times New Roman" w:cs="Times New Roman"/>
          <w:sz w:val="32"/>
          <w:szCs w:val="32"/>
        </w:rPr>
      </w:pPr>
    </w:p>
    <w:p w14:paraId="45372D04" w14:textId="77777777" w:rsidR="00E0564A" w:rsidRPr="00280372" w:rsidRDefault="00E0564A" w:rsidP="00E0564A">
      <w:pPr>
        <w:rPr>
          <w:rFonts w:ascii="Times New Roman" w:hAnsi="Times New Roman" w:cs="Times New Roman"/>
          <w:sz w:val="32"/>
          <w:szCs w:val="32"/>
        </w:rPr>
      </w:pPr>
    </w:p>
    <w:p w14:paraId="70C6D295" w14:textId="77777777" w:rsidR="00E0564A" w:rsidRPr="00280372" w:rsidRDefault="00E0564A" w:rsidP="00E0564A">
      <w:pPr>
        <w:rPr>
          <w:rFonts w:ascii="Times New Roman" w:hAnsi="Times New Roman" w:cs="Times New Roman"/>
          <w:sz w:val="32"/>
          <w:szCs w:val="32"/>
        </w:rPr>
      </w:pPr>
    </w:p>
    <w:p w14:paraId="1689A00F" w14:textId="77777777" w:rsidR="00E0564A" w:rsidRPr="00280372" w:rsidRDefault="00E0564A" w:rsidP="00E0564A">
      <w:pPr>
        <w:rPr>
          <w:rFonts w:ascii="Times New Roman" w:hAnsi="Times New Roman" w:cs="Times New Roman"/>
          <w:sz w:val="32"/>
          <w:szCs w:val="32"/>
        </w:rPr>
      </w:pPr>
    </w:p>
    <w:p w14:paraId="38CE11BA" w14:textId="77777777" w:rsidR="00E0564A" w:rsidRPr="00280372" w:rsidRDefault="00E0564A" w:rsidP="00E0564A">
      <w:pPr>
        <w:rPr>
          <w:rFonts w:ascii="Times New Roman" w:hAnsi="Times New Roman" w:cs="Times New Roman"/>
          <w:sz w:val="32"/>
          <w:szCs w:val="32"/>
        </w:rPr>
      </w:pPr>
    </w:p>
    <w:p w14:paraId="548AE1D6" w14:textId="77777777" w:rsidR="00E0564A" w:rsidRPr="00280372" w:rsidRDefault="00E0564A" w:rsidP="00E0564A">
      <w:pPr>
        <w:rPr>
          <w:rFonts w:ascii="Times New Roman" w:hAnsi="Times New Roman" w:cs="Times New Roman"/>
          <w:sz w:val="32"/>
          <w:szCs w:val="32"/>
        </w:rPr>
      </w:pPr>
    </w:p>
    <w:p w14:paraId="6F06C3B4" w14:textId="77777777" w:rsidR="00E0564A" w:rsidRPr="00280372" w:rsidRDefault="00E0564A" w:rsidP="00E0564A">
      <w:pPr>
        <w:rPr>
          <w:rFonts w:ascii="Times New Roman" w:hAnsi="Times New Roman" w:cs="Times New Roman"/>
          <w:sz w:val="32"/>
          <w:szCs w:val="32"/>
        </w:rPr>
      </w:pPr>
    </w:p>
    <w:p w14:paraId="718EBEFB" w14:textId="77777777" w:rsidR="00E0564A" w:rsidRPr="00280372" w:rsidRDefault="00E0564A" w:rsidP="00E0564A">
      <w:pPr>
        <w:rPr>
          <w:rFonts w:ascii="Times New Roman" w:hAnsi="Times New Roman" w:cs="Times New Roman"/>
          <w:sz w:val="32"/>
          <w:szCs w:val="32"/>
        </w:rPr>
      </w:pPr>
    </w:p>
    <w:p w14:paraId="0C41A749" w14:textId="77777777"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391AA217" wp14:editId="796A1443">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4DBB57FC" w14:textId="77777777" w:rsidR="00E0564A" w:rsidRPr="00280372" w:rsidRDefault="00E0564A" w:rsidP="00E0564A">
      <w:pPr>
        <w:rPr>
          <w:rFonts w:ascii="Times New Roman" w:hAnsi="Times New Roman" w:cs="Times New Roman"/>
          <w:sz w:val="32"/>
          <w:szCs w:val="32"/>
        </w:rPr>
      </w:pPr>
    </w:p>
    <w:p w14:paraId="272B4ECB" w14:textId="77777777" w:rsidR="00E0564A" w:rsidRPr="00280372" w:rsidRDefault="00E0564A" w:rsidP="00E0564A">
      <w:pPr>
        <w:rPr>
          <w:rFonts w:ascii="Times New Roman" w:hAnsi="Times New Roman" w:cs="Times New Roman"/>
          <w:noProof/>
        </w:rPr>
      </w:pPr>
    </w:p>
    <w:p w14:paraId="437A78F8" w14:textId="77777777" w:rsidR="00E0564A" w:rsidRPr="00280372" w:rsidRDefault="00E0564A" w:rsidP="00E0564A">
      <w:pPr>
        <w:jc w:val="center"/>
        <w:rPr>
          <w:rFonts w:ascii="Times New Roman" w:hAnsi="Times New Roman" w:cs="Times New Roman"/>
          <w:sz w:val="32"/>
          <w:szCs w:val="32"/>
        </w:rPr>
      </w:pPr>
    </w:p>
    <w:p w14:paraId="4C7F96EA" w14:textId="77777777" w:rsidR="00E0564A" w:rsidRPr="00280372" w:rsidRDefault="00E0564A" w:rsidP="00E0564A">
      <w:pPr>
        <w:jc w:val="center"/>
        <w:rPr>
          <w:rFonts w:ascii="Times New Roman" w:hAnsi="Times New Roman" w:cs="Times New Roman"/>
          <w:sz w:val="32"/>
          <w:szCs w:val="32"/>
        </w:rPr>
      </w:pPr>
    </w:p>
    <w:p w14:paraId="55CD5A29" w14:textId="77777777" w:rsidR="00E0564A" w:rsidRPr="00280372" w:rsidRDefault="00E0564A" w:rsidP="00E0564A">
      <w:pPr>
        <w:jc w:val="center"/>
        <w:rPr>
          <w:rFonts w:ascii="Times New Roman" w:hAnsi="Times New Roman" w:cs="Times New Roman"/>
          <w:sz w:val="32"/>
          <w:szCs w:val="32"/>
        </w:rPr>
      </w:pPr>
    </w:p>
    <w:p w14:paraId="4208B7DA" w14:textId="77777777" w:rsidR="00E0564A" w:rsidRPr="00280372" w:rsidRDefault="00E0564A" w:rsidP="00E0564A">
      <w:pPr>
        <w:rPr>
          <w:rFonts w:ascii="Times New Roman" w:hAnsi="Times New Roman" w:cs="Times New Roman"/>
          <w:sz w:val="32"/>
          <w:szCs w:val="32"/>
        </w:rPr>
      </w:pPr>
    </w:p>
    <w:p w14:paraId="638201AE" w14:textId="77777777" w:rsidR="00E0564A" w:rsidRPr="00280372" w:rsidRDefault="00E0564A" w:rsidP="00E0564A">
      <w:pPr>
        <w:rPr>
          <w:rFonts w:ascii="Times New Roman" w:hAnsi="Times New Roman" w:cs="Times New Roman"/>
          <w:sz w:val="32"/>
          <w:szCs w:val="32"/>
        </w:rPr>
      </w:pPr>
    </w:p>
    <w:p w14:paraId="0D876819"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4624" behindDoc="0" locked="0" layoutInCell="1" allowOverlap="1" wp14:anchorId="38554324" wp14:editId="39FD7E9D">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B1528A" w14:textId="77777777" w:rsidR="00E0564A" w:rsidRPr="00280372" w:rsidRDefault="00E0564A" w:rsidP="00E0564A">
      <w:pPr>
        <w:rPr>
          <w:rFonts w:ascii="Times New Roman" w:hAnsi="Times New Roman" w:cs="Times New Roman"/>
          <w:sz w:val="32"/>
          <w:szCs w:val="32"/>
        </w:rPr>
      </w:pPr>
    </w:p>
    <w:p w14:paraId="13B8283D" w14:textId="77777777" w:rsidR="00E0564A" w:rsidRPr="00280372" w:rsidRDefault="00E0564A" w:rsidP="00E0564A">
      <w:pPr>
        <w:rPr>
          <w:rFonts w:ascii="Times New Roman" w:hAnsi="Times New Roman" w:cs="Times New Roman"/>
          <w:sz w:val="32"/>
          <w:szCs w:val="32"/>
        </w:rPr>
      </w:pPr>
    </w:p>
    <w:p w14:paraId="1AEC772A" w14:textId="77777777" w:rsidR="00E0564A" w:rsidRPr="00280372" w:rsidRDefault="00E0564A" w:rsidP="00E0564A">
      <w:pPr>
        <w:rPr>
          <w:rFonts w:ascii="Times New Roman" w:hAnsi="Times New Roman" w:cs="Times New Roman"/>
          <w:sz w:val="32"/>
          <w:szCs w:val="32"/>
        </w:rPr>
      </w:pPr>
    </w:p>
    <w:p w14:paraId="7CA45946" w14:textId="77777777" w:rsidR="00E0564A" w:rsidRPr="00280372" w:rsidRDefault="00E0564A" w:rsidP="00E0564A">
      <w:pPr>
        <w:rPr>
          <w:rFonts w:ascii="Times New Roman" w:hAnsi="Times New Roman" w:cs="Times New Roman"/>
          <w:sz w:val="32"/>
          <w:szCs w:val="32"/>
        </w:rPr>
      </w:pPr>
    </w:p>
    <w:p w14:paraId="4801DC86" w14:textId="77777777" w:rsidR="00E0564A" w:rsidRPr="00280372" w:rsidRDefault="00E0564A" w:rsidP="00E0564A">
      <w:pPr>
        <w:rPr>
          <w:rFonts w:ascii="Times New Roman" w:hAnsi="Times New Roman" w:cs="Times New Roman"/>
          <w:sz w:val="32"/>
          <w:szCs w:val="32"/>
        </w:rPr>
      </w:pPr>
    </w:p>
    <w:p w14:paraId="0A75D188" w14:textId="77777777" w:rsidR="00E0564A" w:rsidRPr="00280372" w:rsidRDefault="00E0564A" w:rsidP="00E0564A">
      <w:pPr>
        <w:rPr>
          <w:rFonts w:ascii="Times New Roman" w:hAnsi="Times New Roman" w:cs="Times New Roman"/>
          <w:sz w:val="32"/>
          <w:szCs w:val="32"/>
        </w:rPr>
      </w:pPr>
    </w:p>
    <w:p w14:paraId="64F40181" w14:textId="77777777" w:rsidR="00E0564A" w:rsidRPr="00280372" w:rsidRDefault="00E0564A" w:rsidP="00E0564A">
      <w:pPr>
        <w:rPr>
          <w:rFonts w:ascii="Times New Roman" w:hAnsi="Times New Roman" w:cs="Times New Roman"/>
          <w:sz w:val="32"/>
          <w:szCs w:val="32"/>
        </w:rPr>
      </w:pPr>
    </w:p>
    <w:p w14:paraId="7FEAAD6B" w14:textId="77777777" w:rsidR="00E0564A" w:rsidRPr="00280372" w:rsidRDefault="00E0564A" w:rsidP="00E0564A">
      <w:pPr>
        <w:rPr>
          <w:rFonts w:ascii="Times New Roman" w:hAnsi="Times New Roman" w:cs="Times New Roman"/>
          <w:sz w:val="32"/>
          <w:szCs w:val="32"/>
        </w:rPr>
      </w:pPr>
    </w:p>
    <w:p w14:paraId="690BCFDD" w14:textId="77777777" w:rsidR="00E0564A" w:rsidRPr="00280372" w:rsidRDefault="00450DD6" w:rsidP="00E0564A">
      <w:pPr>
        <w:rPr>
          <w:rFonts w:ascii="Times New Roman" w:hAnsi="Times New Roman" w:cs="Times New Roman"/>
          <w:sz w:val="32"/>
          <w:szCs w:val="32"/>
        </w:rPr>
      </w:pPr>
      <w:r>
        <w:rPr>
          <w:rFonts w:ascii="Times New Roman" w:hAnsi="Times New Roman" w:cs="Times New Roman"/>
          <w:sz w:val="32"/>
          <w:szCs w:val="32"/>
        </w:rPr>
        <w:t>dddddddddddd</w:t>
      </w:r>
    </w:p>
    <w:p w14:paraId="05324401" w14:textId="77777777" w:rsidR="00E0564A" w:rsidRPr="00280372" w:rsidRDefault="00E0564A" w:rsidP="00E0564A">
      <w:pPr>
        <w:rPr>
          <w:rFonts w:ascii="Times New Roman" w:hAnsi="Times New Roman" w:cs="Times New Roman"/>
          <w:sz w:val="32"/>
          <w:szCs w:val="32"/>
        </w:rPr>
      </w:pPr>
    </w:p>
    <w:p w14:paraId="7467915C" w14:textId="77777777" w:rsidR="00E0564A" w:rsidRPr="00280372" w:rsidRDefault="00E0564A" w:rsidP="00E0564A">
      <w:pPr>
        <w:rPr>
          <w:rFonts w:ascii="Times New Roman" w:hAnsi="Times New Roman" w:cs="Times New Roman"/>
          <w:sz w:val="32"/>
          <w:szCs w:val="32"/>
        </w:rPr>
      </w:pPr>
    </w:p>
    <w:p w14:paraId="44405CB3" w14:textId="77777777"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4CEF3243" wp14:editId="0F681D6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40"/>
      <w:footerReference w:type="default" r:id="rId4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C2A18" w14:textId="77777777" w:rsidR="007870BF" w:rsidRDefault="007870BF">
      <w:r>
        <w:separator/>
      </w:r>
    </w:p>
  </w:endnote>
  <w:endnote w:type="continuationSeparator" w:id="0">
    <w:p w14:paraId="3E429F7C"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17E67" w14:textId="77777777" w:rsidR="002B4B80" w:rsidRDefault="0011155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9CCC" w14:textId="77777777" w:rsidR="007870BF" w:rsidRDefault="007870BF">
      <w:r>
        <w:separator/>
      </w:r>
    </w:p>
  </w:footnote>
  <w:footnote w:type="continuationSeparator" w:id="0">
    <w:p w14:paraId="00472C2A"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A80E2"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16615"/>
    <w:rsid w:val="00037A74"/>
    <w:rsid w:val="00076103"/>
    <w:rsid w:val="0011155A"/>
    <w:rsid w:val="00125B5D"/>
    <w:rsid w:val="00125DEE"/>
    <w:rsid w:val="001A3346"/>
    <w:rsid w:val="001E6EEA"/>
    <w:rsid w:val="0020669C"/>
    <w:rsid w:val="00223C6A"/>
    <w:rsid w:val="00245FD7"/>
    <w:rsid w:val="00280372"/>
    <w:rsid w:val="00294CBB"/>
    <w:rsid w:val="002A2143"/>
    <w:rsid w:val="002B4B80"/>
    <w:rsid w:val="00307BB9"/>
    <w:rsid w:val="0031142D"/>
    <w:rsid w:val="003277C0"/>
    <w:rsid w:val="0035588A"/>
    <w:rsid w:val="00382AA1"/>
    <w:rsid w:val="00426545"/>
    <w:rsid w:val="00430BDF"/>
    <w:rsid w:val="004505C1"/>
    <w:rsid w:val="00450DD6"/>
    <w:rsid w:val="004A0142"/>
    <w:rsid w:val="004A467F"/>
    <w:rsid w:val="00521E3D"/>
    <w:rsid w:val="005261BC"/>
    <w:rsid w:val="00536324"/>
    <w:rsid w:val="0057485F"/>
    <w:rsid w:val="005760DB"/>
    <w:rsid w:val="005B6067"/>
    <w:rsid w:val="005D443C"/>
    <w:rsid w:val="006500B9"/>
    <w:rsid w:val="00681C0F"/>
    <w:rsid w:val="006B53DC"/>
    <w:rsid w:val="006B5DDA"/>
    <w:rsid w:val="006E5B97"/>
    <w:rsid w:val="00713C45"/>
    <w:rsid w:val="00776DDD"/>
    <w:rsid w:val="007870BF"/>
    <w:rsid w:val="007B3FE8"/>
    <w:rsid w:val="007D22F9"/>
    <w:rsid w:val="007F1928"/>
    <w:rsid w:val="008130C5"/>
    <w:rsid w:val="00833B19"/>
    <w:rsid w:val="00855304"/>
    <w:rsid w:val="008843D2"/>
    <w:rsid w:val="00891782"/>
    <w:rsid w:val="008D76CE"/>
    <w:rsid w:val="008D7D17"/>
    <w:rsid w:val="008E446B"/>
    <w:rsid w:val="00952E6C"/>
    <w:rsid w:val="00953EFC"/>
    <w:rsid w:val="009B0444"/>
    <w:rsid w:val="009D0F54"/>
    <w:rsid w:val="00A12474"/>
    <w:rsid w:val="00A312B1"/>
    <w:rsid w:val="00AE318C"/>
    <w:rsid w:val="00B6193F"/>
    <w:rsid w:val="00BF1256"/>
    <w:rsid w:val="00C932AA"/>
    <w:rsid w:val="00D230A4"/>
    <w:rsid w:val="00D665D1"/>
    <w:rsid w:val="00DC0E79"/>
    <w:rsid w:val="00E0564A"/>
    <w:rsid w:val="00E22654"/>
    <w:rsid w:val="00E87135"/>
    <w:rsid w:val="00E9790E"/>
    <w:rsid w:val="00EA3BF5"/>
    <w:rsid w:val="00EB65AE"/>
    <w:rsid w:val="00FA78D3"/>
    <w:rsid w:val="00FC2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49EE31E6"/>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7481</Words>
  <Characters>41146</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13</cp:revision>
  <dcterms:created xsi:type="dcterms:W3CDTF">2026-09-29T13:44:00Z</dcterms:created>
  <dcterms:modified xsi:type="dcterms:W3CDTF">2026-10-31T02:21:00Z</dcterms:modified>
</cp:coreProperties>
</file>