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46574" w14:textId="77777777"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0845002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7431169E" wp14:editId="1A3D9234">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2409D2"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3399B0D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A21924E"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64F6734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DB16CCB"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AA7873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07FABF7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39900F86"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66B0529B"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155DF6B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50CEFF0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01BB2D9"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31A904D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3C2BE6C1"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B403F7E" w14:textId="77777777"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6AD0CC9E" w14:textId="7777777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6746AF60"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1DC2D7F5"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56E3A2ED"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75EE3E87"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4FE1B87A" w14:textId="77777777"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216F0ED7" w14:textId="77777777"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3C9924DF"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5A2865E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5AD99E5D"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699D3B0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4FEDCB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7096F0E1" w14:textId="77777777" w:rsidR="006B5DDA" w:rsidRPr="00280372" w:rsidRDefault="006B5DDA" w:rsidP="005261BC">
      <w:pPr>
        <w:spacing w:after="120"/>
        <w:jc w:val="both"/>
        <w:rPr>
          <w:rFonts w:ascii="Times New Roman" w:hAnsi="Times New Roman" w:cs="Times New Roman"/>
        </w:rPr>
      </w:pPr>
    </w:p>
    <w:p w14:paraId="69A3C88B" w14:textId="77777777"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4B517069" w14:textId="77777777"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Seipo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0E5245E9"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0550C65A" w14:textId="77777777" w:rsidR="002B4B80" w:rsidRPr="001A3346" w:rsidRDefault="0011155A"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6D621D9"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FDD2951"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4286FE10"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Comprobantes: registro de la forma de pago de cada venta (efectivo o Yape o Plin) y emisión de comprobantes electrónicos.</w:t>
      </w:r>
    </w:p>
    <w:p w14:paraId="4FCD8C65"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B8FDDB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9390227"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1B14821D"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7CD0546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F4299E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1918276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4EABD85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319706C7"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09EBC83A"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356D1AEF"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35AF0FB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 xml:space="preserve">Gestión de </w:t>
      </w:r>
      <w:r w:rsidRPr="00280372">
        <w:rPr>
          <w:rFonts w:ascii="Times New Roman" w:hAnsi="Times New Roman" w:cs="Times New Roman"/>
        </w:rPr>
        <w:t>compras: creación y aprobación de órdenes de compra ante alertas de stock bajo o sobrestock.</w:t>
      </w:r>
    </w:p>
    <w:p w14:paraId="17FA2DC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de pagos: registro de la forma de pago de cada venta (efectivo o Yape o Plin) y emisión del comprobante digital.</w:t>
      </w:r>
    </w:p>
    <w:p w14:paraId="73BC014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Analítica avanzada: dashboard de KPIs</w:t>
      </w:r>
      <w:r w:rsidRPr="005760DB">
        <w:rPr>
          <w:rFonts w:ascii="Times New Roman" w:hAnsi="Times New Roman" w:cs="Times New Roman"/>
        </w:rPr>
        <w:t xml:space="preserve"> y análisis de tendencias de rotación de stock por sector.</w:t>
      </w:r>
    </w:p>
    <w:p w14:paraId="0E8967D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486190BA"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E4EC7B0" w14:textId="77777777">
        <w:trPr>
          <w:tblHeader/>
        </w:trPr>
        <w:tc>
          <w:tcPr>
            <w:tcW w:w="2400" w:type="dxa"/>
            <w:shd w:val="clear" w:color="auto" w:fill="E8720C"/>
            <w:tcMar>
              <w:top w:w="80" w:type="dxa"/>
              <w:left w:w="100" w:type="dxa"/>
              <w:bottom w:w="80" w:type="dxa"/>
              <w:right w:w="100" w:type="dxa"/>
            </w:tcMar>
            <w:vAlign w:val="center"/>
          </w:tcPr>
          <w:p w14:paraId="61F9FF7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4EC9840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23DA71D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12B8631F" w14:textId="77777777">
        <w:tc>
          <w:tcPr>
            <w:tcW w:w="2400" w:type="dxa"/>
            <w:tcMar>
              <w:top w:w="80" w:type="dxa"/>
              <w:left w:w="100" w:type="dxa"/>
              <w:bottom w:w="80" w:type="dxa"/>
              <w:right w:w="100" w:type="dxa"/>
            </w:tcMar>
            <w:vAlign w:val="center"/>
          </w:tcPr>
          <w:p w14:paraId="7F4F585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Control de </w:t>
            </w:r>
            <w:r w:rsidRPr="00280372">
              <w:rPr>
                <w:rFonts w:ascii="Times New Roman" w:hAnsi="Times New Roman" w:cs="Times New Roman"/>
                <w:sz w:val="20"/>
                <w:szCs w:val="20"/>
              </w:rPr>
              <w:t>Inventario y Almacén</w:t>
            </w:r>
          </w:p>
        </w:tc>
        <w:tc>
          <w:tcPr>
            <w:tcW w:w="4600" w:type="dxa"/>
            <w:tcMar>
              <w:top w:w="80" w:type="dxa"/>
              <w:left w:w="100" w:type="dxa"/>
              <w:bottom w:w="80" w:type="dxa"/>
              <w:right w:w="100" w:type="dxa"/>
            </w:tcMar>
            <w:vAlign w:val="center"/>
          </w:tcPr>
          <w:p w14:paraId="21FD04A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02A86F0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3F772AAC" w14:textId="77777777">
        <w:tc>
          <w:tcPr>
            <w:tcW w:w="2400" w:type="dxa"/>
            <w:shd w:val="clear" w:color="auto" w:fill="F5F5F5"/>
            <w:tcMar>
              <w:top w:w="80" w:type="dxa"/>
              <w:left w:w="100" w:type="dxa"/>
              <w:bottom w:w="80" w:type="dxa"/>
              <w:right w:w="100" w:type="dxa"/>
            </w:tcMar>
            <w:vAlign w:val="center"/>
          </w:tcPr>
          <w:p w14:paraId="46BF4E3E" w14:textId="77777777" w:rsidR="002B4B80" w:rsidRPr="00280372" w:rsidRDefault="0011155A" w:rsidP="0057485F">
            <w:pPr>
              <w:jc w:val="both"/>
              <w:rPr>
                <w:rFonts w:ascii="Times New Roman" w:hAnsi="Times New Roman" w:cs="Times New Roman"/>
              </w:rPr>
            </w:pPr>
            <w:r w:rsidRPr="00280372">
              <w:rPr>
                <w:rFonts w:ascii="Times New Roman" w:hAnsi="Times New Roman" w:cs="Times New Roman"/>
                <w:sz w:val="20"/>
                <w:szCs w:val="20"/>
              </w:rPr>
              <w:t xml:space="preserve">Control de </w:t>
            </w:r>
            <w:r w:rsidRPr="00280372">
              <w:rPr>
                <w:rFonts w:ascii="Times New Roman" w:hAnsi="Times New Roman" w:cs="Times New Roman"/>
                <w:sz w:val="20"/>
                <w:szCs w:val="20"/>
              </w:rPr>
              <w:t>Comercialización y Estacionalidad</w:t>
            </w:r>
          </w:p>
        </w:tc>
        <w:tc>
          <w:tcPr>
            <w:tcW w:w="4600" w:type="dxa"/>
            <w:shd w:val="clear" w:color="auto" w:fill="F5F5F5"/>
            <w:tcMar>
              <w:top w:w="80" w:type="dxa"/>
              <w:left w:w="100" w:type="dxa"/>
              <w:bottom w:w="80" w:type="dxa"/>
              <w:right w:w="100" w:type="dxa"/>
            </w:tcMar>
            <w:vAlign w:val="center"/>
          </w:tcPr>
          <w:p w14:paraId="342970EC" w14:textId="77777777"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4DDE3C1" w14:textId="77777777"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1165F7DF" w14:textId="77777777">
        <w:tc>
          <w:tcPr>
            <w:tcW w:w="2400" w:type="dxa"/>
            <w:tcMar>
              <w:top w:w="80" w:type="dxa"/>
              <w:left w:w="100" w:type="dxa"/>
              <w:bottom w:w="80" w:type="dxa"/>
              <w:right w:w="100" w:type="dxa"/>
            </w:tcMar>
            <w:vAlign w:val="center"/>
          </w:tcPr>
          <w:p w14:paraId="59ACCDDE"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55629F2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Apertura y cierre de turnos; </w:t>
            </w:r>
            <w:r w:rsidRPr="00280372">
              <w:rPr>
                <w:rFonts w:ascii="Times New Roman" w:hAnsi="Times New Roman" w:cs="Times New Roman"/>
                <w:sz w:val="20"/>
                <w:szCs w:val="20"/>
              </w:rPr>
              <w:t>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437F9A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77BEF334" w14:textId="77777777">
        <w:tc>
          <w:tcPr>
            <w:tcW w:w="2400" w:type="dxa"/>
            <w:shd w:val="clear" w:color="auto" w:fill="F5F5F5"/>
            <w:tcMar>
              <w:top w:w="80" w:type="dxa"/>
              <w:left w:w="100" w:type="dxa"/>
              <w:bottom w:w="80" w:type="dxa"/>
              <w:right w:w="100" w:type="dxa"/>
            </w:tcMar>
            <w:vAlign w:val="center"/>
          </w:tcPr>
          <w:p w14:paraId="0FE2CDB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Pagos y Comprobantes</w:t>
            </w:r>
          </w:p>
        </w:tc>
        <w:tc>
          <w:tcPr>
            <w:tcW w:w="4600" w:type="dxa"/>
            <w:shd w:val="clear" w:color="auto" w:fill="F5F5F5"/>
            <w:tcMar>
              <w:top w:w="80" w:type="dxa"/>
              <w:left w:w="100" w:type="dxa"/>
              <w:bottom w:w="80" w:type="dxa"/>
              <w:right w:w="100" w:type="dxa"/>
            </w:tcMar>
            <w:vAlign w:val="center"/>
          </w:tcPr>
          <w:p w14:paraId="0AFB166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Registro de la forma de pago </w:t>
            </w:r>
            <w:r w:rsidRPr="00280372">
              <w:rPr>
                <w:rFonts w:ascii="Times New Roman" w:hAnsi="Times New Roman" w:cs="Times New Roman"/>
                <w:sz w:val="20"/>
                <w:szCs w:val="20"/>
              </w:rPr>
              <w:t>(efectivo o Yape o Plin); confirmación del pago digital por el cajero; emisión de comprobante digital.</w:t>
            </w:r>
          </w:p>
        </w:tc>
        <w:tc>
          <w:tcPr>
            <w:tcW w:w="2000" w:type="dxa"/>
            <w:shd w:val="clear" w:color="auto" w:fill="F5F5F5"/>
            <w:tcMar>
              <w:top w:w="80" w:type="dxa"/>
              <w:left w:w="100" w:type="dxa"/>
              <w:bottom w:w="80" w:type="dxa"/>
              <w:right w:w="100" w:type="dxa"/>
            </w:tcMar>
            <w:vAlign w:val="center"/>
          </w:tcPr>
          <w:p w14:paraId="5D96A82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Punto de venta (POS)</w:t>
            </w:r>
          </w:p>
        </w:tc>
      </w:tr>
    </w:tbl>
    <w:p w14:paraId="738513D0" w14:textId="77777777" w:rsidR="002B4B80" w:rsidRPr="00280372" w:rsidRDefault="002B4B80" w:rsidP="005261BC">
      <w:pPr>
        <w:spacing w:after="200"/>
        <w:jc w:val="both"/>
        <w:rPr>
          <w:rFonts w:ascii="Times New Roman" w:hAnsi="Times New Roman" w:cs="Times New Roman"/>
        </w:rPr>
      </w:pPr>
    </w:p>
    <w:p w14:paraId="53561191"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27ECBD0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401C3E6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 xml:space="preserve">Recepción con </w:t>
      </w:r>
      <w:r w:rsidRPr="005760DB">
        <w:rPr>
          <w:rFonts w:ascii="Times New Roman" w:hAnsi="Times New Roman" w:cs="Times New Roman"/>
        </w:rPr>
        <w:t>escaneo: ingreso de mercadería validando códigos y guía.</w:t>
      </w:r>
    </w:p>
    <w:p w14:paraId="1692201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(First Expired, First Out).</w:t>
      </w:r>
    </w:p>
    <w:p w14:paraId="7EE55702"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en efectivo o con Yape o Plin y emisión de comprobantes digitales.</w:t>
      </w:r>
    </w:p>
    <w:p w14:paraId="3F47ED53"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45685DE5"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532C5C84" w14:textId="77777777">
        <w:trPr>
          <w:tblHeader/>
        </w:trPr>
        <w:tc>
          <w:tcPr>
            <w:tcW w:w="900" w:type="dxa"/>
            <w:shd w:val="clear" w:color="auto" w:fill="E8720C"/>
            <w:tcMar>
              <w:top w:w="80" w:type="dxa"/>
              <w:left w:w="100" w:type="dxa"/>
              <w:bottom w:w="80" w:type="dxa"/>
              <w:right w:w="100" w:type="dxa"/>
            </w:tcMar>
            <w:vAlign w:val="center"/>
          </w:tcPr>
          <w:p w14:paraId="4FE704B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N°</w:t>
            </w:r>
          </w:p>
        </w:tc>
        <w:tc>
          <w:tcPr>
            <w:tcW w:w="3000" w:type="dxa"/>
            <w:shd w:val="clear" w:color="auto" w:fill="E8720C"/>
            <w:tcMar>
              <w:top w:w="80" w:type="dxa"/>
              <w:left w:w="100" w:type="dxa"/>
              <w:bottom w:w="80" w:type="dxa"/>
              <w:right w:w="100" w:type="dxa"/>
            </w:tcMar>
            <w:vAlign w:val="center"/>
          </w:tcPr>
          <w:p w14:paraId="6CADABB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5DA24CC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6681CF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599A3A78" w14:textId="77777777">
        <w:tc>
          <w:tcPr>
            <w:tcW w:w="900" w:type="dxa"/>
            <w:tcMar>
              <w:top w:w="80" w:type="dxa"/>
              <w:left w:w="100" w:type="dxa"/>
              <w:bottom w:w="80" w:type="dxa"/>
              <w:right w:w="100" w:type="dxa"/>
            </w:tcMar>
            <w:vAlign w:val="center"/>
          </w:tcPr>
          <w:p w14:paraId="67E6088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7EE2BF7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5BD84BE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13E52A7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1976FAC" w14:textId="77777777">
        <w:tc>
          <w:tcPr>
            <w:tcW w:w="900" w:type="dxa"/>
            <w:shd w:val="clear" w:color="auto" w:fill="F5F5F5"/>
            <w:tcMar>
              <w:top w:w="80" w:type="dxa"/>
              <w:left w:w="100" w:type="dxa"/>
              <w:bottom w:w="80" w:type="dxa"/>
              <w:right w:w="100" w:type="dxa"/>
            </w:tcMar>
            <w:vAlign w:val="center"/>
          </w:tcPr>
          <w:p w14:paraId="0CC1EC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0696167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46E882C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60EF262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04E5F542" w14:textId="77777777">
        <w:tc>
          <w:tcPr>
            <w:tcW w:w="900" w:type="dxa"/>
            <w:tcMar>
              <w:top w:w="80" w:type="dxa"/>
              <w:left w:w="100" w:type="dxa"/>
              <w:bottom w:w="80" w:type="dxa"/>
              <w:right w:w="100" w:type="dxa"/>
            </w:tcMar>
            <w:vAlign w:val="center"/>
          </w:tcPr>
          <w:p w14:paraId="39A3FA9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2D15C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14CDFF7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3DCD37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2FBEE652" w14:textId="77777777">
        <w:tc>
          <w:tcPr>
            <w:tcW w:w="900" w:type="dxa"/>
            <w:shd w:val="clear" w:color="auto" w:fill="F5F5F5"/>
            <w:tcMar>
              <w:top w:w="80" w:type="dxa"/>
              <w:left w:w="100" w:type="dxa"/>
              <w:bottom w:w="80" w:type="dxa"/>
              <w:right w:w="100" w:type="dxa"/>
            </w:tcMar>
            <w:vAlign w:val="center"/>
          </w:tcPr>
          <w:p w14:paraId="04FE86C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33850A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Alertas, sobrestock y </w:t>
            </w:r>
            <w:r w:rsidRPr="00280372">
              <w:rPr>
                <w:rFonts w:ascii="Times New Roman" w:hAnsi="Times New Roman" w:cs="Times New Roman"/>
                <w:sz w:val="20"/>
                <w:szCs w:val="20"/>
              </w:rPr>
              <w:t>etiquetas</w:t>
            </w:r>
          </w:p>
        </w:tc>
        <w:tc>
          <w:tcPr>
            <w:tcW w:w="1600" w:type="dxa"/>
            <w:shd w:val="clear" w:color="auto" w:fill="F5F5F5"/>
            <w:tcMar>
              <w:top w:w="80" w:type="dxa"/>
              <w:left w:w="100" w:type="dxa"/>
              <w:bottom w:w="80" w:type="dxa"/>
              <w:right w:w="100" w:type="dxa"/>
            </w:tcMar>
            <w:vAlign w:val="center"/>
          </w:tcPr>
          <w:p w14:paraId="11EA45C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382E60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724F2531" w14:textId="77777777">
        <w:tc>
          <w:tcPr>
            <w:tcW w:w="900" w:type="dxa"/>
            <w:tcMar>
              <w:top w:w="80" w:type="dxa"/>
              <w:left w:w="100" w:type="dxa"/>
              <w:bottom w:w="80" w:type="dxa"/>
              <w:right w:w="100" w:type="dxa"/>
            </w:tcMar>
            <w:vAlign w:val="center"/>
          </w:tcPr>
          <w:p w14:paraId="49969A7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12</w:t>
            </w:r>
          </w:p>
        </w:tc>
        <w:tc>
          <w:tcPr>
            <w:tcW w:w="3000" w:type="dxa"/>
            <w:tcMar>
              <w:top w:w="80" w:type="dxa"/>
              <w:left w:w="100" w:type="dxa"/>
              <w:bottom w:w="80" w:type="dxa"/>
              <w:right w:w="100" w:type="dxa"/>
            </w:tcMar>
            <w:vAlign w:val="center"/>
          </w:tcPr>
          <w:p w14:paraId="31B107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6F6B111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797AAD1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Consolidación final de transacciones diarias con el servidor backend</w:t>
            </w:r>
          </w:p>
        </w:tc>
      </w:tr>
      <w:tr w:rsidR="006B5DDA" w:rsidRPr="00280372" w14:paraId="53DB43DD" w14:textId="77777777">
        <w:tc>
          <w:tcPr>
            <w:tcW w:w="900" w:type="dxa"/>
            <w:shd w:val="clear" w:color="auto" w:fill="F5F5F5"/>
            <w:tcMar>
              <w:top w:w="80" w:type="dxa"/>
              <w:left w:w="100" w:type="dxa"/>
              <w:bottom w:w="80" w:type="dxa"/>
              <w:right w:w="100" w:type="dxa"/>
            </w:tcMar>
            <w:vAlign w:val="center"/>
          </w:tcPr>
          <w:p w14:paraId="6152C0E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3EBF8B1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55474F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2BBB849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Validar la </w:t>
            </w:r>
            <w:r w:rsidRPr="00280372">
              <w:rPr>
                <w:rFonts w:ascii="Times New Roman" w:hAnsi="Times New Roman" w:cs="Times New Roman"/>
                <w:sz w:val="20"/>
                <w:szCs w:val="20"/>
              </w:rPr>
              <w:t>causal de la merma y autorizar la baja de inventario con trazabilidad de responsables</w:t>
            </w:r>
          </w:p>
        </w:tc>
      </w:tr>
      <w:tr w:rsidR="006B5DDA" w:rsidRPr="00280372" w14:paraId="6F50B49D" w14:textId="77777777">
        <w:tc>
          <w:tcPr>
            <w:tcW w:w="900" w:type="dxa"/>
            <w:tcMar>
              <w:top w:w="80" w:type="dxa"/>
              <w:left w:w="100" w:type="dxa"/>
              <w:bottom w:w="80" w:type="dxa"/>
              <w:right w:w="100" w:type="dxa"/>
            </w:tcMar>
            <w:vAlign w:val="center"/>
          </w:tcPr>
          <w:p w14:paraId="1DC7646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0563AB9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5BB9C5F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00EBC0D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8A0D8B" w14:textId="77777777">
        <w:tc>
          <w:tcPr>
            <w:tcW w:w="900" w:type="dxa"/>
            <w:shd w:val="clear" w:color="auto" w:fill="F5F5F5"/>
            <w:tcMar>
              <w:top w:w="80" w:type="dxa"/>
              <w:left w:w="100" w:type="dxa"/>
              <w:bottom w:w="80" w:type="dxa"/>
              <w:right w:w="100" w:type="dxa"/>
            </w:tcMar>
            <w:vAlign w:val="center"/>
          </w:tcPr>
          <w:p w14:paraId="062DEF1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2B38F9C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Cobro y registro de la forma de pago</w:t>
            </w:r>
          </w:p>
        </w:tc>
        <w:tc>
          <w:tcPr>
            <w:tcW w:w="1600" w:type="dxa"/>
            <w:shd w:val="clear" w:color="auto" w:fill="F5F5F5"/>
            <w:tcMar>
              <w:top w:w="80" w:type="dxa"/>
              <w:left w:w="100" w:type="dxa"/>
              <w:bottom w:w="80" w:type="dxa"/>
              <w:right w:w="100" w:type="dxa"/>
            </w:tcMar>
            <w:vAlign w:val="center"/>
          </w:tcPr>
          <w:p w14:paraId="43D30D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12B1294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Registrar la forma de pago de cada venta (efectivo o Yape o Plin) y emitir el comprobante electrónico</w:t>
            </w:r>
          </w:p>
        </w:tc>
      </w:tr>
      <w:tr w:rsidR="002B4B80" w:rsidRPr="00280372" w14:paraId="61444271" w14:textId="77777777">
        <w:tc>
          <w:tcPr>
            <w:tcW w:w="900" w:type="dxa"/>
            <w:tcMar>
              <w:top w:w="80" w:type="dxa"/>
              <w:left w:w="100" w:type="dxa"/>
              <w:bottom w:w="80" w:type="dxa"/>
              <w:right w:w="100" w:type="dxa"/>
            </w:tcMar>
            <w:vAlign w:val="center"/>
          </w:tcPr>
          <w:p w14:paraId="18366B8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AC818AB"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967574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3C8BFBB6" w14:textId="77777777" w:rsidR="002B4B80" w:rsidRPr="00280372" w:rsidRDefault="0011155A" w:rsidP="005261BC">
            <w:pPr>
              <w:jc w:val="both"/>
              <w:rPr>
                <w:rFonts w:ascii="Times New Roman" w:hAnsi="Times New Roman" w:cs="Times New Roman"/>
              </w:rPr>
            </w:pPr>
            <w:r w:rsidRPr="0035588A">
              <w:rPr>
                <w:rFonts w:ascii="Times New Roman" w:hAnsi="Times New Roman" w:cs="Times New Roman"/>
                <w:sz w:val="20"/>
                <w:szCs w:val="20"/>
              </w:rPr>
              <w:t>Generar el dashboard de KPIs</w:t>
            </w:r>
            <w:r w:rsidRPr="00280372">
              <w:rPr>
                <w:rFonts w:ascii="Times New Roman" w:hAnsi="Times New Roman" w:cs="Times New Roman"/>
                <w:sz w:val="20"/>
                <w:szCs w:val="20"/>
              </w:rPr>
              <w:t xml:space="preserve"> y analizar las tendencias de rotación de stock por sector</w:t>
            </w:r>
          </w:p>
        </w:tc>
      </w:tr>
    </w:tbl>
    <w:p w14:paraId="12B5D447" w14:textId="77777777" w:rsidR="002B4B80" w:rsidRPr="00280372" w:rsidRDefault="002B4B80" w:rsidP="005261BC">
      <w:pPr>
        <w:spacing w:after="200"/>
        <w:jc w:val="both"/>
        <w:rPr>
          <w:rFonts w:ascii="Times New Roman" w:hAnsi="Times New Roman" w:cs="Times New Roman"/>
        </w:rPr>
      </w:pPr>
    </w:p>
    <w:p w14:paraId="649D587F"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38655472" w14:textId="77777777">
        <w:trPr>
          <w:tblHeader/>
        </w:trPr>
        <w:tc>
          <w:tcPr>
            <w:tcW w:w="2200" w:type="dxa"/>
            <w:shd w:val="clear" w:color="auto" w:fill="E8720C"/>
            <w:tcMar>
              <w:top w:w="80" w:type="dxa"/>
              <w:left w:w="100" w:type="dxa"/>
              <w:bottom w:w="80" w:type="dxa"/>
              <w:right w:w="100" w:type="dxa"/>
            </w:tcMar>
            <w:vAlign w:val="center"/>
          </w:tcPr>
          <w:p w14:paraId="0358DC8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0310D91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79A4B490" w14:textId="77777777">
        <w:tc>
          <w:tcPr>
            <w:tcW w:w="2200" w:type="dxa"/>
            <w:tcMar>
              <w:top w:w="80" w:type="dxa"/>
              <w:left w:w="100" w:type="dxa"/>
              <w:bottom w:w="80" w:type="dxa"/>
              <w:right w:w="100" w:type="dxa"/>
            </w:tcMar>
            <w:vAlign w:val="center"/>
          </w:tcPr>
          <w:p w14:paraId="226574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92E8B5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Configura las temporadas, analiza los reportes de rendimiento, ajusta parámetros de stock bajo/sobrestock, aprueba órdenes de </w:t>
            </w:r>
            <w:r w:rsidRPr="00280372">
              <w:rPr>
                <w:rFonts w:ascii="Times New Roman" w:hAnsi="Times New Roman" w:cs="Times New Roman"/>
                <w:sz w:val="20"/>
                <w:szCs w:val="20"/>
              </w:rPr>
              <w:t>compra, configura los datos del negocio para el comprobante y autoriza el registro y la baja de mermas.</w:t>
            </w:r>
          </w:p>
        </w:tc>
      </w:tr>
      <w:tr w:rsidR="006B5DDA" w:rsidRPr="00280372" w14:paraId="3DFF55CD" w14:textId="77777777">
        <w:tc>
          <w:tcPr>
            <w:tcW w:w="2200" w:type="dxa"/>
            <w:shd w:val="clear" w:color="auto" w:fill="F5F5F5"/>
            <w:tcMar>
              <w:top w:w="80" w:type="dxa"/>
              <w:left w:w="100" w:type="dxa"/>
              <w:bottom w:w="80" w:type="dxa"/>
              <w:right w:w="100" w:type="dxa"/>
            </w:tcMar>
            <w:vAlign w:val="center"/>
          </w:tcPr>
          <w:p w14:paraId="3EAFF35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7F175A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cobrar en efectivo o con Yape o Plin y atender directamente al público.</w:t>
            </w:r>
          </w:p>
        </w:tc>
      </w:tr>
      <w:tr w:rsidR="006B5DDA" w:rsidRPr="00280372" w14:paraId="74BC712E" w14:textId="77777777">
        <w:tc>
          <w:tcPr>
            <w:tcW w:w="2200" w:type="dxa"/>
            <w:tcMar>
              <w:top w:w="80" w:type="dxa"/>
              <w:left w:w="100" w:type="dxa"/>
              <w:bottom w:w="80" w:type="dxa"/>
              <w:right w:w="100" w:type="dxa"/>
            </w:tcMar>
            <w:vAlign w:val="center"/>
          </w:tcPr>
          <w:p w14:paraId="078B6C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0ABFA22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4C2B5F20" w14:textId="77777777">
        <w:tc>
          <w:tcPr>
            <w:tcW w:w="2200" w:type="dxa"/>
            <w:shd w:val="clear" w:color="auto" w:fill="F5F5F5"/>
            <w:tcMar>
              <w:top w:w="80" w:type="dxa"/>
              <w:left w:w="100" w:type="dxa"/>
              <w:bottom w:w="80" w:type="dxa"/>
              <w:right w:w="100" w:type="dxa"/>
            </w:tcMar>
            <w:vAlign w:val="center"/>
          </w:tcPr>
          <w:p w14:paraId="7C4EE8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7A41DF9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36ED1C2D"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15EC41D" w14:textId="77777777" w:rsidR="00C932AA"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cinco dominios funcionales: </w:t>
      </w:r>
    </w:p>
    <w:p w14:paraId="6B96573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019D9CA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16904056" w14:textId="77777777"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3700F285"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Módulo de Reportes y Analítica, que permite configurar los parámetros de reporte, generar reportes de ventas diarias e inventario por sector, visualizar el dashboard de KPIs y analizar las tendencias de rotación de stock</w:t>
      </w:r>
      <w:r w:rsidR="003277C0">
        <w:rPr>
          <w:rFonts w:ascii="Times New Roman" w:hAnsi="Times New Roman" w:cs="Times New Roman"/>
        </w:rPr>
        <w:t xml:space="preserve">. </w:t>
      </w:r>
    </w:p>
    <w:p w14:paraId="3A649E0A" w14:textId="77777777" w:rsidR="002B4B80"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 xml:space="preserve">Autorización y Control de Mermas, que formaliza el flujo administrativo de identificación, registro, autorización y baja de </w:t>
      </w:r>
      <w:r w:rsidRPr="003277C0">
        <w:rPr>
          <w:rFonts w:ascii="Times New Roman" w:hAnsi="Times New Roman" w:cs="Times New Roman"/>
        </w:rPr>
        <w:t>inventario, junto con el reporte de mermas y responsables. Cada diagrama detalla las relaciones de inclusión (&lt;&lt;include&gt;&gt;) entre casos de uso, mostrando cómo una acción principal del actor dispara validaciones y subprocesos necesarios para completarla de forma correcta.</w:t>
      </w:r>
    </w:p>
    <w:p w14:paraId="410FACF7"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116B569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5DE50CE2"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372C1EE2"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Para servir de base al diseño técnico del sistema, facilitar la comunicación entre el equipo de desarrollo y los interesados del negocio, y asegurar que cada proceso operativo de Seipo (inventario, ventas, mermas y analítica) quede correctamente representado y trazable.</w:t>
      </w:r>
    </w:p>
    <w:p w14:paraId="32A9835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2C2086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w:t>
      </w:r>
      <w:r w:rsidRPr="00280372">
        <w:rPr>
          <w:rFonts w:ascii="Times New Roman" w:hAnsi="Times New Roman" w:cs="Times New Roman"/>
        </w:rPr>
        <w:t>incronización final. Los diagramas SYS, por su parte, detallan la lógica interna del sistema (backend, base de datos y servicios) para operaciones como la sincronización de datos, el cálculo de alertas de stock, la generación de descuentos dinámicos y la elaboración de reportes.</w:t>
      </w:r>
    </w:p>
    <w:p w14:paraId="76C6A4E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 ejemplo, el diagrama SYS-03 (Control de Stock y Alertas) describe cómo un job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push a la aplicación móvil y recibe la confirmación de recepción de la alerta.</w:t>
      </w:r>
    </w:p>
    <w:p w14:paraId="3DB1615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58EF8F8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7962413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496C37D7" w14:textId="77777777" w:rsidR="002B4B80" w:rsidRDefault="0011155A" w:rsidP="005261BC">
      <w:pPr>
        <w:spacing w:after="120"/>
        <w:jc w:val="both"/>
        <w:rPr>
          <w:rFonts w:ascii="Times New Roman" w:hAnsi="Times New Roman" w:cs="Times New Roman"/>
        </w:rPr>
      </w:pPr>
      <w:r w:rsidRPr="00280372">
        <w:rPr>
          <w:rFonts w:ascii="Times New Roman" w:hAnsi="Times New Roman" w:cs="Times New Roman"/>
        </w:rPr>
        <w:t>Para validar que el flujo de cada proceso sea consistente y completo antes de programarlo, y para guiar la implementación técnica de los módulos de negocio (BN) y de sistema (SYS) que conforman a Seipo.</w:t>
      </w:r>
    </w:p>
    <w:p w14:paraId="57A705C0" w14:textId="77777777"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3D947E00" w14:textId="77777777"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Seipo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471E9075" wp14:editId="7A98C1DA">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fue la base de la interfaz final, que integró el control FEFO, las mermas, la caja y el registro de la forma de pago (ver Pantallas del Sistema).</w:t>
      </w:r>
    </w:p>
    <w:p w14:paraId="04B2AB62" w14:textId="77777777" w:rsidR="00294CBB" w:rsidRDefault="00294CBB" w:rsidP="00294CBB">
      <w:pPr>
        <w:pStyle w:val="Prrafodelista"/>
        <w:spacing w:after="120"/>
        <w:ind w:left="720"/>
        <w:jc w:val="both"/>
        <w:rPr>
          <w:rFonts w:ascii="Times New Roman" w:hAnsi="Times New Roman" w:cs="Times New Roman"/>
        </w:rPr>
      </w:pPr>
    </w:p>
    <w:p w14:paraId="556578DC" w14:textId="77777777" w:rsidR="00294CBB" w:rsidRDefault="00294CBB" w:rsidP="00294CBB">
      <w:pPr>
        <w:pStyle w:val="Prrafodelista"/>
        <w:spacing w:after="120"/>
        <w:ind w:left="720"/>
        <w:jc w:val="both"/>
        <w:rPr>
          <w:rFonts w:ascii="Times New Roman" w:hAnsi="Times New Roman" w:cs="Times New Roman"/>
        </w:rPr>
      </w:pPr>
    </w:p>
    <w:p w14:paraId="30DA7AD9" w14:textId="77777777" w:rsidR="00294CBB" w:rsidRDefault="00294CBB" w:rsidP="00294CBB">
      <w:pPr>
        <w:pStyle w:val="Prrafodelista"/>
        <w:spacing w:after="120"/>
        <w:ind w:left="720"/>
        <w:jc w:val="both"/>
        <w:rPr>
          <w:rFonts w:ascii="Times New Roman" w:hAnsi="Times New Roman" w:cs="Times New Roman"/>
        </w:rPr>
      </w:pPr>
    </w:p>
    <w:p w14:paraId="48A79206" w14:textId="77777777" w:rsidR="00294CBB" w:rsidRDefault="00294CBB" w:rsidP="00294CBB">
      <w:pPr>
        <w:pStyle w:val="Prrafodelista"/>
        <w:spacing w:after="120"/>
        <w:ind w:left="720"/>
        <w:jc w:val="both"/>
        <w:rPr>
          <w:rFonts w:ascii="Times New Roman" w:hAnsi="Times New Roman" w:cs="Times New Roman"/>
        </w:rPr>
      </w:pPr>
    </w:p>
    <w:p w14:paraId="5F99DD0D" w14:textId="77777777" w:rsidR="00294CBB" w:rsidRDefault="00294CBB" w:rsidP="00294CBB">
      <w:pPr>
        <w:pStyle w:val="Prrafodelista"/>
        <w:spacing w:after="120"/>
        <w:ind w:left="720"/>
        <w:jc w:val="both"/>
        <w:rPr>
          <w:rFonts w:ascii="Times New Roman" w:hAnsi="Times New Roman" w:cs="Times New Roman"/>
        </w:rPr>
      </w:pPr>
    </w:p>
    <w:p w14:paraId="2CC212A4" w14:textId="77777777" w:rsidR="00294CBB" w:rsidRDefault="00294CBB" w:rsidP="00294CBB">
      <w:pPr>
        <w:pStyle w:val="Prrafodelista"/>
        <w:spacing w:after="120"/>
        <w:ind w:left="720"/>
        <w:jc w:val="both"/>
        <w:rPr>
          <w:rFonts w:ascii="Times New Roman" w:hAnsi="Times New Roman" w:cs="Times New Roman"/>
        </w:rPr>
      </w:pPr>
    </w:p>
    <w:p w14:paraId="2C51EC08" w14:textId="77777777" w:rsidR="00294CBB" w:rsidRDefault="00294CBB" w:rsidP="00294CBB">
      <w:pPr>
        <w:pStyle w:val="Prrafodelista"/>
        <w:spacing w:after="120"/>
        <w:ind w:left="720"/>
        <w:jc w:val="both"/>
        <w:rPr>
          <w:rFonts w:ascii="Times New Roman" w:hAnsi="Times New Roman" w:cs="Times New Roman"/>
        </w:rPr>
      </w:pPr>
    </w:p>
    <w:p w14:paraId="5DD8A933" w14:textId="77777777" w:rsidR="00294CBB" w:rsidRDefault="00294CBB" w:rsidP="00294CBB">
      <w:pPr>
        <w:pStyle w:val="Prrafodelista"/>
        <w:spacing w:after="120"/>
        <w:ind w:left="720"/>
        <w:jc w:val="both"/>
        <w:rPr>
          <w:rFonts w:ascii="Times New Roman" w:hAnsi="Times New Roman" w:cs="Times New Roman"/>
        </w:rPr>
      </w:pPr>
    </w:p>
    <w:p w14:paraId="5BDFEF81" w14:textId="77777777" w:rsidR="00294CBB" w:rsidRDefault="00294CBB" w:rsidP="00294CBB">
      <w:pPr>
        <w:pStyle w:val="Prrafodelista"/>
        <w:spacing w:after="120"/>
        <w:ind w:left="720"/>
        <w:jc w:val="both"/>
        <w:rPr>
          <w:rFonts w:ascii="Times New Roman" w:hAnsi="Times New Roman" w:cs="Times New Roman"/>
        </w:rPr>
      </w:pPr>
    </w:p>
    <w:p w14:paraId="38F409DF" w14:textId="77777777" w:rsidR="00294CBB" w:rsidRDefault="00294CBB" w:rsidP="00294CBB">
      <w:pPr>
        <w:pStyle w:val="Prrafodelista"/>
        <w:spacing w:after="120"/>
        <w:ind w:left="720"/>
        <w:jc w:val="both"/>
        <w:rPr>
          <w:rFonts w:ascii="Times New Roman" w:hAnsi="Times New Roman" w:cs="Times New Roman"/>
        </w:rPr>
      </w:pPr>
    </w:p>
    <w:p w14:paraId="052B79F8" w14:textId="77777777" w:rsidR="00294CBB" w:rsidRDefault="00294CBB" w:rsidP="00294CBB">
      <w:pPr>
        <w:pStyle w:val="Prrafodelista"/>
        <w:spacing w:after="120"/>
        <w:ind w:left="720"/>
        <w:jc w:val="both"/>
        <w:rPr>
          <w:rFonts w:ascii="Times New Roman" w:hAnsi="Times New Roman" w:cs="Times New Roman"/>
        </w:rPr>
      </w:pPr>
    </w:p>
    <w:p w14:paraId="6FF2DD48" w14:textId="77777777" w:rsidR="00294CBB" w:rsidRDefault="00294CBB" w:rsidP="00294CBB">
      <w:pPr>
        <w:pStyle w:val="Prrafodelista"/>
        <w:spacing w:after="120"/>
        <w:ind w:left="720"/>
        <w:jc w:val="both"/>
        <w:rPr>
          <w:rFonts w:ascii="Times New Roman" w:hAnsi="Times New Roman" w:cs="Times New Roman"/>
        </w:rPr>
      </w:pPr>
    </w:p>
    <w:p w14:paraId="53200A37" w14:textId="77777777" w:rsidR="00294CBB" w:rsidRDefault="00294CBB" w:rsidP="00294CBB">
      <w:pPr>
        <w:pStyle w:val="Prrafodelista"/>
        <w:spacing w:after="120"/>
        <w:ind w:left="720"/>
        <w:jc w:val="both"/>
        <w:rPr>
          <w:rFonts w:ascii="Times New Roman" w:hAnsi="Times New Roman" w:cs="Times New Roman"/>
        </w:rPr>
      </w:pPr>
    </w:p>
    <w:p w14:paraId="0F34D1F3" w14:textId="77777777"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5151B0DF" wp14:editId="45FB2B69">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671551" w14:textId="77777777" w:rsidR="00294CBB" w:rsidRDefault="00294CBB" w:rsidP="00294CBB">
      <w:pPr>
        <w:pStyle w:val="Prrafodelista"/>
        <w:spacing w:after="120"/>
        <w:ind w:left="720"/>
        <w:jc w:val="both"/>
        <w:rPr>
          <w:rFonts w:ascii="Times New Roman" w:hAnsi="Times New Roman" w:cs="Times New Roman"/>
        </w:rPr>
      </w:pPr>
    </w:p>
    <w:p w14:paraId="25A9AD8D" w14:textId="77777777" w:rsidR="00294CBB" w:rsidRDefault="00294CBB" w:rsidP="00294CBB">
      <w:pPr>
        <w:pStyle w:val="Prrafodelista"/>
        <w:spacing w:after="120"/>
        <w:ind w:left="720"/>
        <w:jc w:val="both"/>
        <w:rPr>
          <w:rFonts w:ascii="Times New Roman" w:hAnsi="Times New Roman" w:cs="Times New Roman"/>
        </w:rPr>
      </w:pPr>
    </w:p>
    <w:p w14:paraId="7973CE10" w14:textId="77777777" w:rsidR="00294CBB" w:rsidRDefault="00294CBB" w:rsidP="00294CBB">
      <w:pPr>
        <w:pStyle w:val="Prrafodelista"/>
        <w:spacing w:after="120"/>
        <w:ind w:left="720"/>
        <w:jc w:val="both"/>
        <w:rPr>
          <w:rFonts w:ascii="Times New Roman" w:hAnsi="Times New Roman" w:cs="Times New Roman"/>
        </w:rPr>
      </w:pPr>
    </w:p>
    <w:p w14:paraId="6AB545D4" w14:textId="77777777" w:rsidR="00294CBB" w:rsidRDefault="00294CBB" w:rsidP="00294CBB">
      <w:pPr>
        <w:pStyle w:val="Prrafodelista"/>
        <w:spacing w:after="120"/>
        <w:ind w:left="720"/>
        <w:jc w:val="both"/>
        <w:rPr>
          <w:rFonts w:ascii="Times New Roman" w:hAnsi="Times New Roman" w:cs="Times New Roman"/>
        </w:rPr>
      </w:pPr>
    </w:p>
    <w:p w14:paraId="4744C655" w14:textId="77777777" w:rsidR="00294CBB" w:rsidRDefault="00294CBB" w:rsidP="00294CBB">
      <w:pPr>
        <w:pStyle w:val="Prrafodelista"/>
        <w:spacing w:after="120"/>
        <w:ind w:left="720"/>
        <w:jc w:val="both"/>
        <w:rPr>
          <w:rFonts w:ascii="Times New Roman" w:hAnsi="Times New Roman" w:cs="Times New Roman"/>
        </w:rPr>
      </w:pPr>
    </w:p>
    <w:p w14:paraId="34798F6F" w14:textId="77777777" w:rsidR="00294CBB" w:rsidRDefault="00294CBB" w:rsidP="00294CBB">
      <w:pPr>
        <w:pStyle w:val="Prrafodelista"/>
        <w:spacing w:after="120"/>
        <w:ind w:left="720"/>
        <w:jc w:val="both"/>
        <w:rPr>
          <w:rFonts w:ascii="Times New Roman" w:hAnsi="Times New Roman" w:cs="Times New Roman"/>
        </w:rPr>
      </w:pPr>
    </w:p>
    <w:p w14:paraId="36806606" w14:textId="77777777" w:rsidR="00294CBB" w:rsidRDefault="00294CBB" w:rsidP="00294CBB">
      <w:pPr>
        <w:pStyle w:val="Prrafodelista"/>
        <w:spacing w:after="120"/>
        <w:ind w:left="720"/>
        <w:jc w:val="both"/>
        <w:rPr>
          <w:rFonts w:ascii="Times New Roman" w:hAnsi="Times New Roman" w:cs="Times New Roman"/>
        </w:rPr>
      </w:pPr>
    </w:p>
    <w:p w14:paraId="76D6BFB4" w14:textId="77777777" w:rsidR="00294CBB" w:rsidRDefault="00294CBB" w:rsidP="00294CBB">
      <w:pPr>
        <w:pStyle w:val="Prrafodelista"/>
        <w:spacing w:after="120"/>
        <w:ind w:left="720"/>
        <w:jc w:val="both"/>
        <w:rPr>
          <w:rFonts w:ascii="Times New Roman" w:hAnsi="Times New Roman" w:cs="Times New Roman"/>
        </w:rPr>
      </w:pPr>
    </w:p>
    <w:p w14:paraId="27856031" w14:textId="77777777" w:rsidR="00294CBB" w:rsidRDefault="00294CBB" w:rsidP="00294CBB">
      <w:pPr>
        <w:pStyle w:val="Prrafodelista"/>
        <w:spacing w:after="120"/>
        <w:ind w:left="720"/>
        <w:jc w:val="both"/>
        <w:rPr>
          <w:rFonts w:ascii="Times New Roman" w:hAnsi="Times New Roman" w:cs="Times New Roman"/>
        </w:rPr>
      </w:pPr>
    </w:p>
    <w:p w14:paraId="42C7FEC2" w14:textId="77777777" w:rsidR="00294CBB" w:rsidRDefault="00294CBB" w:rsidP="00294CBB">
      <w:pPr>
        <w:pStyle w:val="Prrafodelista"/>
        <w:spacing w:after="120"/>
        <w:ind w:left="720"/>
        <w:jc w:val="both"/>
        <w:rPr>
          <w:rFonts w:ascii="Times New Roman" w:hAnsi="Times New Roman" w:cs="Times New Roman"/>
        </w:rPr>
      </w:pPr>
    </w:p>
    <w:p w14:paraId="0D8532D8" w14:textId="77777777" w:rsidR="00294CBB" w:rsidRDefault="00294CBB" w:rsidP="00294CBB">
      <w:pPr>
        <w:pStyle w:val="Prrafodelista"/>
        <w:spacing w:after="120"/>
        <w:ind w:left="720"/>
        <w:jc w:val="both"/>
        <w:rPr>
          <w:rFonts w:ascii="Times New Roman" w:hAnsi="Times New Roman" w:cs="Times New Roman"/>
        </w:rPr>
      </w:pPr>
    </w:p>
    <w:p w14:paraId="49FC3E31" w14:textId="77777777" w:rsidR="00294CBB" w:rsidRDefault="00294CBB" w:rsidP="00294CBB">
      <w:pPr>
        <w:pStyle w:val="Prrafodelista"/>
        <w:spacing w:after="120"/>
        <w:ind w:left="720"/>
        <w:jc w:val="both"/>
        <w:rPr>
          <w:rFonts w:ascii="Times New Roman" w:hAnsi="Times New Roman" w:cs="Times New Roman"/>
        </w:rPr>
      </w:pPr>
    </w:p>
    <w:p w14:paraId="6CEAC0B4" w14:textId="77777777" w:rsidR="00294CBB" w:rsidRDefault="00294CBB" w:rsidP="00294CBB">
      <w:pPr>
        <w:pStyle w:val="Prrafodelista"/>
        <w:spacing w:after="120"/>
        <w:ind w:left="720"/>
        <w:jc w:val="both"/>
        <w:rPr>
          <w:rFonts w:ascii="Times New Roman" w:hAnsi="Times New Roman" w:cs="Times New Roman"/>
        </w:rPr>
      </w:pPr>
    </w:p>
    <w:p w14:paraId="04EFB09B" w14:textId="77777777" w:rsidR="00294CBB" w:rsidRDefault="00294CBB" w:rsidP="00294CBB">
      <w:pPr>
        <w:pStyle w:val="Prrafodelista"/>
        <w:spacing w:after="120"/>
        <w:ind w:left="720"/>
        <w:jc w:val="both"/>
        <w:rPr>
          <w:rFonts w:ascii="Times New Roman" w:hAnsi="Times New Roman" w:cs="Times New Roman"/>
        </w:rPr>
      </w:pPr>
    </w:p>
    <w:p w14:paraId="7A56DD7B" w14:textId="77777777" w:rsidR="00294CBB" w:rsidRDefault="00294CBB" w:rsidP="00294CBB">
      <w:pPr>
        <w:pStyle w:val="Prrafodelista"/>
        <w:spacing w:after="120"/>
        <w:ind w:left="720"/>
        <w:jc w:val="both"/>
        <w:rPr>
          <w:rFonts w:ascii="Times New Roman" w:hAnsi="Times New Roman" w:cs="Times New Roman"/>
        </w:rPr>
      </w:pPr>
    </w:p>
    <w:p w14:paraId="717BBA35" w14:textId="77777777" w:rsidR="00294CBB" w:rsidRDefault="00294CBB" w:rsidP="00294CBB">
      <w:pPr>
        <w:pStyle w:val="Prrafodelista"/>
        <w:spacing w:after="120"/>
        <w:ind w:left="720"/>
        <w:jc w:val="both"/>
        <w:rPr>
          <w:rFonts w:ascii="Times New Roman" w:hAnsi="Times New Roman" w:cs="Times New Roman"/>
        </w:rPr>
      </w:pPr>
    </w:p>
    <w:p w14:paraId="32A36D47" w14:textId="77777777" w:rsidR="00294CBB" w:rsidRDefault="00294CBB" w:rsidP="00294CBB">
      <w:pPr>
        <w:pStyle w:val="Prrafodelista"/>
        <w:spacing w:after="120"/>
        <w:ind w:left="720"/>
        <w:jc w:val="both"/>
        <w:rPr>
          <w:rFonts w:ascii="Times New Roman" w:hAnsi="Times New Roman" w:cs="Times New Roman"/>
        </w:rPr>
      </w:pPr>
    </w:p>
    <w:p w14:paraId="42A41788" w14:textId="77777777" w:rsidR="00294CBB" w:rsidRPr="00294CBB" w:rsidRDefault="00294CBB" w:rsidP="00294CBB">
      <w:pPr>
        <w:pStyle w:val="Prrafodelista"/>
        <w:spacing w:after="120"/>
        <w:ind w:left="720"/>
        <w:jc w:val="both"/>
        <w:rPr>
          <w:rFonts w:ascii="Times New Roman" w:hAnsi="Times New Roman" w:cs="Times New Roman"/>
        </w:rPr>
      </w:pPr>
    </w:p>
    <w:p w14:paraId="2C2794F9"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Implementación del Sistema</w:t>
      </w:r>
    </w:p>
    <w:p w14:paraId="058AE2C3" w14:textId="77777777" w:rsidR="006500B9" w:rsidRDefault="0011155A">
      <w:pPr>
        <w:pStyle w:val="Prrafodelista"/>
        <w:spacing w:after="120"/>
        <w:ind w:left="720"/>
        <w:jc w:val="both"/>
      </w:pPr>
      <w:r>
        <w:rPr>
          <w:rFonts w:ascii="Times New Roman" w:hAnsi="Times New Roman" w:cs="Times New Roman"/>
        </w:rPr>
        <w:t>A partir del análisis de procesos y de los diagramas anteriores se desarrolló Seipo como una aplicación de escritorio para la caja de la tienda. Esta sección describe la tecnología utilizada, los módulos implementados, las reglas de negocio que aplica el sistema y el alcance de esta versión.</w:t>
      </w:r>
    </w:p>
    <w:p w14:paraId="3C29FF33" w14:textId="77777777" w:rsidR="006500B9" w:rsidRDefault="0011155A">
      <w:pPr>
        <w:keepNext/>
        <w:spacing w:before="200" w:after="80"/>
        <w:ind w:left="720"/>
        <w:jc w:val="both"/>
      </w:pPr>
      <w:r>
        <w:rPr>
          <w:rFonts w:ascii="Times New Roman" w:hAnsi="Times New Roman" w:cs="Times New Roman"/>
          <w:b/>
          <w:bCs/>
          <w:sz w:val="26"/>
          <w:szCs w:val="26"/>
        </w:rPr>
        <w:t>Tecnología y arquitectura</w:t>
      </w:r>
    </w:p>
    <w:p w14:paraId="32300F62" w14:textId="77777777" w:rsidR="006500B9" w:rsidRDefault="0011155A">
      <w:pPr>
        <w:pStyle w:val="Prrafodelista"/>
        <w:numPr>
          <w:ilvl w:val="0"/>
          <w:numId w:val="1"/>
        </w:numPr>
        <w:spacing w:after="60"/>
        <w:jc w:val="both"/>
      </w:pPr>
      <w:r>
        <w:rPr>
          <w:rFonts w:ascii="Times New Roman" w:hAnsi="Times New Roman" w:cs="Times New Roman"/>
          <w:b/>
          <w:bCs/>
        </w:rPr>
        <w:t xml:space="preserve">Lenguaje e interfaz: </w:t>
      </w:r>
      <w:r>
        <w:rPr>
          <w:rFonts w:ascii="Times New Roman" w:hAnsi="Times New Roman" w:cs="Times New Roman"/>
        </w:rPr>
        <w:t>Java (JDK 11 o superior) con interfaz gráfica Swing y el tema visual oscuro FlatLaf, de alto contraste para no cansar la vista durante la jornada.</w:t>
      </w:r>
    </w:p>
    <w:p w14:paraId="78CB03DB" w14:textId="77777777" w:rsidR="006500B9" w:rsidRDefault="0011155A">
      <w:pPr>
        <w:pStyle w:val="Prrafodelista"/>
        <w:numPr>
          <w:ilvl w:val="0"/>
          <w:numId w:val="1"/>
        </w:numPr>
        <w:spacing w:after="60"/>
        <w:jc w:val="both"/>
      </w:pPr>
      <w:r>
        <w:rPr>
          <w:rFonts w:ascii="Times New Roman" w:hAnsi="Times New Roman" w:cs="Times New Roman"/>
          <w:b/>
          <w:bCs/>
        </w:rPr>
        <w:t xml:space="preserve">Base de datos: </w:t>
      </w:r>
      <w:r>
        <w:rPr>
          <w:rFonts w:ascii="Times New Roman" w:hAnsi="Times New Roman" w:cs="Times New Roman"/>
        </w:rPr>
        <w:t>MySQL o MariaDB local (por ejemplo, la incluida en XAMPP), con acceso mediante JDBC. Al iniciar, el sistema crea por sí solo la base de datos, las tablas y los índices que falten.</w:t>
      </w:r>
    </w:p>
    <w:p w14:paraId="1F5FDFEC" w14:textId="77777777" w:rsidR="006500B9" w:rsidRDefault="0011155A">
      <w:pPr>
        <w:pStyle w:val="Prrafodelista"/>
        <w:numPr>
          <w:ilvl w:val="0"/>
          <w:numId w:val="1"/>
        </w:numPr>
        <w:spacing w:after="60"/>
        <w:jc w:val="both"/>
      </w:pPr>
      <w:r>
        <w:rPr>
          <w:rFonts w:ascii="Times New Roman" w:hAnsi="Times New Roman" w:cs="Times New Roman"/>
          <w:b/>
          <w:bCs/>
        </w:rPr>
        <w:t xml:space="preserve">Arquitectura: </w:t>
      </w:r>
      <w:r>
        <w:rPr>
          <w:rFonts w:ascii="Times New Roman" w:hAnsi="Times New Roman" w:cs="Times New Roman"/>
        </w:rPr>
        <w:t>patrón Modelo-Vista-Controlador en tres paquetes: modelo (conexión, sesión y datos compartidos), controlador (una clase por módulo con las consultas y las reglas de negocio) y vista (las pantallas).</w:t>
      </w:r>
    </w:p>
    <w:p w14:paraId="25A1AA80"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b/>
          <w:bCs/>
        </w:rPr>
        <w:t xml:space="preserve">Integridad de los datos: </w:t>
      </w:r>
      <w:r>
        <w:rPr>
          <w:rFonts w:ascii="Times New Roman" w:hAnsi="Times New Roman" w:cs="Times New Roman"/>
        </w:rPr>
        <w:t>las operaciones que afectan a varias tablas (venta, anulación, recepción, merma y cierre de turno) se ejecutan en una sola transacción: se registran completas o no se registra nada.</w:t>
      </w:r>
    </w:p>
    <w:p w14:paraId="3C1E21D9" w14:textId="4616AE2A" w:rsidR="006500B9" w:rsidRDefault="0011155A">
      <w:pPr>
        <w:pStyle w:val="Prrafodelista"/>
        <w:numPr>
          <w:ilvl w:val="0"/>
          <w:numId w:val="1"/>
        </w:numPr>
        <w:spacing w:after="60"/>
        <w:jc w:val="both"/>
      </w:pPr>
      <w:r w:rsidRPr="0011155A">
        <w:rPr>
          <w:rFonts w:ascii="Times New Roman" w:hAnsi="Times New Roman" w:cs="Times New Roman"/>
          <w:b/>
        </w:rPr>
        <w:t xml:space="preserve">Seguridad del acceso: </w:t>
      </w:r>
      <w:r w:rsidRPr="0011155A">
        <w:rPr>
          <w:rFonts w:ascii="Times New Roman" w:hAnsi="Times New Roman" w:cs="Times New Roman"/>
        </w:rPr>
        <w:t>las contraseñas se guardan cifradas con PBKDF2 y una sal distinta por usuario, de modo que no se pueden leer en la base de datos ni en sus copias de respaldo.</w:t>
      </w:r>
    </w:p>
    <w:p w14:paraId="6B0555C0" w14:textId="77777777" w:rsidR="006500B9" w:rsidRDefault="0011155A">
      <w:pPr>
        <w:pStyle w:val="Prrafodelista"/>
        <w:numPr>
          <w:ilvl w:val="0"/>
          <w:numId w:val="1"/>
        </w:numPr>
        <w:spacing w:after="60"/>
        <w:jc w:val="both"/>
      </w:pPr>
      <w:r>
        <w:rPr>
          <w:rFonts w:ascii="Times New Roman" w:hAnsi="Times New Roman" w:cs="Times New Roman"/>
          <w:b/>
          <w:bCs/>
        </w:rPr>
        <w:t xml:space="preserve">Librerías: </w:t>
      </w:r>
      <w:r>
        <w:rPr>
          <w:rFonts w:ascii="Times New Roman" w:hAnsi="Times New Roman" w:cs="Times New Roman"/>
        </w:rPr>
        <w:t>OpenPDF para los reportes y comprobantes en PDF, y Apache POI para exportar los reportes a Excel.</w:t>
      </w:r>
    </w:p>
    <w:p w14:paraId="46B7915F" w14:textId="77777777" w:rsidR="006500B9" w:rsidRDefault="0011155A">
      <w:pPr>
        <w:keepNext/>
        <w:spacing w:before="200" w:after="80"/>
        <w:ind w:left="720"/>
        <w:jc w:val="both"/>
      </w:pPr>
      <w:r>
        <w:rPr>
          <w:rFonts w:ascii="Times New Roman" w:hAnsi="Times New Roman" w:cs="Times New Roman"/>
          <w:b/>
          <w:bCs/>
          <w:sz w:val="26"/>
          <w:szCs w:val="26"/>
        </w:rPr>
        <w:t>Módulos implementados</w:t>
      </w:r>
    </w:p>
    <w:p w14:paraId="0B50D5A3" w14:textId="77777777" w:rsidR="006500B9" w:rsidRDefault="0011155A">
      <w:pPr>
        <w:pStyle w:val="Prrafodelista"/>
        <w:spacing w:after="120"/>
        <w:ind w:left="720"/>
        <w:jc w:val="both"/>
      </w:pPr>
      <w:r>
        <w:rPr>
          <w:rFonts w:ascii="Times New Roman" w:hAnsi="Times New Roman" w:cs="Times New Roman"/>
        </w:rPr>
        <w:t>La siguiente tabla resume cada módulo del sistema y los procesos de la Matriz de Procesos Clave que cubre.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300"/>
        <w:gridCol w:w="1800"/>
      </w:tblGrid>
      <w:tr w:rsidR="006500B9" w14:paraId="356A4736" w14:textId="77777777">
        <w:trPr>
          <w:tblHeader/>
        </w:trPr>
        <w:tc>
          <w:tcPr>
            <w:tcW w:w="1900" w:type="dxa"/>
            <w:shd w:val="clear" w:color="auto" w:fill="E8720C"/>
            <w:tcMar>
              <w:top w:w="80" w:type="dxa"/>
              <w:left w:w="100" w:type="dxa"/>
              <w:bottom w:w="80" w:type="dxa"/>
              <w:right w:w="100" w:type="dxa"/>
            </w:tcMar>
            <w:vAlign w:val="center"/>
          </w:tcPr>
          <w:p w14:paraId="372085D0" w14:textId="77777777" w:rsidR="006500B9" w:rsidRDefault="0011155A">
            <w:r>
              <w:rPr>
                <w:rFonts w:ascii="Times New Roman" w:hAnsi="Times New Roman" w:cs="Times New Roman"/>
                <w:b/>
                <w:bCs/>
                <w:sz w:val="20"/>
                <w:szCs w:val="20"/>
              </w:rPr>
              <w:t>Módulo</w:t>
            </w:r>
          </w:p>
        </w:tc>
        <w:tc>
          <w:tcPr>
            <w:tcW w:w="5300" w:type="dxa"/>
            <w:shd w:val="clear" w:color="auto" w:fill="E8720C"/>
            <w:tcMar>
              <w:top w:w="80" w:type="dxa"/>
              <w:left w:w="100" w:type="dxa"/>
              <w:bottom w:w="80" w:type="dxa"/>
              <w:right w:w="100" w:type="dxa"/>
            </w:tcMar>
            <w:vAlign w:val="center"/>
          </w:tcPr>
          <w:p w14:paraId="75BA4DDB" w14:textId="77777777" w:rsidR="006500B9" w:rsidRDefault="0011155A">
            <w:r>
              <w:rPr>
                <w:rFonts w:ascii="Times New Roman" w:hAnsi="Times New Roman" w:cs="Times New Roman"/>
                <w:b/>
                <w:bCs/>
                <w:sz w:val="20"/>
                <w:szCs w:val="20"/>
              </w:rPr>
              <w:t>Funcionalidad implementada</w:t>
            </w:r>
          </w:p>
        </w:tc>
        <w:tc>
          <w:tcPr>
            <w:tcW w:w="1800" w:type="dxa"/>
            <w:shd w:val="clear" w:color="auto" w:fill="E8720C"/>
            <w:tcMar>
              <w:top w:w="80" w:type="dxa"/>
              <w:left w:w="100" w:type="dxa"/>
              <w:bottom w:w="80" w:type="dxa"/>
              <w:right w:w="100" w:type="dxa"/>
            </w:tcMar>
            <w:vAlign w:val="center"/>
          </w:tcPr>
          <w:p w14:paraId="0749CDD6" w14:textId="77777777" w:rsidR="006500B9" w:rsidRDefault="0011155A">
            <w:r>
              <w:rPr>
                <w:rFonts w:ascii="Times New Roman" w:hAnsi="Times New Roman" w:cs="Times New Roman"/>
                <w:b/>
                <w:bCs/>
                <w:sz w:val="20"/>
                <w:szCs w:val="20"/>
              </w:rPr>
              <w:t>Procesos</w:t>
            </w:r>
          </w:p>
        </w:tc>
      </w:tr>
      <w:tr w:rsidR="006500B9" w14:paraId="397E96B2" w14:textId="77777777">
        <w:trPr>
          <w:cantSplit/>
        </w:trPr>
        <w:tc>
          <w:tcPr>
            <w:tcW w:w="1900" w:type="dxa"/>
            <w:tcMar>
              <w:top w:w="80" w:type="dxa"/>
              <w:left w:w="100" w:type="dxa"/>
              <w:bottom w:w="80" w:type="dxa"/>
              <w:right w:w="100" w:type="dxa"/>
            </w:tcMar>
            <w:vAlign w:val="center"/>
          </w:tcPr>
          <w:p w14:paraId="493AAC7F" w14:textId="77777777" w:rsidR="006500B9" w:rsidRDefault="0011155A">
            <w:r>
              <w:rPr>
                <w:rFonts w:ascii="Times New Roman" w:hAnsi="Times New Roman" w:cs="Times New Roman"/>
                <w:b/>
                <w:bCs/>
                <w:sz w:val="20"/>
                <w:szCs w:val="20"/>
              </w:rPr>
              <w:t>Ventas</w:t>
            </w:r>
          </w:p>
        </w:tc>
        <w:tc>
          <w:tcPr>
            <w:tcW w:w="5300" w:type="dxa"/>
            <w:tcMar>
              <w:top w:w="80" w:type="dxa"/>
              <w:left w:w="100" w:type="dxa"/>
              <w:bottom w:w="80" w:type="dxa"/>
              <w:right w:w="100" w:type="dxa"/>
            </w:tcMar>
            <w:vAlign w:val="center"/>
          </w:tcPr>
          <w:p w14:paraId="6AF861B8" w14:textId="77777777" w:rsidR="006500B9" w:rsidRDefault="0011155A">
            <w:r>
              <w:rPr>
                <w:rFonts w:ascii="Times New Roman" w:hAnsi="Times New Roman" w:cs="Times New Roman"/>
                <w:sz w:val="20"/>
                <w:szCs w:val="20"/>
              </w:rPr>
              <w:t>Búsqueda por código de barras, nombre o categoría (3*CÓDIGO agrega varias unidades); carrito editable; cliente con descuento VIP según sus compras; desglose de subtotal, descuento, IGV, redondeo y total; cobro en efectivo con cálculo del vuelto o con Yape/Plin; atajos de teclado.</w:t>
            </w:r>
          </w:p>
        </w:tc>
        <w:tc>
          <w:tcPr>
            <w:tcW w:w="1800" w:type="dxa"/>
            <w:tcMar>
              <w:top w:w="80" w:type="dxa"/>
              <w:left w:w="100" w:type="dxa"/>
              <w:bottom w:w="80" w:type="dxa"/>
              <w:right w:w="100" w:type="dxa"/>
            </w:tcMar>
            <w:vAlign w:val="center"/>
          </w:tcPr>
          <w:p w14:paraId="55C9CB06" w14:textId="77777777" w:rsidR="006500B9" w:rsidRDefault="0011155A">
            <w:r>
              <w:rPr>
                <w:rFonts w:ascii="Times New Roman" w:hAnsi="Times New Roman" w:cs="Times New Roman"/>
                <w:sz w:val="20"/>
                <w:szCs w:val="20"/>
              </w:rPr>
              <w:t>06-08 Venta y POS</w:t>
            </w:r>
          </w:p>
        </w:tc>
      </w:tr>
      <w:tr w:rsidR="006500B9" w14:paraId="7F5EDD61" w14:textId="77777777">
        <w:trPr>
          <w:cantSplit/>
        </w:trPr>
        <w:tc>
          <w:tcPr>
            <w:tcW w:w="1900" w:type="dxa"/>
            <w:shd w:val="clear" w:color="auto" w:fill="F5F5F5"/>
            <w:tcMar>
              <w:top w:w="80" w:type="dxa"/>
              <w:left w:w="100" w:type="dxa"/>
              <w:bottom w:w="80" w:type="dxa"/>
              <w:right w:w="100" w:type="dxa"/>
            </w:tcMar>
            <w:vAlign w:val="center"/>
          </w:tcPr>
          <w:p w14:paraId="48680B9F" w14:textId="77777777" w:rsidR="006500B9" w:rsidRDefault="0011155A">
            <w:r>
              <w:rPr>
                <w:rFonts w:ascii="Times New Roman" w:hAnsi="Times New Roman" w:cs="Times New Roman"/>
                <w:b/>
                <w:bCs/>
                <w:sz w:val="20"/>
                <w:szCs w:val="20"/>
              </w:rPr>
              <w:t>Caja</w:t>
            </w:r>
          </w:p>
        </w:tc>
        <w:tc>
          <w:tcPr>
            <w:tcW w:w="5300" w:type="dxa"/>
            <w:shd w:val="clear" w:color="auto" w:fill="F5F5F5"/>
            <w:tcMar>
              <w:top w:w="80" w:type="dxa"/>
              <w:left w:w="100" w:type="dxa"/>
              <w:bottom w:w="80" w:type="dxa"/>
              <w:right w:w="100" w:type="dxa"/>
            </w:tcMar>
            <w:vAlign w:val="center"/>
          </w:tcPr>
          <w:p w14:paraId="5A92AE3F" w14:textId="77777777" w:rsidR="006500B9" w:rsidRDefault="0011155A">
            <w:r>
              <w:rPr>
                <w:rFonts w:ascii="Times New Roman" w:hAnsi="Times New Roman" w:cs="Times New Roman"/>
                <w:sz w:val="20"/>
                <w:szCs w:val="20"/>
              </w:rPr>
              <w:t>Apertura de turno con el efectivo inicial; cierre con cuadre entre el efectivo esperado y el contado, registrando faltantes o sobrantes; ventas del turno; anulación de ventas autorizada por el administrador; historial de turnos.</w:t>
            </w:r>
          </w:p>
        </w:tc>
        <w:tc>
          <w:tcPr>
            <w:tcW w:w="1800" w:type="dxa"/>
            <w:shd w:val="clear" w:color="auto" w:fill="F5F5F5"/>
            <w:tcMar>
              <w:top w:w="80" w:type="dxa"/>
              <w:left w:w="100" w:type="dxa"/>
              <w:bottom w:w="80" w:type="dxa"/>
              <w:right w:w="100" w:type="dxa"/>
            </w:tcMar>
            <w:vAlign w:val="center"/>
          </w:tcPr>
          <w:p w14:paraId="48339EC6" w14:textId="77777777" w:rsidR="006500B9" w:rsidRDefault="0011155A">
            <w:r>
              <w:rPr>
                <w:rFonts w:ascii="Times New Roman" w:hAnsi="Times New Roman" w:cs="Times New Roman"/>
                <w:sz w:val="20"/>
                <w:szCs w:val="20"/>
              </w:rPr>
              <w:t>01 Apertura y 12 Cierre de turno</w:t>
            </w:r>
          </w:p>
        </w:tc>
      </w:tr>
      <w:tr w:rsidR="006500B9" w14:paraId="04BD3A6A" w14:textId="77777777">
        <w:trPr>
          <w:cantSplit/>
        </w:trPr>
        <w:tc>
          <w:tcPr>
            <w:tcW w:w="1900" w:type="dxa"/>
            <w:tcMar>
              <w:top w:w="80" w:type="dxa"/>
              <w:left w:w="100" w:type="dxa"/>
              <w:bottom w:w="80" w:type="dxa"/>
              <w:right w:w="100" w:type="dxa"/>
            </w:tcMar>
            <w:vAlign w:val="center"/>
          </w:tcPr>
          <w:p w14:paraId="755FCF11" w14:textId="77777777" w:rsidR="006500B9" w:rsidRDefault="0011155A">
            <w:r>
              <w:rPr>
                <w:rFonts w:ascii="Times New Roman" w:hAnsi="Times New Roman" w:cs="Times New Roman"/>
                <w:b/>
                <w:bCs/>
                <w:sz w:val="20"/>
                <w:szCs w:val="20"/>
              </w:rPr>
              <w:t>Formas de pago y comprobantes</w:t>
            </w:r>
          </w:p>
        </w:tc>
        <w:tc>
          <w:tcPr>
            <w:tcW w:w="5300" w:type="dxa"/>
            <w:tcMar>
              <w:top w:w="80" w:type="dxa"/>
              <w:left w:w="100" w:type="dxa"/>
              <w:bottom w:w="80" w:type="dxa"/>
              <w:right w:w="100" w:type="dxa"/>
            </w:tcMar>
            <w:vAlign w:val="center"/>
          </w:tcPr>
          <w:p w14:paraId="7797B0B0" w14:textId="77777777" w:rsidR="006500B9" w:rsidRDefault="0011155A">
            <w:r>
              <w:rPr>
                <w:rFonts w:ascii="Times New Roman" w:hAnsi="Times New Roman" w:cs="Times New Roman"/>
                <w:sz w:val="20"/>
                <w:szCs w:val="20"/>
              </w:rPr>
              <w:t>Registro de la forma de pago de cada venta: efectivo, con el monto recibido y el vuelto, o Yape o Plin, que el cajero confirma en el celular del negocio; el sistema no procesa el cobro. Boleta o factura electrónica por cada venta, con numeración correlativa, impresión y PDF. Datos del negocio para el comprobante.</w:t>
            </w:r>
          </w:p>
        </w:tc>
        <w:tc>
          <w:tcPr>
            <w:tcW w:w="1800" w:type="dxa"/>
            <w:tcMar>
              <w:top w:w="80" w:type="dxa"/>
              <w:left w:w="100" w:type="dxa"/>
              <w:bottom w:w="80" w:type="dxa"/>
              <w:right w:w="100" w:type="dxa"/>
            </w:tcMar>
            <w:vAlign w:val="center"/>
          </w:tcPr>
          <w:p w14:paraId="11625756" w14:textId="77777777" w:rsidR="006500B9" w:rsidRDefault="0011155A">
            <w:r>
              <w:rPr>
                <w:rFonts w:ascii="Times New Roman" w:hAnsi="Times New Roman" w:cs="Times New Roman"/>
                <w:sz w:val="20"/>
                <w:szCs w:val="20"/>
              </w:rPr>
              <w:t>15 Cobro y registro de la forma de pago</w:t>
            </w:r>
          </w:p>
        </w:tc>
      </w:tr>
      <w:tr w:rsidR="006500B9" w14:paraId="71AC84B8" w14:textId="77777777">
        <w:trPr>
          <w:cantSplit/>
        </w:trPr>
        <w:tc>
          <w:tcPr>
            <w:tcW w:w="1900" w:type="dxa"/>
            <w:shd w:val="clear" w:color="auto" w:fill="F5F5F5"/>
            <w:tcMar>
              <w:top w:w="80" w:type="dxa"/>
              <w:left w:w="100" w:type="dxa"/>
              <w:bottom w:w="80" w:type="dxa"/>
              <w:right w:w="100" w:type="dxa"/>
            </w:tcMar>
            <w:vAlign w:val="center"/>
          </w:tcPr>
          <w:p w14:paraId="6A76A283" w14:textId="77777777" w:rsidR="006500B9" w:rsidRDefault="0011155A">
            <w:r>
              <w:rPr>
                <w:rFonts w:ascii="Times New Roman" w:hAnsi="Times New Roman" w:cs="Times New Roman"/>
                <w:b/>
                <w:bCs/>
                <w:sz w:val="20"/>
                <w:szCs w:val="20"/>
              </w:rPr>
              <w:t>Inventario</w:t>
            </w:r>
          </w:p>
        </w:tc>
        <w:tc>
          <w:tcPr>
            <w:tcW w:w="5300" w:type="dxa"/>
            <w:shd w:val="clear" w:color="auto" w:fill="F5F5F5"/>
            <w:tcMar>
              <w:top w:w="80" w:type="dxa"/>
              <w:left w:w="100" w:type="dxa"/>
              <w:bottom w:w="80" w:type="dxa"/>
              <w:right w:w="100" w:type="dxa"/>
            </w:tcMar>
            <w:vAlign w:val="center"/>
          </w:tcPr>
          <w:p w14:paraId="644569A8" w14:textId="77777777" w:rsidR="006500B9" w:rsidRDefault="0011155A">
            <w:r>
              <w:rPr>
                <w:rFonts w:ascii="Times New Roman" w:hAnsi="Times New Roman" w:cs="Times New Roman"/>
                <w:sz w:val="20"/>
                <w:szCs w:val="20"/>
              </w:rPr>
              <w:t>Recepción de mercadería con guía de remisión, lote, vencimiento y ubicación; control de lotes en orden FEFO; aviso de lotes vencidos y por vencer; movimientos de entrada y salida.</w:t>
            </w:r>
          </w:p>
        </w:tc>
        <w:tc>
          <w:tcPr>
            <w:tcW w:w="1800" w:type="dxa"/>
            <w:shd w:val="clear" w:color="auto" w:fill="F5F5F5"/>
            <w:tcMar>
              <w:top w:w="80" w:type="dxa"/>
              <w:left w:w="100" w:type="dxa"/>
              <w:bottom w:w="80" w:type="dxa"/>
              <w:right w:w="100" w:type="dxa"/>
            </w:tcMar>
            <w:vAlign w:val="center"/>
          </w:tcPr>
          <w:p w14:paraId="55F34BB7" w14:textId="77777777" w:rsidR="006500B9" w:rsidRDefault="0011155A">
            <w:r>
              <w:rPr>
                <w:rFonts w:ascii="Times New Roman" w:hAnsi="Times New Roman" w:cs="Times New Roman"/>
                <w:sz w:val="20"/>
                <w:szCs w:val="20"/>
              </w:rPr>
              <w:t>01-05 Recepción, FEFO y acomodo</w:t>
            </w:r>
          </w:p>
        </w:tc>
      </w:tr>
      <w:tr w:rsidR="006500B9" w14:paraId="0297547B" w14:textId="77777777">
        <w:trPr>
          <w:cantSplit/>
        </w:trPr>
        <w:tc>
          <w:tcPr>
            <w:tcW w:w="1900" w:type="dxa"/>
            <w:tcMar>
              <w:top w:w="80" w:type="dxa"/>
              <w:left w:w="100" w:type="dxa"/>
              <w:bottom w:w="80" w:type="dxa"/>
              <w:right w:w="100" w:type="dxa"/>
            </w:tcMar>
            <w:vAlign w:val="center"/>
          </w:tcPr>
          <w:p w14:paraId="026C6D80" w14:textId="77777777" w:rsidR="006500B9" w:rsidRDefault="0011155A">
            <w:r>
              <w:rPr>
                <w:rFonts w:ascii="Times New Roman" w:hAnsi="Times New Roman" w:cs="Times New Roman"/>
                <w:b/>
                <w:bCs/>
                <w:sz w:val="20"/>
                <w:szCs w:val="20"/>
              </w:rPr>
              <w:t>Mermas</w:t>
            </w:r>
          </w:p>
        </w:tc>
        <w:tc>
          <w:tcPr>
            <w:tcW w:w="5300" w:type="dxa"/>
            <w:tcMar>
              <w:top w:w="80" w:type="dxa"/>
              <w:left w:w="100" w:type="dxa"/>
              <w:bottom w:w="80" w:type="dxa"/>
              <w:right w:w="100" w:type="dxa"/>
            </w:tcMar>
            <w:vAlign w:val="center"/>
          </w:tcPr>
          <w:p w14:paraId="14B17549" w14:textId="77777777" w:rsidR="006500B9" w:rsidRDefault="0011155A">
            <w:r>
              <w:rPr>
                <w:rFonts w:ascii="Times New Roman" w:hAnsi="Times New Roman" w:cs="Times New Roman"/>
                <w:sz w:val="20"/>
                <w:szCs w:val="20"/>
              </w:rPr>
              <w:t>Registro de la merma con su causal (vencido, dañado, deteriorado u otro). Las unidades quedan reservadas hasta que el administrador la aprueba, con lo que se descuenta el stock, o la rechaza. Reporte de mermas de un período en PDF o Excel, con desglose por causal, responsables y líneas de firma.</w:t>
            </w:r>
          </w:p>
        </w:tc>
        <w:tc>
          <w:tcPr>
            <w:tcW w:w="1800" w:type="dxa"/>
            <w:tcMar>
              <w:top w:w="80" w:type="dxa"/>
              <w:left w:w="100" w:type="dxa"/>
              <w:bottom w:w="80" w:type="dxa"/>
              <w:right w:w="100" w:type="dxa"/>
            </w:tcMar>
            <w:vAlign w:val="center"/>
          </w:tcPr>
          <w:p w14:paraId="76ED2452" w14:textId="77777777" w:rsidR="006500B9" w:rsidRDefault="0011155A">
            <w:r>
              <w:rPr>
                <w:rFonts w:ascii="Times New Roman" w:hAnsi="Times New Roman" w:cs="Times New Roman"/>
                <w:sz w:val="20"/>
                <w:szCs w:val="20"/>
              </w:rPr>
              <w:t>13 Autorización y control de mermas</w:t>
            </w:r>
          </w:p>
        </w:tc>
      </w:tr>
      <w:tr w:rsidR="006500B9" w14:paraId="6D20AF82" w14:textId="77777777">
        <w:trPr>
          <w:cantSplit/>
        </w:trPr>
        <w:tc>
          <w:tcPr>
            <w:tcW w:w="1900" w:type="dxa"/>
            <w:shd w:val="clear" w:color="auto" w:fill="F5F5F5"/>
            <w:tcMar>
              <w:top w:w="80" w:type="dxa"/>
              <w:left w:w="100" w:type="dxa"/>
              <w:bottom w:w="80" w:type="dxa"/>
              <w:right w:w="100" w:type="dxa"/>
            </w:tcMar>
            <w:vAlign w:val="center"/>
          </w:tcPr>
          <w:p w14:paraId="02909B60" w14:textId="77777777" w:rsidR="006500B9" w:rsidRDefault="0011155A">
            <w:r>
              <w:rPr>
                <w:rFonts w:ascii="Times New Roman" w:hAnsi="Times New Roman" w:cs="Times New Roman"/>
                <w:b/>
                <w:bCs/>
                <w:sz w:val="20"/>
                <w:szCs w:val="20"/>
              </w:rPr>
              <w:t>Compras</w:t>
            </w:r>
          </w:p>
        </w:tc>
        <w:tc>
          <w:tcPr>
            <w:tcW w:w="5300" w:type="dxa"/>
            <w:shd w:val="clear" w:color="auto" w:fill="F5F5F5"/>
            <w:tcMar>
              <w:top w:w="80" w:type="dxa"/>
              <w:left w:w="100" w:type="dxa"/>
              <w:bottom w:w="80" w:type="dxa"/>
              <w:right w:w="100" w:type="dxa"/>
            </w:tcMar>
            <w:vAlign w:val="center"/>
          </w:tcPr>
          <w:p w14:paraId="00A55732" w14:textId="77777777" w:rsidR="006500B9" w:rsidRDefault="0011155A">
            <w:r>
              <w:rPr>
                <w:rFonts w:ascii="Times New Roman" w:hAnsi="Times New Roman" w:cs="Times New Roman"/>
                <w:sz w:val="20"/>
                <w:szCs w:val="20"/>
              </w:rPr>
              <w:t>Stock mínimo y máximo por producto; alertas de agotado, stock bajo y sobrestock con la cantidad sugerida a pedir; proveedores; órdenes de compra que aprueba el administrador y que luego se reciben como mercadería.</w:t>
            </w:r>
          </w:p>
        </w:tc>
        <w:tc>
          <w:tcPr>
            <w:tcW w:w="1800" w:type="dxa"/>
            <w:shd w:val="clear" w:color="auto" w:fill="F5F5F5"/>
            <w:tcMar>
              <w:top w:w="80" w:type="dxa"/>
              <w:left w:w="100" w:type="dxa"/>
              <w:bottom w:w="80" w:type="dxa"/>
              <w:right w:w="100" w:type="dxa"/>
            </w:tcMar>
            <w:vAlign w:val="center"/>
          </w:tcPr>
          <w:p w14:paraId="620ECECE" w14:textId="77777777" w:rsidR="006500B9" w:rsidRDefault="0011155A">
            <w:r>
              <w:rPr>
                <w:rFonts w:ascii="Times New Roman" w:hAnsi="Times New Roman" w:cs="Times New Roman"/>
                <w:sz w:val="20"/>
                <w:szCs w:val="20"/>
              </w:rPr>
              <w:t>09-11 Alertas y 14 Órdenes de compra</w:t>
            </w:r>
          </w:p>
        </w:tc>
      </w:tr>
      <w:tr w:rsidR="006500B9" w14:paraId="2E9C4EF8" w14:textId="77777777">
        <w:trPr>
          <w:cantSplit/>
        </w:trPr>
        <w:tc>
          <w:tcPr>
            <w:tcW w:w="1900" w:type="dxa"/>
            <w:tcMar>
              <w:top w:w="80" w:type="dxa"/>
              <w:left w:w="100" w:type="dxa"/>
              <w:bottom w:w="80" w:type="dxa"/>
              <w:right w:w="100" w:type="dxa"/>
            </w:tcMar>
            <w:vAlign w:val="center"/>
          </w:tcPr>
          <w:p w14:paraId="19F9F15C" w14:textId="77777777" w:rsidR="006500B9" w:rsidRDefault="0011155A">
            <w:r>
              <w:rPr>
                <w:rFonts w:ascii="Times New Roman" w:hAnsi="Times New Roman" w:cs="Times New Roman"/>
                <w:b/>
                <w:bCs/>
                <w:sz w:val="20"/>
                <w:szCs w:val="20"/>
              </w:rPr>
              <w:t>Reportes</w:t>
            </w:r>
          </w:p>
        </w:tc>
        <w:tc>
          <w:tcPr>
            <w:tcW w:w="5300" w:type="dxa"/>
            <w:tcMar>
              <w:top w:w="80" w:type="dxa"/>
              <w:left w:w="100" w:type="dxa"/>
              <w:bottom w:w="80" w:type="dxa"/>
              <w:right w:w="100" w:type="dxa"/>
            </w:tcMar>
            <w:vAlign w:val="center"/>
          </w:tcPr>
          <w:p w14:paraId="24AD15E3" w14:textId="77777777" w:rsidR="006500B9" w:rsidRDefault="0011155A">
            <w:r>
              <w:rPr>
                <w:rFonts w:ascii="Times New Roman" w:hAnsi="Times New Roman" w:cs="Times New Roman"/>
                <w:sz w:val="20"/>
                <w:szCs w:val="20"/>
              </w:rPr>
              <w:t>Indicadores de ingresos, número de ventas, ticket promedio y unidades, comparados con el período anterior; ventas por día, hora y día de la semana; historial mensual frente al año anterior; ranking de productos; ventas por categoría y forma de pago; rotación y cobertura del inventario; exportación a PDF y Excel.</w:t>
            </w:r>
          </w:p>
        </w:tc>
        <w:tc>
          <w:tcPr>
            <w:tcW w:w="1800" w:type="dxa"/>
            <w:tcMar>
              <w:top w:w="80" w:type="dxa"/>
              <w:left w:w="100" w:type="dxa"/>
              <w:bottom w:w="80" w:type="dxa"/>
              <w:right w:w="100" w:type="dxa"/>
            </w:tcMar>
            <w:vAlign w:val="center"/>
          </w:tcPr>
          <w:p w14:paraId="1F2D7989" w14:textId="77777777" w:rsidR="006500B9" w:rsidRDefault="0011155A">
            <w:r>
              <w:rPr>
                <w:rFonts w:ascii="Times New Roman" w:hAnsi="Times New Roman" w:cs="Times New Roman"/>
                <w:sz w:val="20"/>
                <w:szCs w:val="20"/>
              </w:rPr>
              <w:t>16 Reportes y analítica</w:t>
            </w:r>
          </w:p>
        </w:tc>
      </w:tr>
      <w:tr w:rsidR="006500B9" w14:paraId="3239F86C" w14:textId="77777777">
        <w:trPr>
          <w:cantSplit/>
        </w:trPr>
        <w:tc>
          <w:tcPr>
            <w:tcW w:w="1900" w:type="dxa"/>
            <w:shd w:val="clear" w:color="auto" w:fill="F5F5F5"/>
            <w:tcMar>
              <w:top w:w="80" w:type="dxa"/>
              <w:left w:w="100" w:type="dxa"/>
              <w:bottom w:w="80" w:type="dxa"/>
              <w:right w:w="100" w:type="dxa"/>
            </w:tcMar>
            <w:vAlign w:val="center"/>
          </w:tcPr>
          <w:p w14:paraId="3D8E3D89" w14:textId="77777777" w:rsidR="006500B9" w:rsidRDefault="0011155A">
            <w:r>
              <w:rPr>
                <w:rFonts w:ascii="Times New Roman" w:hAnsi="Times New Roman" w:cs="Times New Roman"/>
                <w:b/>
                <w:bCs/>
                <w:sz w:val="20"/>
                <w:szCs w:val="20"/>
              </w:rPr>
              <w:t>Productos, Clientes y Usuarios</w:t>
            </w:r>
          </w:p>
        </w:tc>
        <w:tc>
          <w:tcPr>
            <w:tcW w:w="5300" w:type="dxa"/>
            <w:shd w:val="clear" w:color="auto" w:fill="F5F5F5"/>
            <w:tcMar>
              <w:top w:w="80" w:type="dxa"/>
              <w:left w:w="100" w:type="dxa"/>
              <w:bottom w:w="80" w:type="dxa"/>
              <w:right w:w="100" w:type="dxa"/>
            </w:tcMar>
            <w:vAlign w:val="center"/>
          </w:tcPr>
          <w:p w14:paraId="14DB8883" w14:textId="77777777" w:rsidR="006500B9" w:rsidRDefault="0011155A">
            <w:r>
              <w:rPr>
                <w:rFonts w:ascii="Times New Roman" w:hAnsi="Times New Roman" w:cs="Times New Roman"/>
                <w:sz w:val="20"/>
                <w:szCs w:val="20"/>
              </w:rPr>
              <w:t>Catálogo con precio y parámetros de stock; registro de clientes con DNI o RUC; cuentas de usuario con rol de administrador o de personal de tienda.</w:t>
            </w:r>
          </w:p>
        </w:tc>
        <w:tc>
          <w:tcPr>
            <w:tcW w:w="1800" w:type="dxa"/>
            <w:shd w:val="clear" w:color="auto" w:fill="F5F5F5"/>
            <w:tcMar>
              <w:top w:w="80" w:type="dxa"/>
              <w:left w:w="100" w:type="dxa"/>
              <w:bottom w:w="80" w:type="dxa"/>
              <w:right w:w="100" w:type="dxa"/>
            </w:tcMar>
            <w:vAlign w:val="center"/>
          </w:tcPr>
          <w:p w14:paraId="4510D7F7" w14:textId="77777777" w:rsidR="006500B9" w:rsidRDefault="0011155A">
            <w:r>
              <w:rPr>
                <w:rFonts w:ascii="Times New Roman" w:hAnsi="Times New Roman" w:cs="Times New Roman"/>
                <w:sz w:val="20"/>
                <w:szCs w:val="20"/>
              </w:rPr>
              <w:t>Actores del sistema</w:t>
            </w:r>
          </w:p>
        </w:tc>
      </w:tr>
    </w:tbl>
    <w:p w14:paraId="74FC0AF7" w14:textId="77777777" w:rsidR="006500B9" w:rsidRDefault="006500B9">
      <w:pPr>
        <w:spacing w:after="120"/>
      </w:pPr>
    </w:p>
    <w:p w14:paraId="043DADBB" w14:textId="77777777" w:rsidR="006500B9" w:rsidRDefault="0011155A">
      <w:pPr>
        <w:keepNext/>
        <w:spacing w:before="200" w:after="80"/>
        <w:ind w:left="720"/>
        <w:jc w:val="both"/>
      </w:pPr>
      <w:r>
        <w:rPr>
          <w:rFonts w:ascii="Times New Roman" w:hAnsi="Times New Roman" w:cs="Times New Roman"/>
          <w:b/>
          <w:bCs/>
          <w:sz w:val="26"/>
          <w:szCs w:val="26"/>
        </w:rPr>
        <w:t>Reglas de negocio</w:t>
      </w:r>
    </w:p>
    <w:p w14:paraId="4D3E861F" w14:textId="77777777" w:rsidR="006500B9" w:rsidRDefault="0011155A">
      <w:pPr>
        <w:pStyle w:val="Prrafodelista"/>
        <w:numPr>
          <w:ilvl w:val="0"/>
          <w:numId w:val="1"/>
        </w:numPr>
        <w:spacing w:after="60"/>
        <w:jc w:val="both"/>
      </w:pPr>
      <w:r>
        <w:rPr>
          <w:rFonts w:ascii="Times New Roman" w:hAnsi="Times New Roman" w:cs="Times New Roman"/>
          <w:b/>
          <w:bCs/>
        </w:rPr>
        <w:t xml:space="preserve">FEFO: </w:t>
      </w:r>
      <w:r>
        <w:rPr>
          <w:rFonts w:ascii="Times New Roman" w:hAnsi="Times New Roman" w:cs="Times New Roman"/>
        </w:rPr>
        <w:t>cada venta descuenta primero del lote que vence antes. Los lotes vencidos no se pueden vender y se dan de baja como merma.</w:t>
      </w:r>
    </w:p>
    <w:p w14:paraId="72AC2D06" w14:textId="77777777" w:rsidR="006500B9" w:rsidRDefault="0011155A">
      <w:pPr>
        <w:pStyle w:val="Prrafodelista"/>
        <w:numPr>
          <w:ilvl w:val="0"/>
          <w:numId w:val="1"/>
        </w:numPr>
        <w:spacing w:after="60"/>
        <w:jc w:val="both"/>
      </w:pPr>
      <w:r>
        <w:rPr>
          <w:rFonts w:ascii="Times New Roman" w:hAnsi="Times New Roman" w:cs="Times New Roman"/>
          <w:b/>
          <w:bCs/>
        </w:rPr>
        <w:t xml:space="preserve">Stock por lotes: </w:t>
      </w:r>
      <w:r>
        <w:rPr>
          <w:rFonts w:ascii="Times New Roman" w:hAnsi="Times New Roman" w:cs="Times New Roman"/>
        </w:rPr>
        <w:t>el stock de cada producto es siempre la suma de sus lotes, y cada ingreso, venta, anulación o merma deja un movimiento con el lote afectado.</w:t>
      </w:r>
    </w:p>
    <w:p w14:paraId="5248303F" w14:textId="77777777" w:rsidR="006500B9" w:rsidRDefault="0011155A">
      <w:pPr>
        <w:pStyle w:val="Prrafodelista"/>
        <w:numPr>
          <w:ilvl w:val="0"/>
          <w:numId w:val="1"/>
        </w:numPr>
        <w:spacing w:after="60"/>
        <w:jc w:val="both"/>
      </w:pPr>
      <w:r>
        <w:rPr>
          <w:rFonts w:ascii="Times New Roman" w:hAnsi="Times New Roman" w:cs="Times New Roman"/>
          <w:b/>
          <w:bCs/>
        </w:rPr>
        <w:t xml:space="preserve">Turno de caja: </w:t>
      </w:r>
      <w:r>
        <w:rPr>
          <w:rFonts w:ascii="Times New Roman" w:hAnsi="Times New Roman" w:cs="Times New Roman"/>
        </w:rPr>
        <w:t>para cobrar, el usuario debe tener su turno abierto. Al cerrarlo, el efectivo esperado es el inicial más las ventas en efectivo no anuladas.</w:t>
      </w:r>
    </w:p>
    <w:p w14:paraId="366FBE79" w14:textId="77777777" w:rsidR="006500B9" w:rsidRDefault="0011155A">
      <w:pPr>
        <w:pStyle w:val="Prrafodelista"/>
        <w:numPr>
          <w:ilvl w:val="0"/>
          <w:numId w:val="1"/>
        </w:numPr>
        <w:spacing w:after="60"/>
        <w:jc w:val="both"/>
      </w:pPr>
      <w:r>
        <w:rPr>
          <w:rFonts w:ascii="Times New Roman" w:hAnsi="Times New Roman" w:cs="Times New Roman"/>
          <w:b/>
          <w:bCs/>
        </w:rPr>
        <w:t xml:space="preserve">Anulación: </w:t>
      </w:r>
      <w:r>
        <w:rPr>
          <w:rFonts w:ascii="Times New Roman" w:hAnsi="Times New Roman" w:cs="Times New Roman"/>
        </w:rPr>
        <w:t>solo el administrador anula ventas, y solo mientras el turno siga abierto, para no alterar un cuadre ya cerrado. Las unidades vuelven a los mismos lotes. Si se pagó con Yape o Plin, el cajero devuelve el dinero desde el celular del negocio.</w:t>
      </w:r>
    </w:p>
    <w:p w14:paraId="77EAFCC6" w14:textId="77777777" w:rsidR="006500B9" w:rsidRDefault="0011155A">
      <w:pPr>
        <w:pStyle w:val="Prrafodelista"/>
        <w:numPr>
          <w:ilvl w:val="0"/>
          <w:numId w:val="1"/>
        </w:numPr>
        <w:spacing w:after="60"/>
        <w:jc w:val="both"/>
      </w:pPr>
      <w:r>
        <w:rPr>
          <w:rFonts w:ascii="Times New Roman" w:hAnsi="Times New Roman" w:cs="Times New Roman"/>
          <w:b/>
          <w:bCs/>
        </w:rPr>
        <w:t xml:space="preserve">Total de la venta: </w:t>
      </w:r>
      <w:r>
        <w:rPr>
          <w:rFonts w:ascii="Times New Roman" w:hAnsi="Times New Roman" w:cs="Times New Roman"/>
        </w:rPr>
        <w:t>incluye el IGV (18 %) y se redondea hacia abajo a 10 céntimos, porque no circulan monedas de 1 ni de 5 céntimos; el redondeo favorece al cliente.</w:t>
      </w:r>
    </w:p>
    <w:p w14:paraId="0CF02973" w14:textId="77777777" w:rsidR="006500B9" w:rsidRDefault="0011155A">
      <w:pPr>
        <w:pStyle w:val="Prrafodelista"/>
        <w:numPr>
          <w:ilvl w:val="0"/>
          <w:numId w:val="1"/>
        </w:numPr>
        <w:spacing w:after="60"/>
        <w:jc w:val="both"/>
      </w:pPr>
      <w:r>
        <w:rPr>
          <w:rFonts w:ascii="Times New Roman" w:hAnsi="Times New Roman" w:cs="Times New Roman"/>
          <w:b/>
          <w:bCs/>
        </w:rPr>
        <w:t xml:space="preserve">Descuento VIP: </w:t>
      </w:r>
      <w:r>
        <w:rPr>
          <w:rFonts w:ascii="Times New Roman" w:hAnsi="Times New Roman" w:cs="Times New Roman"/>
        </w:rPr>
        <w:t>el cliente registrado obtiene 5 % desde su primera compra, 10 % después de 3 compras (a partir de la 4.ª compra) y 15 % desde la quinta.</w:t>
      </w:r>
    </w:p>
    <w:p w14:paraId="7472DB71" w14:textId="77777777" w:rsidR="006500B9" w:rsidRDefault="0011155A">
      <w:pPr>
        <w:pStyle w:val="Prrafodelista"/>
        <w:numPr>
          <w:ilvl w:val="0"/>
          <w:numId w:val="1"/>
        </w:numPr>
        <w:spacing w:after="60"/>
        <w:jc w:val="both"/>
      </w:pPr>
      <w:r>
        <w:rPr>
          <w:rFonts w:ascii="Times New Roman" w:hAnsi="Times New Roman" w:cs="Times New Roman"/>
          <w:b/>
          <w:bCs/>
        </w:rPr>
        <w:t xml:space="preserve">Valor perdido por mermas: </w:t>
      </w:r>
      <w:r>
        <w:rPr>
          <w:rFonts w:ascii="Times New Roman" w:hAnsi="Times New Roman" w:cs="Times New Roman"/>
        </w:rPr>
        <w:t>solo cuentan las mermas aprobadas, valorizadas con el precio que tenía el producto al registrarlas; las pendientes todavía pueden rechazarse y las rechazadas no salieron del stock.</w:t>
      </w:r>
    </w:p>
    <w:p w14:paraId="755986DE" w14:textId="77777777" w:rsidR="006500B9" w:rsidRDefault="0011155A">
      <w:pPr>
        <w:pStyle w:val="Prrafodelista"/>
        <w:numPr>
          <w:ilvl w:val="0"/>
          <w:numId w:val="1"/>
        </w:numPr>
        <w:spacing w:after="60"/>
        <w:jc w:val="both"/>
      </w:pPr>
      <w:r>
        <w:rPr>
          <w:rFonts w:ascii="Times New Roman" w:hAnsi="Times New Roman" w:cs="Times New Roman"/>
          <w:b/>
          <w:bCs/>
        </w:rPr>
        <w:t xml:space="preserve">Comprobante: </w:t>
      </w:r>
      <w:r>
        <w:rPr>
          <w:rFonts w:ascii="Times New Roman" w:hAnsi="Times New Roman" w:cs="Times New Roman"/>
        </w:rPr>
        <w:t>se emite factura si el cliente tiene RUC y boleta en los demás casos; cada comprobante lleva el total en letras y un código de verificación.</w:t>
      </w:r>
    </w:p>
    <w:p w14:paraId="0697E691" w14:textId="77777777" w:rsidR="006500B9" w:rsidRDefault="0011155A">
      <w:pPr>
        <w:pStyle w:val="Prrafodelista"/>
        <w:numPr>
          <w:ilvl w:val="0"/>
          <w:numId w:val="1"/>
        </w:numPr>
        <w:spacing w:after="60"/>
        <w:jc w:val="both"/>
      </w:pPr>
      <w:r>
        <w:rPr>
          <w:rFonts w:ascii="Times New Roman" w:hAnsi="Times New Roman" w:cs="Times New Roman"/>
          <w:b/>
          <w:bCs/>
        </w:rPr>
        <w:t xml:space="preserve">Forma de pago: </w:t>
      </w:r>
      <w:r>
        <w:rPr>
          <w:rFonts w:ascii="Times New Roman" w:hAnsi="Times New Roman" w:cs="Times New Roman"/>
        </w:rPr>
        <w:t>el sistema solo registra si la venta se pagó en efectivo o con Yape o Plin; no procesa el cobro. Con Yape o Plin, el cajero confirma el pago en el celular del negocio antes de registrar la venta, y ese monto no entra al efectivo de caja.</w:t>
      </w:r>
    </w:p>
    <w:p w14:paraId="0C74FC28" w14:textId="77777777" w:rsidR="006500B9" w:rsidRDefault="0011155A">
      <w:pPr>
        <w:pStyle w:val="Prrafodelista"/>
        <w:numPr>
          <w:ilvl w:val="0"/>
          <w:numId w:val="1"/>
        </w:numPr>
        <w:spacing w:after="60"/>
        <w:jc w:val="both"/>
      </w:pPr>
      <w:r>
        <w:rPr>
          <w:rFonts w:ascii="Times New Roman" w:hAnsi="Times New Roman" w:cs="Times New Roman"/>
          <w:b/>
          <w:bCs/>
        </w:rPr>
        <w:t xml:space="preserve">Roles: </w:t>
      </w:r>
      <w:r>
        <w:rPr>
          <w:rFonts w:ascii="Times New Roman" w:hAnsi="Times New Roman" w:cs="Times New Roman"/>
        </w:rPr>
        <w:t>el personal de tienda vende, recibe mercadería, registra mermas y crea órdenes de compra; el administrador además aprueba mermas y órdenes, anula ventas y gestiona Reportes, Negocio y Usuarios.</w:t>
      </w:r>
    </w:p>
    <w:p w14:paraId="7EFA35D6" w14:textId="77777777" w:rsidR="006500B9" w:rsidRDefault="0011155A">
      <w:pPr>
        <w:keepNext/>
        <w:spacing w:before="200" w:after="80"/>
        <w:ind w:left="720"/>
        <w:jc w:val="both"/>
      </w:pPr>
      <w:r>
        <w:rPr>
          <w:rFonts w:ascii="Times New Roman" w:hAnsi="Times New Roman" w:cs="Times New Roman"/>
          <w:b/>
          <w:bCs/>
          <w:sz w:val="26"/>
          <w:szCs w:val="26"/>
        </w:rPr>
        <w:t>Alcance de esta versión</w:t>
      </w:r>
    </w:p>
    <w:p w14:paraId="5FF0527E" w14:textId="77777777" w:rsidR="006500B9" w:rsidRDefault="0011155A">
      <w:pPr>
        <w:pStyle w:val="Prrafodelista"/>
        <w:spacing w:after="120"/>
        <w:ind w:left="720"/>
        <w:jc w:val="both"/>
      </w:pPr>
      <w:r>
        <w:rPr>
          <w:rFonts w:ascii="Times New Roman" w:hAnsi="Times New Roman" w:cs="Times New Roman"/>
        </w:rPr>
        <w:t>Seipo se implementó como una aplicación de escritorio para la caja que trabaja con una base de datos local, por lo que funciona sin conexión a internet. Por decisión del equipo, esta versión no incluye la operatividad en dispositivos móviles, la sincronización de datos entre dispositivos, las notificaciones push ni la gestión de temporadas y promociones. Las alertas de stock se muestran dentro de la aplicación: al iniciar sesión el administrador recibe un resumen, y el menú indica cuántos productos necesita</w:t>
      </w:r>
      <w:r>
        <w:rPr>
          <w:rFonts w:ascii="Times New Roman" w:hAnsi="Times New Roman" w:cs="Times New Roman"/>
        </w:rPr>
        <w:t>n reposición, con una revisión automática cada cinco minutos.</w:t>
      </w:r>
    </w:p>
    <w:p w14:paraId="2199A070" w14:textId="77777777" w:rsidR="006500B9" w:rsidRDefault="0011155A">
      <w:pPr>
        <w:pStyle w:val="Prrafodelista"/>
        <w:spacing w:after="120"/>
        <w:ind w:left="720"/>
        <w:jc w:val="both"/>
      </w:pPr>
      <w:r>
        <w:rPr>
          <w:rFonts w:ascii="Times New Roman" w:hAnsi="Times New Roman" w:cs="Times New Roman"/>
        </w:rPr>
        <w:t>Las formas de pago son efectivo y Yape o Plin; el cobro con tarjeta se retiró de esta versión. El sistema solo registra la forma de pago de cada venta: el cobro con Yape o Plin se hace y se confirma en el celular del negocio, sin pasarela de pago. Los comprobantes son documentos de prueba que no se envían a SUNAT.</w:t>
      </w:r>
    </w:p>
    <w:p w14:paraId="1DACBB69" w14:textId="77777777" w:rsidR="006500B9" w:rsidRDefault="0011155A">
      <w:pPr>
        <w:keepNext/>
        <w:spacing w:before="200" w:after="80"/>
        <w:ind w:left="720"/>
        <w:jc w:val="both"/>
      </w:pPr>
      <w:r>
        <w:rPr>
          <w:rFonts w:ascii="Times New Roman" w:hAnsi="Times New Roman" w:cs="Times New Roman"/>
          <w:b/>
          <w:bCs/>
          <w:sz w:val="26"/>
          <w:szCs w:val="26"/>
        </w:rPr>
        <w:t>Datos de demostración</w:t>
      </w:r>
    </w:p>
    <w:p w14:paraId="069E7301" w14:textId="77777777" w:rsidR="006500B9" w:rsidRDefault="0011155A">
      <w:pPr>
        <w:pStyle w:val="Prrafodelista"/>
        <w:spacing w:after="120"/>
        <w:ind w:left="720"/>
        <w:jc w:val="both"/>
      </w:pPr>
      <w:r>
        <w:rPr>
          <w:rFonts w:ascii="Times New Roman" w:hAnsi="Times New Roman" w:cs="Times New Roman"/>
        </w:rPr>
        <w:t>Para las pruebas se incluye una base de datos de demostración de un bazar que vende útiles escolares, artículos de limpieza, ferretería, cocina, accesorios, juguetes, perfumería y relojería: 55 productos y unas 7 800 ventas desde enero de 2025, con sus turnos de caja, comprobantes, lotes, mermas, proveedores y órdenes de compra. Se carga importando el archivo SEIPO/bd/seipo_db.sql en MySQL.</w:t>
      </w:r>
    </w:p>
    <w:p w14:paraId="07AEA843" w14:textId="77777777" w:rsidR="006500B9" w:rsidRDefault="0011155A">
      <w:pPr>
        <w:pStyle w:val="Ttulo1"/>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Pantallas del Sistema</w:t>
      </w:r>
    </w:p>
    <w:p w14:paraId="5279BCF9" w14:textId="77777777" w:rsidR="006500B9" w:rsidRDefault="0011155A">
      <w:pPr>
        <w:pStyle w:val="Prrafodelista"/>
        <w:spacing w:after="120"/>
        <w:ind w:left="720"/>
        <w:jc w:val="both"/>
      </w:pPr>
      <w:r>
        <w:rPr>
          <w:rFonts w:ascii="Times New Roman" w:hAnsi="Times New Roman" w:cs="Times New Roman"/>
        </w:rPr>
        <w:t>Las siguientes capturas corresponden a la versión implementada, con los datos de demostración. Todas las pantallas comparten el menú lateral agrupado en Operación, Inventario y Gestión; las secciones de Gestión solo aparecen para el administrador.</w:t>
      </w:r>
    </w:p>
    <w:p w14:paraId="235383DC" w14:textId="77777777" w:rsidR="006500B9" w:rsidRDefault="0011155A">
      <w:pPr>
        <w:keepNext/>
        <w:spacing w:before="240" w:after="60"/>
        <w:jc w:val="center"/>
      </w:pPr>
      <w:r>
        <w:rPr>
          <w:noProof/>
        </w:rPr>
        <w:drawing>
          <wp:inline distT="0" distB="0" distL="0" distR="0" wp14:anchorId="4FBD3129" wp14:editId="2813DFD1">
            <wp:extent cx="5669280" cy="3301685"/>
            <wp:effectExtent l="0" t="0" r="0" b="0"/>
            <wp:docPr id="5001" name="Figura 1" descr="Ventas: carrito con un cliente VIP, desglose del total con IGV y redondeo, y botones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seipo_ventas.png"/>
                    <pic:cNvPicPr/>
                  </pic:nvPicPr>
                  <pic:blipFill>
                    <a:blip r:embed="rId13"/>
                    <a:stretch>
                      <a:fillRect/>
                    </a:stretch>
                  </pic:blipFill>
                  <pic:spPr>
                    <a:xfrm>
                      <a:off x="0" y="0"/>
                      <a:ext cx="5669280" cy="3301685"/>
                    </a:xfrm>
                    <a:prstGeom prst="rect">
                      <a:avLst/>
                    </a:prstGeom>
                    <a:ln w="6350">
                      <a:solidFill>
                        <a:srgbClr val="BFBFBF"/>
                      </a:solidFill>
                    </a:ln>
                  </pic:spPr>
                </pic:pic>
              </a:graphicData>
            </a:graphic>
          </wp:inline>
        </w:drawing>
      </w:r>
    </w:p>
    <w:p w14:paraId="55F65BDF" w14:textId="77777777" w:rsidR="006500B9" w:rsidRDefault="0011155A">
      <w:pPr>
        <w:spacing w:after="200"/>
        <w:jc w:val="center"/>
      </w:pPr>
      <w:r>
        <w:rPr>
          <w:rFonts w:ascii="Times New Roman" w:hAnsi="Times New Roman" w:cs="Times New Roman"/>
          <w:b/>
          <w:bCs/>
          <w:sz w:val="20"/>
          <w:szCs w:val="20"/>
        </w:rPr>
        <w:t xml:space="preserve">Figura 1. </w:t>
      </w:r>
      <w:r>
        <w:rPr>
          <w:rFonts w:ascii="Times New Roman" w:hAnsi="Times New Roman" w:cs="Times New Roman"/>
          <w:i/>
          <w:iCs/>
          <w:sz w:val="20"/>
          <w:szCs w:val="20"/>
        </w:rPr>
        <w:t>Ventas: carrito con un cliente VIP, desglose del total con IGV y redondeo, y botones de cobro.</w:t>
      </w:r>
    </w:p>
    <w:p w14:paraId="672F68C1" w14:textId="77777777" w:rsidR="006500B9" w:rsidRDefault="0011155A">
      <w:pPr>
        <w:keepNext/>
        <w:spacing w:before="240" w:after="60"/>
        <w:jc w:val="center"/>
      </w:pPr>
      <w:r>
        <w:rPr>
          <w:noProof/>
        </w:rPr>
        <w:drawing>
          <wp:inline distT="0" distB="0" distL="0" distR="0" wp14:anchorId="1D7E1A50" wp14:editId="09C42A2F">
            <wp:extent cx="3108960" cy="738821"/>
            <wp:effectExtent l="0" t="0" r="0" b="0"/>
            <wp:docPr id="5002" name="Figura 2" descr="Cobro con Yape o Plin: el cajero confirma que el cliente ya pagó antes de registr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seipo_yape.png"/>
                    <pic:cNvPicPr/>
                  </pic:nvPicPr>
                  <pic:blipFill>
                    <a:blip r:embed="rId14"/>
                    <a:stretch>
                      <a:fillRect/>
                    </a:stretch>
                  </pic:blipFill>
                  <pic:spPr>
                    <a:xfrm>
                      <a:off x="0" y="0"/>
                      <a:ext cx="3108960" cy="738821"/>
                    </a:xfrm>
                    <a:prstGeom prst="rect">
                      <a:avLst/>
                    </a:prstGeom>
                    <a:ln w="6350">
                      <a:solidFill>
                        <a:srgbClr val="BFBFBF"/>
                      </a:solidFill>
                    </a:ln>
                  </pic:spPr>
                </pic:pic>
              </a:graphicData>
            </a:graphic>
          </wp:inline>
        </w:drawing>
      </w:r>
    </w:p>
    <w:p w14:paraId="20D29FCA" w14:textId="77777777" w:rsidR="006500B9" w:rsidRDefault="0011155A">
      <w:pPr>
        <w:spacing w:after="200"/>
        <w:jc w:val="center"/>
      </w:pPr>
      <w:r>
        <w:rPr>
          <w:rFonts w:ascii="Times New Roman" w:hAnsi="Times New Roman" w:cs="Times New Roman"/>
          <w:b/>
          <w:bCs/>
          <w:sz w:val="20"/>
          <w:szCs w:val="20"/>
        </w:rPr>
        <w:t xml:space="preserve">Figura 2. </w:t>
      </w:r>
      <w:r>
        <w:rPr>
          <w:rFonts w:ascii="Times New Roman" w:hAnsi="Times New Roman" w:cs="Times New Roman"/>
          <w:i/>
          <w:iCs/>
          <w:sz w:val="20"/>
          <w:szCs w:val="20"/>
        </w:rPr>
        <w:t>Cobro con Yape o Plin: el cajero confirma que el cliente ya pagó antes de registrar la venta.</w:t>
      </w:r>
    </w:p>
    <w:p w14:paraId="4B48BC88" w14:textId="77777777" w:rsidR="006500B9" w:rsidRDefault="0011155A">
      <w:pPr>
        <w:keepNext/>
        <w:spacing w:before="240" w:after="60"/>
        <w:jc w:val="center"/>
      </w:pPr>
      <w:r>
        <w:rPr>
          <w:noProof/>
        </w:rPr>
        <w:drawing>
          <wp:inline distT="0" distB="0" distL="0" distR="0" wp14:anchorId="45930C9D" wp14:editId="3557BE13">
            <wp:extent cx="3108960" cy="4149312"/>
            <wp:effectExtent l="0" t="0" r="0" b="0"/>
            <wp:docPr id="5003" name="Figura 3" descr="Factura electrónica emitida al cobrar con Yape o Plin a un cliente con 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seipo_comprobante.png"/>
                    <pic:cNvPicPr/>
                  </pic:nvPicPr>
                  <pic:blipFill>
                    <a:blip r:embed="rId15"/>
                    <a:stretch>
                      <a:fillRect/>
                    </a:stretch>
                  </pic:blipFill>
                  <pic:spPr>
                    <a:xfrm>
                      <a:off x="0" y="0"/>
                      <a:ext cx="3108960" cy="4149312"/>
                    </a:xfrm>
                    <a:prstGeom prst="rect">
                      <a:avLst/>
                    </a:prstGeom>
                    <a:ln w="6350">
                      <a:solidFill>
                        <a:srgbClr val="BFBFBF"/>
                      </a:solidFill>
                    </a:ln>
                  </pic:spPr>
                </pic:pic>
              </a:graphicData>
            </a:graphic>
          </wp:inline>
        </w:drawing>
      </w:r>
    </w:p>
    <w:p w14:paraId="4075976E" w14:textId="77777777" w:rsidR="006500B9" w:rsidRDefault="0011155A">
      <w:pPr>
        <w:spacing w:after="200"/>
        <w:jc w:val="center"/>
      </w:pPr>
      <w:r>
        <w:rPr>
          <w:rFonts w:ascii="Times New Roman" w:hAnsi="Times New Roman" w:cs="Times New Roman"/>
          <w:b/>
          <w:bCs/>
          <w:sz w:val="20"/>
          <w:szCs w:val="20"/>
        </w:rPr>
        <w:t xml:space="preserve">Figura 3. </w:t>
      </w:r>
      <w:r>
        <w:rPr>
          <w:rFonts w:ascii="Times New Roman" w:hAnsi="Times New Roman" w:cs="Times New Roman"/>
          <w:i/>
          <w:iCs/>
          <w:sz w:val="20"/>
          <w:szCs w:val="20"/>
        </w:rPr>
        <w:t>Factura electrónica emitida al cobrar con Yape o Plin a un cliente con RUC.</w:t>
      </w:r>
    </w:p>
    <w:p w14:paraId="7A3F319F" w14:textId="77777777" w:rsidR="006500B9" w:rsidRDefault="0011155A">
      <w:pPr>
        <w:keepNext/>
        <w:spacing w:before="240" w:after="60"/>
        <w:jc w:val="center"/>
      </w:pPr>
      <w:r>
        <w:rPr>
          <w:noProof/>
        </w:rPr>
        <w:drawing>
          <wp:inline distT="0" distB="0" distL="0" distR="0" wp14:anchorId="0223ACFB" wp14:editId="2DAFD700">
            <wp:extent cx="5669280" cy="3301685"/>
            <wp:effectExtent l="0" t="0" r="0" b="0"/>
            <wp:docPr id="5004" name="Figura 4" descr="Caja: indicadores del turno abierto y ventas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seipo_caja.png"/>
                    <pic:cNvPicPr/>
                  </pic:nvPicPr>
                  <pic:blipFill>
                    <a:blip r:embed="rId16"/>
                    <a:stretch>
                      <a:fillRect/>
                    </a:stretch>
                  </pic:blipFill>
                  <pic:spPr>
                    <a:xfrm>
                      <a:off x="0" y="0"/>
                      <a:ext cx="5669280" cy="3301685"/>
                    </a:xfrm>
                    <a:prstGeom prst="rect">
                      <a:avLst/>
                    </a:prstGeom>
                    <a:ln w="6350">
                      <a:solidFill>
                        <a:srgbClr val="BFBFBF"/>
                      </a:solidFill>
                    </a:ln>
                  </pic:spPr>
                </pic:pic>
              </a:graphicData>
            </a:graphic>
          </wp:inline>
        </w:drawing>
      </w:r>
    </w:p>
    <w:p w14:paraId="655F98B8" w14:textId="77777777" w:rsidR="006500B9" w:rsidRDefault="0011155A">
      <w:pPr>
        <w:spacing w:after="200"/>
        <w:jc w:val="center"/>
      </w:pPr>
      <w:r>
        <w:rPr>
          <w:rFonts w:ascii="Times New Roman" w:hAnsi="Times New Roman" w:cs="Times New Roman"/>
          <w:b/>
          <w:bCs/>
          <w:sz w:val="20"/>
          <w:szCs w:val="20"/>
        </w:rPr>
        <w:t xml:space="preserve">Figura 4. </w:t>
      </w:r>
      <w:r>
        <w:rPr>
          <w:rFonts w:ascii="Times New Roman" w:hAnsi="Times New Roman" w:cs="Times New Roman"/>
          <w:i/>
          <w:iCs/>
          <w:sz w:val="20"/>
          <w:szCs w:val="20"/>
        </w:rPr>
        <w:t>Caja: indicadores del turno abierto y ventas con su comprobante.</w:t>
      </w:r>
    </w:p>
    <w:p w14:paraId="1F72C3B5" w14:textId="77777777" w:rsidR="006500B9" w:rsidRDefault="0011155A">
      <w:pPr>
        <w:keepNext/>
        <w:spacing w:before="240" w:after="60"/>
        <w:jc w:val="center"/>
      </w:pPr>
      <w:r>
        <w:rPr>
          <w:noProof/>
        </w:rPr>
        <w:drawing>
          <wp:inline distT="0" distB="0" distL="0" distR="0" wp14:anchorId="4DD7EF39" wp14:editId="70012E7A">
            <wp:extent cx="5669280" cy="3301685"/>
            <wp:effectExtent l="0" t="0" r="0" b="0"/>
            <wp:docPr id="5005" name="Figura 5" descr="Inventario: resumen del almacén, alertas de vencimiento y movimientos por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seipo_inventario.png"/>
                    <pic:cNvPicPr/>
                  </pic:nvPicPr>
                  <pic:blipFill>
                    <a:blip r:embed="rId17"/>
                    <a:stretch>
                      <a:fillRect/>
                    </a:stretch>
                  </pic:blipFill>
                  <pic:spPr>
                    <a:xfrm>
                      <a:off x="0" y="0"/>
                      <a:ext cx="5669280" cy="3301685"/>
                    </a:xfrm>
                    <a:prstGeom prst="rect">
                      <a:avLst/>
                    </a:prstGeom>
                    <a:ln w="6350">
                      <a:solidFill>
                        <a:srgbClr val="BFBFBF"/>
                      </a:solidFill>
                    </a:ln>
                  </pic:spPr>
                </pic:pic>
              </a:graphicData>
            </a:graphic>
          </wp:inline>
        </w:drawing>
      </w:r>
    </w:p>
    <w:p w14:paraId="10CAA9B5" w14:textId="77777777" w:rsidR="006500B9" w:rsidRDefault="0011155A">
      <w:pPr>
        <w:spacing w:after="200"/>
        <w:jc w:val="center"/>
      </w:pPr>
      <w:r>
        <w:rPr>
          <w:rFonts w:ascii="Times New Roman" w:hAnsi="Times New Roman" w:cs="Times New Roman"/>
          <w:b/>
          <w:bCs/>
          <w:sz w:val="20"/>
          <w:szCs w:val="20"/>
        </w:rPr>
        <w:t xml:space="preserve">Figura 5. </w:t>
      </w:r>
      <w:r>
        <w:rPr>
          <w:rFonts w:ascii="Times New Roman" w:hAnsi="Times New Roman" w:cs="Times New Roman"/>
          <w:i/>
          <w:iCs/>
          <w:sz w:val="20"/>
          <w:szCs w:val="20"/>
        </w:rPr>
        <w:t>Inventario: resumen del almacén, alertas de vencimiento y movimientos por lote.</w:t>
      </w:r>
    </w:p>
    <w:p w14:paraId="49DD4C03" w14:textId="77777777" w:rsidR="006500B9" w:rsidRDefault="0011155A">
      <w:pPr>
        <w:keepNext/>
        <w:spacing w:before="240" w:after="60"/>
        <w:jc w:val="center"/>
      </w:pPr>
      <w:r>
        <w:rPr>
          <w:noProof/>
        </w:rPr>
        <w:drawing>
          <wp:inline distT="0" distB="0" distL="0" distR="0" wp14:anchorId="7860F72D" wp14:editId="3AF7791A">
            <wp:extent cx="5669280" cy="3301685"/>
            <wp:effectExtent l="0" t="0" r="0" b="0"/>
            <wp:docPr id="5006" name="Figura 6" descr="Mermas: registro con causal, autorización del administrador y exportación del reporte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seipo_mermas.png"/>
                    <pic:cNvPicPr/>
                  </pic:nvPicPr>
                  <pic:blipFill>
                    <a:blip r:embed="rId18"/>
                    <a:stretch>
                      <a:fillRect/>
                    </a:stretch>
                  </pic:blipFill>
                  <pic:spPr>
                    <a:xfrm>
                      <a:off x="0" y="0"/>
                      <a:ext cx="5669280" cy="3301685"/>
                    </a:xfrm>
                    <a:prstGeom prst="rect">
                      <a:avLst/>
                    </a:prstGeom>
                    <a:ln w="6350">
                      <a:solidFill>
                        <a:srgbClr val="BFBFBF"/>
                      </a:solidFill>
                    </a:ln>
                  </pic:spPr>
                </pic:pic>
              </a:graphicData>
            </a:graphic>
          </wp:inline>
        </w:drawing>
      </w:r>
    </w:p>
    <w:p w14:paraId="49B9DEF7" w14:textId="77777777" w:rsidR="006500B9" w:rsidRDefault="0011155A">
      <w:pPr>
        <w:spacing w:after="200"/>
        <w:jc w:val="center"/>
      </w:pPr>
      <w:r>
        <w:rPr>
          <w:rFonts w:ascii="Times New Roman" w:hAnsi="Times New Roman" w:cs="Times New Roman"/>
          <w:b/>
          <w:bCs/>
          <w:sz w:val="20"/>
          <w:szCs w:val="20"/>
        </w:rPr>
        <w:t xml:space="preserve">Figura 6. </w:t>
      </w:r>
      <w:r>
        <w:rPr>
          <w:rFonts w:ascii="Times New Roman" w:hAnsi="Times New Roman" w:cs="Times New Roman"/>
          <w:i/>
          <w:iCs/>
          <w:sz w:val="20"/>
          <w:szCs w:val="20"/>
        </w:rPr>
        <w:t xml:space="preserve">Mermas: registro con causal, </w:t>
      </w:r>
      <w:r>
        <w:rPr>
          <w:rFonts w:ascii="Times New Roman" w:hAnsi="Times New Roman" w:cs="Times New Roman"/>
          <w:i/>
          <w:iCs/>
          <w:sz w:val="20"/>
          <w:szCs w:val="20"/>
        </w:rPr>
        <w:t>autorización del administrador y exportación del reporte del período.</w:t>
      </w:r>
    </w:p>
    <w:p w14:paraId="7AAB7554" w14:textId="77777777" w:rsidR="006500B9" w:rsidRDefault="0011155A">
      <w:pPr>
        <w:keepNext/>
        <w:spacing w:before="240" w:after="60"/>
        <w:jc w:val="center"/>
      </w:pPr>
      <w:r>
        <w:rPr>
          <w:noProof/>
        </w:rPr>
        <w:drawing>
          <wp:inline distT="0" distB="0" distL="0" distR="0" wp14:anchorId="42EDA8BF" wp14:editId="326F7A1C">
            <wp:extent cx="5669280" cy="3301685"/>
            <wp:effectExtent l="0" t="0" r="0" b="0"/>
            <wp:docPr id="5007" name="Figura 7" descr="Compras: alertas de agotado, stock bajo y sobrestock con la cantidad sug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seipo_compras.png"/>
                    <pic:cNvPicPr/>
                  </pic:nvPicPr>
                  <pic:blipFill>
                    <a:blip r:embed="rId19"/>
                    <a:stretch>
                      <a:fillRect/>
                    </a:stretch>
                  </pic:blipFill>
                  <pic:spPr>
                    <a:xfrm>
                      <a:off x="0" y="0"/>
                      <a:ext cx="5669280" cy="3301685"/>
                    </a:xfrm>
                    <a:prstGeom prst="rect">
                      <a:avLst/>
                    </a:prstGeom>
                    <a:ln w="6350">
                      <a:solidFill>
                        <a:srgbClr val="BFBFBF"/>
                      </a:solidFill>
                    </a:ln>
                  </pic:spPr>
                </pic:pic>
              </a:graphicData>
            </a:graphic>
          </wp:inline>
        </w:drawing>
      </w:r>
    </w:p>
    <w:p w14:paraId="1EC12249" w14:textId="77777777" w:rsidR="006500B9" w:rsidRDefault="0011155A">
      <w:pPr>
        <w:spacing w:after="200"/>
        <w:jc w:val="center"/>
      </w:pPr>
      <w:r>
        <w:rPr>
          <w:rFonts w:ascii="Times New Roman" w:hAnsi="Times New Roman" w:cs="Times New Roman"/>
          <w:b/>
          <w:bCs/>
          <w:sz w:val="20"/>
          <w:szCs w:val="20"/>
        </w:rPr>
        <w:t xml:space="preserve">Figura 7. </w:t>
      </w:r>
      <w:r>
        <w:rPr>
          <w:rFonts w:ascii="Times New Roman" w:hAnsi="Times New Roman" w:cs="Times New Roman"/>
          <w:i/>
          <w:iCs/>
          <w:sz w:val="20"/>
          <w:szCs w:val="20"/>
        </w:rPr>
        <w:t>Compras: alertas de agotado, stock bajo y sobrestock con la cantidad sugerida.</w:t>
      </w:r>
    </w:p>
    <w:p w14:paraId="724D0D47" w14:textId="77777777" w:rsidR="006500B9" w:rsidRDefault="0011155A">
      <w:pPr>
        <w:keepNext/>
        <w:spacing w:before="240" w:after="60"/>
        <w:jc w:val="center"/>
      </w:pPr>
      <w:r>
        <w:rPr>
          <w:noProof/>
        </w:rPr>
        <w:drawing>
          <wp:inline distT="0" distB="0" distL="0" distR="0" wp14:anchorId="79AC4C06" wp14:editId="61ED89CC">
            <wp:extent cx="5669280" cy="3301685"/>
            <wp:effectExtent l="0" t="0" r="0" b="0"/>
            <wp:docPr id="5008" name="Figura 8" descr="Reportes: indicadores comparados con el período anterior y gráfic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seipo_reportes.png"/>
                    <pic:cNvPicPr/>
                  </pic:nvPicPr>
                  <pic:blipFill>
                    <a:blip r:embed="rId20"/>
                    <a:stretch>
                      <a:fillRect/>
                    </a:stretch>
                  </pic:blipFill>
                  <pic:spPr>
                    <a:xfrm>
                      <a:off x="0" y="0"/>
                      <a:ext cx="5669280" cy="3301685"/>
                    </a:xfrm>
                    <a:prstGeom prst="rect">
                      <a:avLst/>
                    </a:prstGeom>
                    <a:ln w="6350">
                      <a:solidFill>
                        <a:srgbClr val="BFBFBF"/>
                      </a:solidFill>
                    </a:ln>
                  </pic:spPr>
                </pic:pic>
              </a:graphicData>
            </a:graphic>
          </wp:inline>
        </w:drawing>
      </w:r>
    </w:p>
    <w:p w14:paraId="110356EE" w14:textId="77777777" w:rsidR="006500B9" w:rsidRDefault="0011155A">
      <w:pPr>
        <w:spacing w:after="200"/>
        <w:jc w:val="center"/>
      </w:pPr>
      <w:r>
        <w:rPr>
          <w:rFonts w:ascii="Times New Roman" w:hAnsi="Times New Roman" w:cs="Times New Roman"/>
          <w:b/>
          <w:bCs/>
          <w:sz w:val="20"/>
          <w:szCs w:val="20"/>
        </w:rPr>
        <w:t xml:space="preserve">Figura 8. </w:t>
      </w:r>
      <w:r>
        <w:rPr>
          <w:rFonts w:ascii="Times New Roman" w:hAnsi="Times New Roman" w:cs="Times New Roman"/>
          <w:i/>
          <w:iCs/>
          <w:sz w:val="20"/>
          <w:szCs w:val="20"/>
        </w:rPr>
        <w:t>Reportes: indicadores comparados con el período anterior y gráficos de ventas.</w:t>
      </w:r>
    </w:p>
    <w:p w14:paraId="482A9EEF" w14:textId="77777777" w:rsidR="006500B9" w:rsidRDefault="0011155A">
      <w:pPr>
        <w:keepNext/>
        <w:spacing w:before="240" w:after="60"/>
        <w:jc w:val="center"/>
      </w:pPr>
      <w:r>
        <w:rPr>
          <w:noProof/>
        </w:rPr>
        <w:drawing>
          <wp:inline distT="0" distB="0" distL="0" distR="0" wp14:anchorId="70CC4E9E" wp14:editId="68F0F8BC">
            <wp:extent cx="5669280" cy="3301685"/>
            <wp:effectExtent l="0" t="0" r="0" b="0"/>
            <wp:docPr id="5009" name="Figura 9" descr="Negocio: datos del negocio que aparecen en la boleta y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seipo_negocio.png"/>
                    <pic:cNvPicPr/>
                  </pic:nvPicPr>
                  <pic:blipFill>
                    <a:blip r:embed="rId21"/>
                    <a:stretch>
                      <a:fillRect/>
                    </a:stretch>
                  </pic:blipFill>
                  <pic:spPr>
                    <a:xfrm>
                      <a:off x="0" y="0"/>
                      <a:ext cx="5669280" cy="3301685"/>
                    </a:xfrm>
                    <a:prstGeom prst="rect">
                      <a:avLst/>
                    </a:prstGeom>
                    <a:ln w="6350">
                      <a:solidFill>
                        <a:srgbClr val="BFBFBF"/>
                      </a:solidFill>
                    </a:ln>
                  </pic:spPr>
                </pic:pic>
              </a:graphicData>
            </a:graphic>
          </wp:inline>
        </w:drawing>
      </w:r>
    </w:p>
    <w:p w14:paraId="262012B0" w14:textId="77777777" w:rsidR="006500B9" w:rsidRDefault="0011155A">
      <w:pPr>
        <w:spacing w:after="200"/>
        <w:jc w:val="center"/>
      </w:pPr>
      <w:r>
        <w:rPr>
          <w:rFonts w:ascii="Times New Roman" w:hAnsi="Times New Roman" w:cs="Times New Roman"/>
          <w:b/>
          <w:bCs/>
          <w:sz w:val="20"/>
          <w:szCs w:val="20"/>
        </w:rPr>
        <w:t xml:space="preserve">Figura 9. </w:t>
      </w:r>
      <w:r>
        <w:rPr>
          <w:rFonts w:ascii="Times New Roman" w:hAnsi="Times New Roman" w:cs="Times New Roman"/>
          <w:i/>
          <w:iCs/>
          <w:sz w:val="20"/>
          <w:szCs w:val="20"/>
        </w:rPr>
        <w:t>Negocio: datos del negocio que aparecen en la boleta y la factura.</w:t>
      </w:r>
    </w:p>
    <w:p w14:paraId="3779B7F0"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Pruebas del Sistema</w:t>
      </w:r>
    </w:p>
    <w:p w14:paraId="53924F66" w14:textId="77777777" w:rsidR="006500B9" w:rsidRDefault="0011155A">
      <w:pPr>
        <w:pStyle w:val="Prrafodelista"/>
        <w:spacing w:after="120"/>
        <w:ind w:left="720"/>
        <w:jc w:val="both"/>
      </w:pPr>
      <w:r>
        <w:rPr>
          <w:rFonts w:ascii="Times New Roman" w:hAnsi="Times New Roman" w:cs="Times New Roman"/>
        </w:rPr>
        <w:t>Esta sección documenta las pruebas automatizadas de caja negra con las que se verificó que el sistema implementado cumple las reglas de negocio descritas en este documento.</w:t>
      </w:r>
    </w:p>
    <w:p w14:paraId="2EFCD466" w14:textId="77777777" w:rsidR="006500B9" w:rsidRDefault="0011155A">
      <w:pPr>
        <w:keepNext/>
        <w:spacing w:before="200" w:after="80"/>
        <w:ind w:left="720"/>
        <w:jc w:val="both"/>
      </w:pPr>
      <w:r>
        <w:rPr>
          <w:rFonts w:ascii="Times New Roman" w:hAnsi="Times New Roman" w:cs="Times New Roman"/>
          <w:b/>
          <w:bCs/>
          <w:sz w:val="26"/>
          <w:szCs w:val="26"/>
        </w:rPr>
        <w:t>Objetivo y alcance</w:t>
      </w:r>
    </w:p>
    <w:p w14:paraId="346D0673" w14:textId="77777777" w:rsidR="006500B9" w:rsidRDefault="0011155A">
      <w:pPr>
        <w:spacing w:after="120"/>
        <w:ind w:left="720"/>
        <w:jc w:val="both"/>
      </w:pPr>
      <w:r>
        <w:rPr>
          <w:rFonts w:ascii="Times New Roman" w:hAnsi="Times New Roman" w:cs="Times New Roman"/>
        </w:rPr>
        <w:t>Verificar con pruebas automatizadas que Seipo cumple las reglas de negocio descritas en este documento en sus procesos principales: acceso y roles, turno de caja, venta con IGV y redondeo, descuento VIP, FEFO, forma de pago, comprobantes, anulación, mermas, compras, cierre de caja y reportes. Se ejecutaron 15 casos de prueba (CP-01 a CP-15) sobre la lógica de negocio y la base de datos. La interfaz gráfica solo se usó para comprobar qué módulos ve cada rol.</w:t>
      </w:r>
    </w:p>
    <w:p w14:paraId="559D48DC" w14:textId="77777777" w:rsidR="006500B9" w:rsidRDefault="0011155A">
      <w:pPr>
        <w:keepNext/>
        <w:spacing w:before="200" w:after="80"/>
        <w:ind w:left="720"/>
        <w:jc w:val="both"/>
      </w:pPr>
      <w:r>
        <w:rPr>
          <w:rFonts w:ascii="Times New Roman" w:hAnsi="Times New Roman" w:cs="Times New Roman"/>
          <w:b/>
          <w:bCs/>
          <w:sz w:val="26"/>
          <w:szCs w:val="26"/>
        </w:rPr>
        <w:t>Estrategia de pruebas</w:t>
      </w:r>
    </w:p>
    <w:p w14:paraId="0E010D05" w14:textId="77777777" w:rsidR="006500B9" w:rsidRDefault="0011155A">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cada resultado esperado se fijó con la regla de negocio del documento, no con lo que hace el código. Si el código y el documento no coinciden, la diferencia se registra como defecto.</w:t>
      </w:r>
    </w:p>
    <w:p w14:paraId="595D3E46" w14:textId="77777777" w:rsidR="006500B9" w:rsidRDefault="0011155A">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se probaron clases válidas e inválidas (credenciales correctas y erradas, venta con y sin turno, forma de pago admitida y no admitida, cliente con RUC, con DNI y sin documento, merma aprobada y rechazada, administrador y personal).</w:t>
      </w:r>
    </w:p>
    <w:p w14:paraId="692AEBE1" w14:textId="77777777" w:rsidR="006500B9" w:rsidRDefault="0011155A">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stock exacto y stock + 1, umbral de compras del descuento VIP y una compra por debajo, efectivo contado por debajo y por encima del esperado, producto en el mínimo de stock y un precio que activa el redondeo a 10 céntimos.</w:t>
      </w:r>
    </w:p>
    <w:p w14:paraId="2EA7F885" w14:textId="77777777" w:rsidR="006500B9" w:rsidRDefault="0011155A">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antes de la primera prueba, la base seipo_test se crea desde la copia de la base de datos, y después de cada prueba se vuelve a cargar. Cada caso empieza con los mismos datos y la base de producción nunca se usa.</w:t>
      </w:r>
    </w:p>
    <w:p w14:paraId="7CF5E1BA" w14:textId="77777777" w:rsidR="006500B9" w:rsidRDefault="0011155A">
      <w:pPr>
        <w:keepNext/>
        <w:spacing w:before="200" w:after="80"/>
        <w:ind w:left="720"/>
        <w:jc w:val="both"/>
      </w:pPr>
      <w:r>
        <w:rPr>
          <w:rFonts w:ascii="Times New Roman" w:hAnsi="Times New Roman" w:cs="Times New Roman"/>
          <w:b/>
          <w:bCs/>
          <w:sz w:val="26"/>
          <w:szCs w:val="26"/>
        </w:rPr>
        <w:t>Entorno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6300"/>
      </w:tblGrid>
      <w:tr w:rsidR="006500B9" w14:paraId="44575096" w14:textId="77777777">
        <w:trPr>
          <w:cantSplit/>
          <w:tblHeader/>
        </w:trPr>
        <w:tc>
          <w:tcPr>
            <w:tcW w:w="2700" w:type="dxa"/>
            <w:shd w:val="clear" w:color="auto" w:fill="E8720C"/>
            <w:tcMar>
              <w:top w:w="60" w:type="dxa"/>
              <w:left w:w="80" w:type="dxa"/>
              <w:bottom w:w="60" w:type="dxa"/>
              <w:right w:w="80" w:type="dxa"/>
            </w:tcMar>
            <w:vAlign w:val="center"/>
          </w:tcPr>
          <w:p w14:paraId="7FE18D7C" w14:textId="77777777" w:rsidR="006500B9" w:rsidRDefault="0011155A">
            <w:r>
              <w:rPr>
                <w:rFonts w:ascii="Times New Roman" w:hAnsi="Times New Roman" w:cs="Times New Roman"/>
                <w:b/>
                <w:bCs/>
                <w:sz w:val="20"/>
                <w:szCs w:val="20"/>
              </w:rPr>
              <w:t>Elemento</w:t>
            </w:r>
          </w:p>
        </w:tc>
        <w:tc>
          <w:tcPr>
            <w:tcW w:w="6300" w:type="dxa"/>
            <w:shd w:val="clear" w:color="auto" w:fill="E8720C"/>
            <w:tcMar>
              <w:top w:w="60" w:type="dxa"/>
              <w:left w:w="80" w:type="dxa"/>
              <w:bottom w:w="60" w:type="dxa"/>
              <w:right w:w="80" w:type="dxa"/>
            </w:tcMar>
            <w:vAlign w:val="center"/>
          </w:tcPr>
          <w:p w14:paraId="0AFDC410" w14:textId="77777777" w:rsidR="006500B9" w:rsidRDefault="0011155A">
            <w:r>
              <w:rPr>
                <w:rFonts w:ascii="Times New Roman" w:hAnsi="Times New Roman" w:cs="Times New Roman"/>
                <w:b/>
                <w:bCs/>
                <w:sz w:val="20"/>
                <w:szCs w:val="20"/>
              </w:rPr>
              <w:t>Detalle</w:t>
            </w:r>
          </w:p>
        </w:tc>
      </w:tr>
      <w:tr w:rsidR="006500B9" w14:paraId="1D5F56F8" w14:textId="77777777">
        <w:trPr>
          <w:cantSplit/>
        </w:trPr>
        <w:tc>
          <w:tcPr>
            <w:tcW w:w="2700" w:type="dxa"/>
            <w:tcMar>
              <w:top w:w="60" w:type="dxa"/>
              <w:left w:w="80" w:type="dxa"/>
              <w:bottom w:w="60" w:type="dxa"/>
              <w:right w:w="80" w:type="dxa"/>
            </w:tcMar>
            <w:vAlign w:val="center"/>
          </w:tcPr>
          <w:p w14:paraId="64BB5BDD" w14:textId="77777777" w:rsidR="006500B9" w:rsidRDefault="0011155A">
            <w:r>
              <w:rPr>
                <w:rFonts w:ascii="Times New Roman" w:hAnsi="Times New Roman" w:cs="Times New Roman"/>
                <w:b/>
                <w:bCs/>
                <w:sz w:val="20"/>
                <w:szCs w:val="20"/>
              </w:rPr>
              <w:t>Base de datos</w:t>
            </w:r>
          </w:p>
        </w:tc>
        <w:tc>
          <w:tcPr>
            <w:tcW w:w="6300" w:type="dxa"/>
            <w:tcMar>
              <w:top w:w="60" w:type="dxa"/>
              <w:left w:w="80" w:type="dxa"/>
              <w:bottom w:w="60" w:type="dxa"/>
              <w:right w:w="80" w:type="dxa"/>
            </w:tcMar>
            <w:vAlign w:val="center"/>
          </w:tcPr>
          <w:p w14:paraId="02C0112B" w14:textId="77777777" w:rsidR="006500B9" w:rsidRDefault="0011155A">
            <w:r>
              <w:rPr>
                <w:rFonts w:ascii="Times New Roman" w:hAnsi="Times New Roman" w:cs="Times New Roman"/>
                <w:sz w:val="20"/>
                <w:szCs w:val="20"/>
              </w:rPr>
              <w:t>MariaDB 12.3.3 (servicio de Windows), base seipo_test, usuario seipo</w:t>
            </w:r>
          </w:p>
        </w:tc>
      </w:tr>
      <w:tr w:rsidR="006500B9" w14:paraId="119B33A5" w14:textId="77777777">
        <w:trPr>
          <w:cantSplit/>
        </w:trPr>
        <w:tc>
          <w:tcPr>
            <w:tcW w:w="2700" w:type="dxa"/>
            <w:shd w:val="clear" w:color="auto" w:fill="F5F5F5"/>
            <w:tcMar>
              <w:top w:w="60" w:type="dxa"/>
              <w:left w:w="80" w:type="dxa"/>
              <w:bottom w:w="60" w:type="dxa"/>
              <w:right w:w="80" w:type="dxa"/>
            </w:tcMar>
            <w:vAlign w:val="center"/>
          </w:tcPr>
          <w:p w14:paraId="6D983259" w14:textId="77777777" w:rsidR="006500B9" w:rsidRDefault="0011155A">
            <w:r>
              <w:rPr>
                <w:rFonts w:ascii="Times New Roman" w:hAnsi="Times New Roman" w:cs="Times New Roman"/>
                <w:b/>
                <w:bCs/>
                <w:sz w:val="20"/>
                <w:szCs w:val="20"/>
              </w:rPr>
              <w:t>Pruebas</w:t>
            </w:r>
          </w:p>
        </w:tc>
        <w:tc>
          <w:tcPr>
            <w:tcW w:w="6300" w:type="dxa"/>
            <w:shd w:val="clear" w:color="auto" w:fill="F5F5F5"/>
            <w:tcMar>
              <w:top w:w="60" w:type="dxa"/>
              <w:left w:w="80" w:type="dxa"/>
              <w:bottom w:w="60" w:type="dxa"/>
              <w:right w:w="80" w:type="dxa"/>
            </w:tcMar>
            <w:vAlign w:val="center"/>
          </w:tcPr>
          <w:p w14:paraId="02D07167" w14:textId="77777777" w:rsidR="006500B9" w:rsidRDefault="0011155A">
            <w:r>
              <w:rPr>
                <w:rFonts w:ascii="Times New Roman" w:hAnsi="Times New Roman" w:cs="Times New Roman"/>
                <w:sz w:val="20"/>
                <w:szCs w:val="20"/>
              </w:rPr>
              <w:t>JUnit 5.12.2 (Jupiter); 15 casos en SEIPO/test/seipo/pruebas/</w:t>
            </w:r>
          </w:p>
        </w:tc>
      </w:tr>
      <w:tr w:rsidR="006500B9" w14:paraId="49B93582" w14:textId="77777777">
        <w:trPr>
          <w:cantSplit/>
        </w:trPr>
        <w:tc>
          <w:tcPr>
            <w:tcW w:w="2700" w:type="dxa"/>
            <w:tcMar>
              <w:top w:w="60" w:type="dxa"/>
              <w:left w:w="80" w:type="dxa"/>
              <w:bottom w:w="60" w:type="dxa"/>
              <w:right w:w="80" w:type="dxa"/>
            </w:tcMar>
            <w:vAlign w:val="center"/>
          </w:tcPr>
          <w:p w14:paraId="0A18EF67" w14:textId="77777777" w:rsidR="006500B9" w:rsidRDefault="0011155A">
            <w:r>
              <w:rPr>
                <w:rFonts w:ascii="Times New Roman" w:hAnsi="Times New Roman" w:cs="Times New Roman"/>
                <w:b/>
                <w:bCs/>
                <w:sz w:val="20"/>
                <w:szCs w:val="20"/>
              </w:rPr>
              <w:t>Java</w:t>
            </w:r>
          </w:p>
        </w:tc>
        <w:tc>
          <w:tcPr>
            <w:tcW w:w="6300" w:type="dxa"/>
            <w:tcMar>
              <w:top w:w="60" w:type="dxa"/>
              <w:left w:w="80" w:type="dxa"/>
              <w:bottom w:w="60" w:type="dxa"/>
              <w:right w:w="80" w:type="dxa"/>
            </w:tcMar>
            <w:vAlign w:val="center"/>
          </w:tcPr>
          <w:p w14:paraId="79A4FE35" w14:textId="77777777" w:rsidR="006500B9" w:rsidRDefault="0011155A">
            <w:r>
              <w:rPr>
                <w:rFonts w:ascii="Times New Roman" w:hAnsi="Times New Roman" w:cs="Times New Roman"/>
                <w:sz w:val="20"/>
                <w:szCs w:val="20"/>
              </w:rPr>
              <w:t>JDK 25.0.3</w:t>
            </w:r>
          </w:p>
        </w:tc>
      </w:tr>
      <w:tr w:rsidR="006500B9" w14:paraId="4413FD81" w14:textId="77777777">
        <w:trPr>
          <w:cantSplit/>
        </w:trPr>
        <w:tc>
          <w:tcPr>
            <w:tcW w:w="2700" w:type="dxa"/>
            <w:shd w:val="clear" w:color="auto" w:fill="F5F5F5"/>
            <w:tcMar>
              <w:top w:w="60" w:type="dxa"/>
              <w:left w:w="80" w:type="dxa"/>
              <w:bottom w:w="60" w:type="dxa"/>
              <w:right w:w="80" w:type="dxa"/>
            </w:tcMar>
            <w:vAlign w:val="center"/>
          </w:tcPr>
          <w:p w14:paraId="6146989D" w14:textId="77777777" w:rsidR="006500B9" w:rsidRDefault="0011155A">
            <w:r>
              <w:rPr>
                <w:rFonts w:ascii="Times New Roman" w:hAnsi="Times New Roman" w:cs="Times New Roman"/>
                <w:b/>
                <w:bCs/>
                <w:sz w:val="20"/>
                <w:szCs w:val="20"/>
              </w:rPr>
              <w:t>Usuarios de demostración</w:t>
            </w:r>
          </w:p>
        </w:tc>
        <w:tc>
          <w:tcPr>
            <w:tcW w:w="6300" w:type="dxa"/>
            <w:shd w:val="clear" w:color="auto" w:fill="F5F5F5"/>
            <w:tcMar>
              <w:top w:w="60" w:type="dxa"/>
              <w:left w:w="80" w:type="dxa"/>
              <w:bottom w:w="60" w:type="dxa"/>
              <w:right w:w="80" w:type="dxa"/>
            </w:tcMar>
            <w:vAlign w:val="center"/>
          </w:tcPr>
          <w:p w14:paraId="6C599773" w14:textId="77777777" w:rsidR="006500B9" w:rsidRDefault="0011155A">
            <w:r>
              <w:rPr>
                <w:rFonts w:ascii="Times New Roman" w:hAnsi="Times New Roman" w:cs="Times New Roman"/>
                <w:sz w:val="20"/>
                <w:szCs w:val="20"/>
              </w:rPr>
              <w:t>admin / 123 (administrador) y Personal1 / 890 (personal de tienda)</w:t>
            </w:r>
          </w:p>
        </w:tc>
      </w:tr>
      <w:tr w:rsidR="006500B9" w14:paraId="1E52AB74" w14:textId="77777777">
        <w:trPr>
          <w:cantSplit/>
        </w:trPr>
        <w:tc>
          <w:tcPr>
            <w:tcW w:w="2700" w:type="dxa"/>
            <w:tcMar>
              <w:top w:w="60" w:type="dxa"/>
              <w:left w:w="80" w:type="dxa"/>
              <w:bottom w:w="60" w:type="dxa"/>
              <w:right w:w="80" w:type="dxa"/>
            </w:tcMar>
            <w:vAlign w:val="center"/>
          </w:tcPr>
          <w:p w14:paraId="4DF118E7" w14:textId="77777777" w:rsidR="006500B9" w:rsidRDefault="0011155A">
            <w:r>
              <w:rPr>
                <w:rFonts w:ascii="Times New Roman" w:hAnsi="Times New Roman" w:cs="Times New Roman"/>
                <w:b/>
                <w:bCs/>
                <w:sz w:val="20"/>
                <w:szCs w:val="20"/>
              </w:rPr>
              <w:t>Ejecución</w:t>
            </w:r>
          </w:p>
        </w:tc>
        <w:tc>
          <w:tcPr>
            <w:tcW w:w="6300" w:type="dxa"/>
            <w:tcMar>
              <w:top w:w="60" w:type="dxa"/>
              <w:left w:w="80" w:type="dxa"/>
              <w:bottom w:w="60" w:type="dxa"/>
              <w:right w:w="80" w:type="dxa"/>
            </w:tcMar>
            <w:vAlign w:val="center"/>
          </w:tcPr>
          <w:p w14:paraId="355523FF" w14:textId="77777777" w:rsidR="006500B9" w:rsidRDefault="0011155A">
            <w:r>
              <w:rPr>
                <w:rFonts w:ascii="Times New Roman" w:hAnsi="Times New Roman" w:cs="Times New Roman"/>
                <w:sz w:val="20"/>
                <w:szCs w:val="20"/>
              </w:rPr>
              <w:t>Configuración «Pruebas SEIPO» en IntelliJ IDEA o pruebas.bat en la raíz del repositorio (unos 15 segundos)</w:t>
            </w:r>
          </w:p>
        </w:tc>
      </w:tr>
    </w:tbl>
    <w:p w14:paraId="6488555C" w14:textId="77777777" w:rsidR="006500B9" w:rsidRDefault="006500B9">
      <w:pPr>
        <w:spacing w:after="120"/>
      </w:pPr>
    </w:p>
    <w:p w14:paraId="5D3F8A8E" w14:textId="77777777" w:rsidR="006500B9" w:rsidRDefault="0011155A">
      <w:pPr>
        <w:keepNext/>
        <w:spacing w:before="200" w:after="80"/>
        <w:ind w:left="720"/>
        <w:jc w:val="both"/>
      </w:pPr>
      <w:r>
        <w:rPr>
          <w:rFonts w:ascii="Times New Roman" w:hAnsi="Times New Roman" w:cs="Times New Roman"/>
          <w:b/>
          <w:bCs/>
          <w:sz w:val="26"/>
          <w:szCs w:val="26"/>
        </w:rPr>
        <w:t>Casos de prueba</w:t>
      </w:r>
    </w:p>
    <w:p w14:paraId="69B34525" w14:textId="63991F4B" w:rsidR="006500B9" w:rsidRDefault="0011155A">
      <w:pPr>
        <w:spacing w:after="120"/>
        <w:ind w:left="720"/>
        <w:jc w:val="both"/>
      </w:pPr>
      <w:r>
        <w:rPr>
          <w:rFonts w:ascii="Times New Roman" w:hAnsi="Times New Roman" w:cs="Times New Roman"/>
        </w:rPr>
        <w:t>Resultado final de cada caso (corrida 7)</w:t>
      </w:r>
      <w:r>
        <w:rPr>
          <w:rFonts w:ascii="Times New Roman" w:hAnsi="Times New Roman" w:cs="Times New Roman"/>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1170"/>
        <w:gridCol w:w="1800"/>
        <w:gridCol w:w="2070"/>
        <w:gridCol w:w="2520"/>
        <w:gridCol w:w="810"/>
      </w:tblGrid>
      <w:tr w:rsidR="006500B9" w14:paraId="1DE8C3C0" w14:textId="77777777">
        <w:trPr>
          <w:cantSplit/>
          <w:tblHeader/>
        </w:trPr>
        <w:tc>
          <w:tcPr>
            <w:tcW w:w="630" w:type="dxa"/>
            <w:shd w:val="clear" w:color="auto" w:fill="E8720C"/>
            <w:tcMar>
              <w:top w:w="60" w:type="dxa"/>
              <w:left w:w="80" w:type="dxa"/>
              <w:bottom w:w="60" w:type="dxa"/>
              <w:right w:w="80" w:type="dxa"/>
            </w:tcMar>
            <w:vAlign w:val="center"/>
          </w:tcPr>
          <w:p w14:paraId="1D709B4C" w14:textId="77777777" w:rsidR="006500B9" w:rsidRDefault="0011155A">
            <w:r>
              <w:rPr>
                <w:rFonts w:ascii="Times New Roman" w:hAnsi="Times New Roman" w:cs="Times New Roman"/>
                <w:b/>
                <w:bCs/>
                <w:sz w:val="17"/>
                <w:szCs w:val="17"/>
              </w:rPr>
              <w:t>ID</w:t>
            </w:r>
          </w:p>
        </w:tc>
        <w:tc>
          <w:tcPr>
            <w:tcW w:w="1170" w:type="dxa"/>
            <w:shd w:val="clear" w:color="auto" w:fill="E8720C"/>
            <w:tcMar>
              <w:top w:w="60" w:type="dxa"/>
              <w:left w:w="80" w:type="dxa"/>
              <w:bottom w:w="60" w:type="dxa"/>
              <w:right w:w="80" w:type="dxa"/>
            </w:tcMar>
            <w:vAlign w:val="center"/>
          </w:tcPr>
          <w:p w14:paraId="040279F2" w14:textId="77777777" w:rsidR="006500B9" w:rsidRDefault="0011155A">
            <w:r>
              <w:rPr>
                <w:rFonts w:ascii="Times New Roman" w:hAnsi="Times New Roman" w:cs="Times New Roman"/>
                <w:b/>
                <w:bCs/>
                <w:sz w:val="17"/>
                <w:szCs w:val="17"/>
              </w:rPr>
              <w:t>Proceso</w:t>
            </w:r>
          </w:p>
        </w:tc>
        <w:tc>
          <w:tcPr>
            <w:tcW w:w="1800" w:type="dxa"/>
            <w:shd w:val="clear" w:color="auto" w:fill="E8720C"/>
            <w:tcMar>
              <w:top w:w="60" w:type="dxa"/>
              <w:left w:w="80" w:type="dxa"/>
              <w:bottom w:w="60" w:type="dxa"/>
              <w:right w:w="80" w:type="dxa"/>
            </w:tcMar>
            <w:vAlign w:val="center"/>
          </w:tcPr>
          <w:p w14:paraId="6E0CE964" w14:textId="77777777" w:rsidR="006500B9" w:rsidRDefault="0011155A">
            <w:r>
              <w:rPr>
                <w:rFonts w:ascii="Times New Roman" w:hAnsi="Times New Roman" w:cs="Times New Roman"/>
                <w:b/>
                <w:bCs/>
                <w:sz w:val="17"/>
                <w:szCs w:val="17"/>
              </w:rPr>
              <w:t>Entrada</w:t>
            </w:r>
          </w:p>
        </w:tc>
        <w:tc>
          <w:tcPr>
            <w:tcW w:w="2070" w:type="dxa"/>
            <w:shd w:val="clear" w:color="auto" w:fill="E8720C"/>
            <w:tcMar>
              <w:top w:w="60" w:type="dxa"/>
              <w:left w:w="80" w:type="dxa"/>
              <w:bottom w:w="60" w:type="dxa"/>
              <w:right w:w="80" w:type="dxa"/>
            </w:tcMar>
            <w:vAlign w:val="center"/>
          </w:tcPr>
          <w:p w14:paraId="00628F2D" w14:textId="77777777" w:rsidR="006500B9" w:rsidRDefault="0011155A">
            <w:r>
              <w:rPr>
                <w:rFonts w:ascii="Times New Roman" w:hAnsi="Times New Roman" w:cs="Times New Roman"/>
                <w:b/>
                <w:bCs/>
                <w:sz w:val="17"/>
                <w:szCs w:val="17"/>
              </w:rPr>
              <w:t>Resultado esperado</w:t>
            </w:r>
          </w:p>
        </w:tc>
        <w:tc>
          <w:tcPr>
            <w:tcW w:w="2520" w:type="dxa"/>
            <w:shd w:val="clear" w:color="auto" w:fill="E8720C"/>
            <w:tcMar>
              <w:top w:w="60" w:type="dxa"/>
              <w:left w:w="80" w:type="dxa"/>
              <w:bottom w:w="60" w:type="dxa"/>
              <w:right w:w="80" w:type="dxa"/>
            </w:tcMar>
            <w:vAlign w:val="center"/>
          </w:tcPr>
          <w:p w14:paraId="601B6FE9" w14:textId="77777777" w:rsidR="006500B9" w:rsidRDefault="0011155A">
            <w:r>
              <w:rPr>
                <w:rFonts w:ascii="Times New Roman" w:hAnsi="Times New Roman" w:cs="Times New Roman"/>
                <w:b/>
                <w:bCs/>
                <w:sz w:val="17"/>
                <w:szCs w:val="17"/>
              </w:rPr>
              <w:t>Resultado obtenido</w:t>
            </w:r>
          </w:p>
        </w:tc>
        <w:tc>
          <w:tcPr>
            <w:tcW w:w="810" w:type="dxa"/>
            <w:shd w:val="clear" w:color="auto" w:fill="E8720C"/>
            <w:tcMar>
              <w:top w:w="60" w:type="dxa"/>
              <w:left w:w="80" w:type="dxa"/>
              <w:bottom w:w="60" w:type="dxa"/>
              <w:right w:w="80" w:type="dxa"/>
            </w:tcMar>
            <w:vAlign w:val="center"/>
          </w:tcPr>
          <w:p w14:paraId="17A13130" w14:textId="77777777" w:rsidR="006500B9" w:rsidRDefault="0011155A">
            <w:r>
              <w:rPr>
                <w:rFonts w:ascii="Times New Roman" w:hAnsi="Times New Roman" w:cs="Times New Roman"/>
                <w:b/>
                <w:bCs/>
                <w:sz w:val="17"/>
                <w:szCs w:val="17"/>
              </w:rPr>
              <w:t>Estado</w:t>
            </w:r>
          </w:p>
        </w:tc>
      </w:tr>
      <w:tr w:rsidR="006500B9" w14:paraId="5B1F1F72" w14:textId="77777777">
        <w:trPr>
          <w:cantSplit/>
        </w:trPr>
        <w:tc>
          <w:tcPr>
            <w:tcW w:w="630" w:type="dxa"/>
            <w:tcMar>
              <w:top w:w="60" w:type="dxa"/>
              <w:left w:w="80" w:type="dxa"/>
              <w:bottom w:w="60" w:type="dxa"/>
              <w:right w:w="80" w:type="dxa"/>
            </w:tcMar>
            <w:vAlign w:val="center"/>
          </w:tcPr>
          <w:p w14:paraId="05AA50E7" w14:textId="77777777" w:rsidR="006500B9" w:rsidRDefault="0011155A">
            <w:r>
              <w:rPr>
                <w:rFonts w:ascii="Times New Roman" w:hAnsi="Times New Roman" w:cs="Times New Roman"/>
                <w:b/>
                <w:bCs/>
                <w:sz w:val="17"/>
                <w:szCs w:val="17"/>
              </w:rPr>
              <w:t>CP-01</w:t>
            </w:r>
          </w:p>
        </w:tc>
        <w:tc>
          <w:tcPr>
            <w:tcW w:w="1170" w:type="dxa"/>
            <w:tcMar>
              <w:top w:w="60" w:type="dxa"/>
              <w:left w:w="80" w:type="dxa"/>
              <w:bottom w:w="60" w:type="dxa"/>
              <w:right w:w="80" w:type="dxa"/>
            </w:tcMar>
            <w:vAlign w:val="center"/>
          </w:tcPr>
          <w:p w14:paraId="71EE7193" w14:textId="77777777" w:rsidR="006500B9" w:rsidRDefault="0011155A">
            <w:r>
              <w:rPr>
                <w:rFonts w:ascii="Times New Roman" w:hAnsi="Times New Roman" w:cs="Times New Roman"/>
                <w:sz w:val="17"/>
                <w:szCs w:val="17"/>
              </w:rPr>
              <w:t>Acceso al sistema (roles)</w:t>
            </w:r>
          </w:p>
        </w:tc>
        <w:tc>
          <w:tcPr>
            <w:tcW w:w="1800" w:type="dxa"/>
            <w:tcMar>
              <w:top w:w="60" w:type="dxa"/>
              <w:left w:w="80" w:type="dxa"/>
              <w:bottom w:w="60" w:type="dxa"/>
              <w:right w:w="80" w:type="dxa"/>
            </w:tcMar>
            <w:vAlign w:val="center"/>
          </w:tcPr>
          <w:p w14:paraId="6388156D" w14:textId="77777777" w:rsidR="006500B9" w:rsidRDefault="0011155A">
            <w:r>
              <w:rPr>
                <w:rFonts w:ascii="Times New Roman" w:hAnsi="Times New Roman" w:cs="Times New Roman"/>
                <w:sz w:val="17"/>
                <w:szCs w:val="17"/>
              </w:rPr>
              <w:t xml:space="preserve">admin/123; admin/clave_incorrecta; usuario inexistente; admin/123 </w:t>
            </w:r>
          </w:p>
        </w:tc>
        <w:tc>
          <w:tcPr>
            <w:tcW w:w="2070" w:type="dxa"/>
            <w:tcMar>
              <w:top w:w="60" w:type="dxa"/>
              <w:left w:w="80" w:type="dxa"/>
              <w:bottom w:w="60" w:type="dxa"/>
              <w:right w:w="80" w:type="dxa"/>
            </w:tcMar>
            <w:vAlign w:val="center"/>
          </w:tcPr>
          <w:p w14:paraId="76AAEEB4" w14:textId="77777777" w:rsidR="006500B9" w:rsidRDefault="0011155A">
            <w:r>
              <w:rPr>
                <w:rFonts w:ascii="Times New Roman" w:hAnsi="Times New Roman" w:cs="Times New Roman"/>
                <w:sz w:val="17"/>
                <w:szCs w:val="17"/>
              </w:rPr>
              <w:t>La credencial correcta entra con rol administrador; las inválidas se rechazan sin revelar qué dato falló</w:t>
            </w:r>
          </w:p>
        </w:tc>
        <w:tc>
          <w:tcPr>
            <w:tcW w:w="2520" w:type="dxa"/>
            <w:tcMar>
              <w:top w:w="60" w:type="dxa"/>
              <w:left w:w="80" w:type="dxa"/>
              <w:bottom w:w="60" w:type="dxa"/>
              <w:right w:w="80" w:type="dxa"/>
            </w:tcMar>
            <w:vAlign w:val="center"/>
          </w:tcPr>
          <w:p w14:paraId="1694761D" w14:textId="77777777" w:rsidR="006500B9" w:rsidRDefault="0011155A">
            <w:r>
              <w:rPr>
                <w:rFonts w:ascii="Times New Roman" w:hAnsi="Times New Roman" w:cs="Times New Roman"/>
                <w:sz w:val="17"/>
                <w:szCs w:val="17"/>
              </w:rPr>
              <w:t>admin/123 entra como ADMINISTRADOR. Clave errada y usuario inexistente dan la misma respuesta (INCORRECTO) y no queda sesión. La clave con un espacio de más se rechaza</w:t>
            </w:r>
          </w:p>
        </w:tc>
        <w:tc>
          <w:tcPr>
            <w:tcW w:w="810" w:type="dxa"/>
            <w:shd w:val="clear" w:color="auto" w:fill="E2F0D9"/>
            <w:tcMar>
              <w:top w:w="60" w:type="dxa"/>
              <w:left w:w="80" w:type="dxa"/>
              <w:bottom w:w="60" w:type="dxa"/>
              <w:right w:w="80" w:type="dxa"/>
            </w:tcMar>
            <w:vAlign w:val="center"/>
          </w:tcPr>
          <w:p w14:paraId="588400CA" w14:textId="77777777" w:rsidR="006500B9" w:rsidRDefault="0011155A">
            <w:r>
              <w:rPr>
                <w:rFonts w:ascii="Times New Roman" w:hAnsi="Times New Roman" w:cs="Times New Roman"/>
                <w:b/>
                <w:bCs/>
                <w:color w:val="1E7B34"/>
                <w:sz w:val="17"/>
                <w:szCs w:val="17"/>
              </w:rPr>
              <w:t>Pasó</w:t>
            </w:r>
          </w:p>
        </w:tc>
      </w:tr>
      <w:tr w:rsidR="006500B9" w14:paraId="0CD23ABA" w14:textId="77777777">
        <w:trPr>
          <w:cantSplit/>
        </w:trPr>
        <w:tc>
          <w:tcPr>
            <w:tcW w:w="630" w:type="dxa"/>
            <w:shd w:val="clear" w:color="auto" w:fill="F5F5F5"/>
            <w:tcMar>
              <w:top w:w="60" w:type="dxa"/>
              <w:left w:w="80" w:type="dxa"/>
              <w:bottom w:w="60" w:type="dxa"/>
              <w:right w:w="80" w:type="dxa"/>
            </w:tcMar>
            <w:vAlign w:val="center"/>
          </w:tcPr>
          <w:p w14:paraId="54063EFD" w14:textId="77777777" w:rsidR="006500B9" w:rsidRDefault="0011155A">
            <w:r>
              <w:rPr>
                <w:rFonts w:ascii="Times New Roman" w:hAnsi="Times New Roman" w:cs="Times New Roman"/>
                <w:b/>
                <w:bCs/>
                <w:sz w:val="17"/>
                <w:szCs w:val="17"/>
              </w:rPr>
              <w:t>CP-02</w:t>
            </w:r>
          </w:p>
        </w:tc>
        <w:tc>
          <w:tcPr>
            <w:tcW w:w="1170" w:type="dxa"/>
            <w:shd w:val="clear" w:color="auto" w:fill="F5F5F5"/>
            <w:tcMar>
              <w:top w:w="60" w:type="dxa"/>
              <w:left w:w="80" w:type="dxa"/>
              <w:bottom w:w="60" w:type="dxa"/>
              <w:right w:w="80" w:type="dxa"/>
            </w:tcMar>
            <w:vAlign w:val="center"/>
          </w:tcPr>
          <w:p w14:paraId="0EAB634E" w14:textId="77777777" w:rsidR="006500B9" w:rsidRDefault="0011155A">
            <w:r>
              <w:rPr>
                <w:rFonts w:ascii="Times New Roman" w:hAnsi="Times New Roman" w:cs="Times New Roman"/>
                <w:sz w:val="17"/>
                <w:szCs w:val="17"/>
              </w:rPr>
              <w:t>Restricción por rol</w:t>
            </w:r>
          </w:p>
        </w:tc>
        <w:tc>
          <w:tcPr>
            <w:tcW w:w="1800" w:type="dxa"/>
            <w:shd w:val="clear" w:color="auto" w:fill="F5F5F5"/>
            <w:tcMar>
              <w:top w:w="60" w:type="dxa"/>
              <w:left w:w="80" w:type="dxa"/>
              <w:bottom w:w="60" w:type="dxa"/>
              <w:right w:w="80" w:type="dxa"/>
            </w:tcMar>
            <w:vAlign w:val="center"/>
          </w:tcPr>
          <w:p w14:paraId="600D5052" w14:textId="77777777" w:rsidR="006500B9" w:rsidRDefault="0011155A">
            <w:r>
              <w:rPr>
                <w:rFonts w:ascii="Times New Roman" w:hAnsi="Times New Roman" w:cs="Times New Roman"/>
                <w:sz w:val="17"/>
                <w:szCs w:val="17"/>
              </w:rPr>
              <w:t>Sesión de Personal1 y de admin: módulos del menú; Personal1 intenta crear una cuenta en Usuarios</w:t>
            </w:r>
          </w:p>
        </w:tc>
        <w:tc>
          <w:tcPr>
            <w:tcW w:w="2070" w:type="dxa"/>
            <w:shd w:val="clear" w:color="auto" w:fill="F5F5F5"/>
            <w:tcMar>
              <w:top w:w="60" w:type="dxa"/>
              <w:left w:w="80" w:type="dxa"/>
              <w:bottom w:w="60" w:type="dxa"/>
              <w:right w:w="80" w:type="dxa"/>
            </w:tcMar>
            <w:vAlign w:val="center"/>
          </w:tcPr>
          <w:p w14:paraId="79CF4156" w14:textId="77777777" w:rsidR="006500B9" w:rsidRDefault="0011155A">
            <w:r>
              <w:rPr>
                <w:rFonts w:ascii="Times New Roman" w:hAnsi="Times New Roman" w:cs="Times New Roman"/>
                <w:sz w:val="17"/>
                <w:szCs w:val="17"/>
              </w:rPr>
              <w:t>El personal no accede a Reportes, Negocio ni Usuarios; el administrador accede a todos</w:t>
            </w:r>
          </w:p>
        </w:tc>
        <w:tc>
          <w:tcPr>
            <w:tcW w:w="2520" w:type="dxa"/>
            <w:shd w:val="clear" w:color="auto" w:fill="F5F5F5"/>
            <w:tcMar>
              <w:top w:w="60" w:type="dxa"/>
              <w:left w:w="80" w:type="dxa"/>
              <w:bottom w:w="60" w:type="dxa"/>
              <w:right w:w="80" w:type="dxa"/>
            </w:tcMar>
            <w:vAlign w:val="center"/>
          </w:tcPr>
          <w:p w14:paraId="1F0A817F" w14:textId="77777777" w:rsidR="006500B9" w:rsidRDefault="0011155A">
            <w:r>
              <w:rPr>
                <w:rFonts w:ascii="Times New Roman" w:hAnsi="Times New Roman" w:cs="Times New Roman"/>
                <w:sz w:val="17"/>
                <w:szCs w:val="17"/>
              </w:rPr>
              <w:t>Menú del personal: 7 módulos, sin Reportes, Negocio ni Usuarios. Menú del administrador: los 10. El personal recibe "Solo un administrador puede crear cuentas de usuario." y no se crea la cuenta</w:t>
            </w:r>
          </w:p>
        </w:tc>
        <w:tc>
          <w:tcPr>
            <w:tcW w:w="810" w:type="dxa"/>
            <w:shd w:val="clear" w:color="auto" w:fill="E2F0D9"/>
            <w:tcMar>
              <w:top w:w="60" w:type="dxa"/>
              <w:left w:w="80" w:type="dxa"/>
              <w:bottom w:w="60" w:type="dxa"/>
              <w:right w:w="80" w:type="dxa"/>
            </w:tcMar>
            <w:vAlign w:val="center"/>
          </w:tcPr>
          <w:p w14:paraId="7116A559" w14:textId="77777777" w:rsidR="006500B9" w:rsidRDefault="0011155A">
            <w:r>
              <w:rPr>
                <w:rFonts w:ascii="Times New Roman" w:hAnsi="Times New Roman" w:cs="Times New Roman"/>
                <w:b/>
                <w:bCs/>
                <w:color w:val="1E7B34"/>
                <w:sz w:val="17"/>
                <w:szCs w:val="17"/>
              </w:rPr>
              <w:t>Pasó</w:t>
            </w:r>
          </w:p>
        </w:tc>
      </w:tr>
      <w:tr w:rsidR="006500B9" w14:paraId="6A8C7F87" w14:textId="77777777">
        <w:trPr>
          <w:cantSplit/>
        </w:trPr>
        <w:tc>
          <w:tcPr>
            <w:tcW w:w="630" w:type="dxa"/>
            <w:tcMar>
              <w:top w:w="60" w:type="dxa"/>
              <w:left w:w="80" w:type="dxa"/>
              <w:bottom w:w="60" w:type="dxa"/>
              <w:right w:w="80" w:type="dxa"/>
            </w:tcMar>
            <w:vAlign w:val="center"/>
          </w:tcPr>
          <w:p w14:paraId="78239A8E" w14:textId="77777777" w:rsidR="006500B9" w:rsidRDefault="0011155A">
            <w:r>
              <w:rPr>
                <w:rFonts w:ascii="Times New Roman" w:hAnsi="Times New Roman" w:cs="Times New Roman"/>
                <w:b/>
                <w:bCs/>
                <w:sz w:val="17"/>
                <w:szCs w:val="17"/>
              </w:rPr>
              <w:t>CP-03</w:t>
            </w:r>
          </w:p>
        </w:tc>
        <w:tc>
          <w:tcPr>
            <w:tcW w:w="1170" w:type="dxa"/>
            <w:tcMar>
              <w:top w:w="60" w:type="dxa"/>
              <w:left w:w="80" w:type="dxa"/>
              <w:bottom w:w="60" w:type="dxa"/>
              <w:right w:w="80" w:type="dxa"/>
            </w:tcMar>
            <w:vAlign w:val="center"/>
          </w:tcPr>
          <w:p w14:paraId="08ED2124" w14:textId="77777777" w:rsidR="006500B9" w:rsidRDefault="0011155A">
            <w:r>
              <w:rPr>
                <w:rFonts w:ascii="Times New Roman" w:hAnsi="Times New Roman" w:cs="Times New Roman"/>
                <w:sz w:val="17"/>
                <w:szCs w:val="17"/>
              </w:rPr>
              <w:t>Apertura de turno (proceso 01)</w:t>
            </w:r>
          </w:p>
        </w:tc>
        <w:tc>
          <w:tcPr>
            <w:tcW w:w="1800" w:type="dxa"/>
            <w:tcMar>
              <w:top w:w="60" w:type="dxa"/>
              <w:left w:w="80" w:type="dxa"/>
              <w:bottom w:w="60" w:type="dxa"/>
              <w:right w:w="80" w:type="dxa"/>
            </w:tcMar>
            <w:vAlign w:val="center"/>
          </w:tcPr>
          <w:p w14:paraId="0C1D16C2" w14:textId="77777777" w:rsidR="006500B9" w:rsidRDefault="0011155A">
            <w:r>
              <w:rPr>
                <w:rFonts w:ascii="Times New Roman" w:hAnsi="Times New Roman" w:cs="Times New Roman"/>
                <w:sz w:val="17"/>
                <w:szCs w:val="17"/>
              </w:rPr>
              <w:t>Abrir turno con S/ 100.00; abrir un segundo turno sin cerrar el primero</w:t>
            </w:r>
          </w:p>
        </w:tc>
        <w:tc>
          <w:tcPr>
            <w:tcW w:w="2070" w:type="dxa"/>
            <w:tcMar>
              <w:top w:w="60" w:type="dxa"/>
              <w:left w:w="80" w:type="dxa"/>
              <w:bottom w:w="60" w:type="dxa"/>
              <w:right w:w="80" w:type="dxa"/>
            </w:tcMar>
            <w:vAlign w:val="center"/>
          </w:tcPr>
          <w:p w14:paraId="52FEB830" w14:textId="77777777" w:rsidR="006500B9" w:rsidRDefault="0011155A">
            <w:r>
              <w:rPr>
                <w:rFonts w:ascii="Times New Roman" w:hAnsi="Times New Roman" w:cs="Times New Roman"/>
                <w:sz w:val="17"/>
                <w:szCs w:val="17"/>
              </w:rPr>
              <w:t>El primero queda abierto; el segundo se rechaza</w:t>
            </w:r>
          </w:p>
        </w:tc>
        <w:tc>
          <w:tcPr>
            <w:tcW w:w="2520" w:type="dxa"/>
            <w:tcMar>
              <w:top w:w="60" w:type="dxa"/>
              <w:left w:w="80" w:type="dxa"/>
              <w:bottom w:w="60" w:type="dxa"/>
              <w:right w:w="80" w:type="dxa"/>
            </w:tcMar>
            <w:vAlign w:val="center"/>
          </w:tcPr>
          <w:p w14:paraId="10ECED9F" w14:textId="77777777" w:rsidR="006500B9" w:rsidRDefault="0011155A">
            <w:r>
              <w:rPr>
                <w:rFonts w:ascii="Times New Roman" w:hAnsi="Times New Roman" w:cs="Times New Roman"/>
                <w:sz w:val="17"/>
                <w:szCs w:val="17"/>
              </w:rPr>
              <w:t>Turno ABIERTO con S/ 100.00; el segundo se rechazó y quedó un solo turno abierto</w:t>
            </w:r>
          </w:p>
        </w:tc>
        <w:tc>
          <w:tcPr>
            <w:tcW w:w="810" w:type="dxa"/>
            <w:shd w:val="clear" w:color="auto" w:fill="E2F0D9"/>
            <w:tcMar>
              <w:top w:w="60" w:type="dxa"/>
              <w:left w:w="80" w:type="dxa"/>
              <w:bottom w:w="60" w:type="dxa"/>
              <w:right w:w="80" w:type="dxa"/>
            </w:tcMar>
            <w:vAlign w:val="center"/>
          </w:tcPr>
          <w:p w14:paraId="6C649A9E" w14:textId="77777777" w:rsidR="006500B9" w:rsidRDefault="0011155A">
            <w:r>
              <w:rPr>
                <w:rFonts w:ascii="Times New Roman" w:hAnsi="Times New Roman" w:cs="Times New Roman"/>
                <w:b/>
                <w:bCs/>
                <w:color w:val="1E7B34"/>
                <w:sz w:val="17"/>
                <w:szCs w:val="17"/>
              </w:rPr>
              <w:t>Pasó</w:t>
            </w:r>
          </w:p>
        </w:tc>
      </w:tr>
      <w:tr w:rsidR="006500B9" w14:paraId="7099701A" w14:textId="77777777">
        <w:trPr>
          <w:cantSplit/>
        </w:trPr>
        <w:tc>
          <w:tcPr>
            <w:tcW w:w="630" w:type="dxa"/>
            <w:shd w:val="clear" w:color="auto" w:fill="F5F5F5"/>
            <w:tcMar>
              <w:top w:w="60" w:type="dxa"/>
              <w:left w:w="80" w:type="dxa"/>
              <w:bottom w:w="60" w:type="dxa"/>
              <w:right w:w="80" w:type="dxa"/>
            </w:tcMar>
            <w:vAlign w:val="center"/>
          </w:tcPr>
          <w:p w14:paraId="2B05600C" w14:textId="77777777" w:rsidR="006500B9" w:rsidRDefault="0011155A">
            <w:r>
              <w:rPr>
                <w:rFonts w:ascii="Times New Roman" w:hAnsi="Times New Roman" w:cs="Times New Roman"/>
                <w:b/>
                <w:bCs/>
                <w:sz w:val="17"/>
                <w:szCs w:val="17"/>
              </w:rPr>
              <w:t>CP-04</w:t>
            </w:r>
          </w:p>
        </w:tc>
        <w:tc>
          <w:tcPr>
            <w:tcW w:w="1170" w:type="dxa"/>
            <w:shd w:val="clear" w:color="auto" w:fill="F5F5F5"/>
            <w:tcMar>
              <w:top w:w="60" w:type="dxa"/>
              <w:left w:w="80" w:type="dxa"/>
              <w:bottom w:w="60" w:type="dxa"/>
              <w:right w:w="80" w:type="dxa"/>
            </w:tcMar>
            <w:vAlign w:val="center"/>
          </w:tcPr>
          <w:p w14:paraId="08426575" w14:textId="77777777" w:rsidR="006500B9" w:rsidRDefault="0011155A">
            <w:r>
              <w:rPr>
                <w:rFonts w:ascii="Times New Roman" w:hAnsi="Times New Roman" w:cs="Times New Roman"/>
                <w:sz w:val="17"/>
                <w:szCs w:val="17"/>
              </w:rPr>
              <w:t>Venta sin turno</w:t>
            </w:r>
          </w:p>
        </w:tc>
        <w:tc>
          <w:tcPr>
            <w:tcW w:w="1800" w:type="dxa"/>
            <w:shd w:val="clear" w:color="auto" w:fill="F5F5F5"/>
            <w:tcMar>
              <w:top w:w="60" w:type="dxa"/>
              <w:left w:w="80" w:type="dxa"/>
              <w:bottom w:w="60" w:type="dxa"/>
              <w:right w:w="80" w:type="dxa"/>
            </w:tcMar>
            <w:vAlign w:val="center"/>
          </w:tcPr>
          <w:p w14:paraId="763AFCB6" w14:textId="77777777" w:rsidR="006500B9" w:rsidRDefault="0011155A">
            <w:r>
              <w:rPr>
                <w:rFonts w:ascii="Times New Roman" w:hAnsi="Times New Roman" w:cs="Times New Roman"/>
                <w:sz w:val="17"/>
                <w:szCs w:val="17"/>
              </w:rPr>
              <w:t>Cobrar 1 unidad sin turno abierto</w:t>
            </w:r>
          </w:p>
        </w:tc>
        <w:tc>
          <w:tcPr>
            <w:tcW w:w="2070" w:type="dxa"/>
            <w:shd w:val="clear" w:color="auto" w:fill="F5F5F5"/>
            <w:tcMar>
              <w:top w:w="60" w:type="dxa"/>
              <w:left w:w="80" w:type="dxa"/>
              <w:bottom w:w="60" w:type="dxa"/>
              <w:right w:w="80" w:type="dxa"/>
            </w:tcMar>
            <w:vAlign w:val="center"/>
          </w:tcPr>
          <w:p w14:paraId="4FFDCFB2" w14:textId="77777777" w:rsidR="006500B9" w:rsidRDefault="0011155A">
            <w:r>
              <w:rPr>
                <w:rFonts w:ascii="Times New Roman" w:hAnsi="Times New Roman" w:cs="Times New Roman"/>
                <w:sz w:val="17"/>
                <w:szCs w:val="17"/>
              </w:rPr>
              <w:t>La venta se bloquea, no se registra nada y no baja el stock</w:t>
            </w:r>
          </w:p>
        </w:tc>
        <w:tc>
          <w:tcPr>
            <w:tcW w:w="2520" w:type="dxa"/>
            <w:shd w:val="clear" w:color="auto" w:fill="F5F5F5"/>
            <w:tcMar>
              <w:top w:w="60" w:type="dxa"/>
              <w:left w:w="80" w:type="dxa"/>
              <w:bottom w:w="60" w:type="dxa"/>
              <w:right w:w="80" w:type="dxa"/>
            </w:tcMar>
            <w:vAlign w:val="center"/>
          </w:tcPr>
          <w:p w14:paraId="5715C9FC" w14:textId="77777777" w:rsidR="006500B9" w:rsidRDefault="0011155A">
            <w:r>
              <w:rPr>
                <w:rFonts w:ascii="Times New Roman" w:hAnsi="Times New Roman" w:cs="Times New Roman"/>
                <w:sz w:val="17"/>
                <w:szCs w:val="17"/>
              </w:rPr>
              <w:t>Rechazada con "No tiene un turno de caja abierto". Sin cambios en ventas, detalle, lotes, comprobantes, movimientos ni stock</w:t>
            </w:r>
          </w:p>
        </w:tc>
        <w:tc>
          <w:tcPr>
            <w:tcW w:w="810" w:type="dxa"/>
            <w:shd w:val="clear" w:color="auto" w:fill="E2F0D9"/>
            <w:tcMar>
              <w:top w:w="60" w:type="dxa"/>
              <w:left w:w="80" w:type="dxa"/>
              <w:bottom w:w="60" w:type="dxa"/>
              <w:right w:w="80" w:type="dxa"/>
            </w:tcMar>
            <w:vAlign w:val="center"/>
          </w:tcPr>
          <w:p w14:paraId="79F2BF15" w14:textId="77777777" w:rsidR="006500B9" w:rsidRDefault="0011155A">
            <w:r>
              <w:rPr>
                <w:rFonts w:ascii="Times New Roman" w:hAnsi="Times New Roman" w:cs="Times New Roman"/>
                <w:b/>
                <w:bCs/>
                <w:color w:val="1E7B34"/>
                <w:sz w:val="17"/>
                <w:szCs w:val="17"/>
              </w:rPr>
              <w:t>Pasó</w:t>
            </w:r>
          </w:p>
        </w:tc>
      </w:tr>
      <w:tr w:rsidR="006500B9" w14:paraId="6ECEA634" w14:textId="77777777">
        <w:trPr>
          <w:cantSplit/>
        </w:trPr>
        <w:tc>
          <w:tcPr>
            <w:tcW w:w="630" w:type="dxa"/>
            <w:tcMar>
              <w:top w:w="60" w:type="dxa"/>
              <w:left w:w="80" w:type="dxa"/>
              <w:bottom w:w="60" w:type="dxa"/>
              <w:right w:w="80" w:type="dxa"/>
            </w:tcMar>
            <w:vAlign w:val="center"/>
          </w:tcPr>
          <w:p w14:paraId="496E8FCE" w14:textId="77777777" w:rsidR="006500B9" w:rsidRDefault="0011155A">
            <w:r>
              <w:rPr>
                <w:rFonts w:ascii="Times New Roman" w:hAnsi="Times New Roman" w:cs="Times New Roman"/>
                <w:b/>
                <w:bCs/>
                <w:sz w:val="17"/>
                <w:szCs w:val="17"/>
              </w:rPr>
              <w:t>CP-05</w:t>
            </w:r>
          </w:p>
        </w:tc>
        <w:tc>
          <w:tcPr>
            <w:tcW w:w="1170" w:type="dxa"/>
            <w:tcMar>
              <w:top w:w="60" w:type="dxa"/>
              <w:left w:w="80" w:type="dxa"/>
              <w:bottom w:w="60" w:type="dxa"/>
              <w:right w:w="80" w:type="dxa"/>
            </w:tcMar>
            <w:vAlign w:val="center"/>
          </w:tcPr>
          <w:p w14:paraId="318F9D24" w14:textId="77777777" w:rsidR="006500B9" w:rsidRDefault="0011155A">
            <w:r>
              <w:rPr>
                <w:rFonts w:ascii="Times New Roman" w:hAnsi="Times New Roman" w:cs="Times New Roman"/>
                <w:sz w:val="17"/>
                <w:szCs w:val="17"/>
              </w:rPr>
              <w:t>Venta en efectivo (proceso 08)</w:t>
            </w:r>
          </w:p>
        </w:tc>
        <w:tc>
          <w:tcPr>
            <w:tcW w:w="1800" w:type="dxa"/>
            <w:tcMar>
              <w:top w:w="60" w:type="dxa"/>
              <w:left w:w="80" w:type="dxa"/>
              <w:bottom w:w="60" w:type="dxa"/>
              <w:right w:w="80" w:type="dxa"/>
            </w:tcMar>
            <w:vAlign w:val="center"/>
          </w:tcPr>
          <w:p w14:paraId="6D8C369B" w14:textId="77777777" w:rsidR="006500B9" w:rsidRDefault="0011155A">
            <w:r>
              <w:rPr>
                <w:rFonts w:ascii="Times New Roman" w:hAnsi="Times New Roman" w:cs="Times New Roman"/>
                <w:sz w:val="17"/>
                <w:szCs w:val="17"/>
              </w:rPr>
              <w:t>1 unidad a S/ 12.35, paga S/ 20.00</w:t>
            </w:r>
          </w:p>
        </w:tc>
        <w:tc>
          <w:tcPr>
            <w:tcW w:w="2070" w:type="dxa"/>
            <w:tcMar>
              <w:top w:w="60" w:type="dxa"/>
              <w:left w:w="80" w:type="dxa"/>
              <w:bottom w:w="60" w:type="dxa"/>
              <w:right w:w="80" w:type="dxa"/>
            </w:tcMar>
            <w:vAlign w:val="center"/>
          </w:tcPr>
          <w:p w14:paraId="3717D1EB" w14:textId="77777777" w:rsidR="006500B9" w:rsidRDefault="0011155A">
            <w:r>
              <w:rPr>
                <w:rFonts w:ascii="Times New Roman" w:hAnsi="Times New Roman" w:cs="Times New Roman"/>
                <w:sz w:val="17"/>
                <w:szCs w:val="17"/>
              </w:rPr>
              <w:t>Total = (12.35 + IGV 18 %) redondeado hacia abajo a 10 céntimos = S/ 14.50; vuelto S/ 5.50; stock − 1</w:t>
            </w:r>
          </w:p>
        </w:tc>
        <w:tc>
          <w:tcPr>
            <w:tcW w:w="2520" w:type="dxa"/>
            <w:tcMar>
              <w:top w:w="60" w:type="dxa"/>
              <w:left w:w="80" w:type="dxa"/>
              <w:bottom w:w="60" w:type="dxa"/>
              <w:right w:w="80" w:type="dxa"/>
            </w:tcMar>
            <w:vAlign w:val="center"/>
          </w:tcPr>
          <w:p w14:paraId="27DCF6B8" w14:textId="77777777" w:rsidR="006500B9" w:rsidRDefault="0011155A">
            <w:r>
              <w:rPr>
                <w:rFonts w:ascii="Times New Roman" w:hAnsi="Times New Roman" w:cs="Times New Roman"/>
                <w:sz w:val="17"/>
                <w:szCs w:val="17"/>
              </w:rPr>
              <w:t>Total S/ 14.50 (IGV S/ 2.22, redondeo −S/ 0.07), vuelto S/ 5.50, stock de 10 a 9</w:t>
            </w:r>
          </w:p>
        </w:tc>
        <w:tc>
          <w:tcPr>
            <w:tcW w:w="810" w:type="dxa"/>
            <w:shd w:val="clear" w:color="auto" w:fill="E2F0D9"/>
            <w:tcMar>
              <w:top w:w="60" w:type="dxa"/>
              <w:left w:w="80" w:type="dxa"/>
              <w:bottom w:w="60" w:type="dxa"/>
              <w:right w:w="80" w:type="dxa"/>
            </w:tcMar>
            <w:vAlign w:val="center"/>
          </w:tcPr>
          <w:p w14:paraId="62F1BC38" w14:textId="77777777" w:rsidR="006500B9" w:rsidRDefault="0011155A">
            <w:r>
              <w:rPr>
                <w:rFonts w:ascii="Times New Roman" w:hAnsi="Times New Roman" w:cs="Times New Roman"/>
                <w:b/>
                <w:bCs/>
                <w:color w:val="1E7B34"/>
                <w:sz w:val="17"/>
                <w:szCs w:val="17"/>
              </w:rPr>
              <w:t>Pasó</w:t>
            </w:r>
          </w:p>
        </w:tc>
      </w:tr>
      <w:tr w:rsidR="006500B9" w14:paraId="7B8545E7" w14:textId="77777777">
        <w:trPr>
          <w:cantSplit/>
        </w:trPr>
        <w:tc>
          <w:tcPr>
            <w:tcW w:w="630" w:type="dxa"/>
            <w:shd w:val="clear" w:color="auto" w:fill="F5F5F5"/>
            <w:tcMar>
              <w:top w:w="60" w:type="dxa"/>
              <w:left w:w="80" w:type="dxa"/>
              <w:bottom w:w="60" w:type="dxa"/>
              <w:right w:w="80" w:type="dxa"/>
            </w:tcMar>
            <w:vAlign w:val="center"/>
          </w:tcPr>
          <w:p w14:paraId="08CB0E62" w14:textId="77777777" w:rsidR="006500B9" w:rsidRDefault="0011155A">
            <w:r>
              <w:rPr>
                <w:rFonts w:ascii="Times New Roman" w:hAnsi="Times New Roman" w:cs="Times New Roman"/>
                <w:b/>
                <w:bCs/>
                <w:sz w:val="17"/>
                <w:szCs w:val="17"/>
              </w:rPr>
              <w:t>CP-06</w:t>
            </w:r>
          </w:p>
        </w:tc>
        <w:tc>
          <w:tcPr>
            <w:tcW w:w="1170" w:type="dxa"/>
            <w:shd w:val="clear" w:color="auto" w:fill="F5F5F5"/>
            <w:tcMar>
              <w:top w:w="60" w:type="dxa"/>
              <w:left w:w="80" w:type="dxa"/>
              <w:bottom w:w="60" w:type="dxa"/>
              <w:right w:w="80" w:type="dxa"/>
            </w:tcMar>
            <w:vAlign w:val="center"/>
          </w:tcPr>
          <w:p w14:paraId="70F371E2" w14:textId="77777777" w:rsidR="006500B9" w:rsidRDefault="0011155A">
            <w:r>
              <w:rPr>
                <w:rFonts w:ascii="Times New Roman" w:hAnsi="Times New Roman" w:cs="Times New Roman"/>
                <w:sz w:val="17"/>
                <w:szCs w:val="17"/>
              </w:rPr>
              <w:t>Descuento VIP</w:t>
            </w:r>
          </w:p>
        </w:tc>
        <w:tc>
          <w:tcPr>
            <w:tcW w:w="1800" w:type="dxa"/>
            <w:shd w:val="clear" w:color="auto" w:fill="F5F5F5"/>
            <w:tcMar>
              <w:top w:w="60" w:type="dxa"/>
              <w:left w:w="80" w:type="dxa"/>
              <w:bottom w:w="60" w:type="dxa"/>
              <w:right w:w="80" w:type="dxa"/>
            </w:tcMar>
            <w:vAlign w:val="center"/>
          </w:tcPr>
          <w:p w14:paraId="4664D25A" w14:textId="77777777" w:rsidR="006500B9" w:rsidRDefault="0011155A">
            <w:r>
              <w:rPr>
                <w:rFonts w:ascii="Times New Roman" w:hAnsi="Times New Roman" w:cs="Times New Roman"/>
                <w:sz w:val="17"/>
                <w:szCs w:val="17"/>
              </w:rPr>
              <w:t>Cliente que hace su 4.ª compra (3 previas) y cliente que hace su 3.ª (2 previas), producto de S/ 100.00</w:t>
            </w:r>
          </w:p>
        </w:tc>
        <w:tc>
          <w:tcPr>
            <w:tcW w:w="2070" w:type="dxa"/>
            <w:shd w:val="clear" w:color="auto" w:fill="F5F5F5"/>
            <w:tcMar>
              <w:top w:w="60" w:type="dxa"/>
              <w:left w:w="80" w:type="dxa"/>
              <w:bottom w:w="60" w:type="dxa"/>
              <w:right w:w="80" w:type="dxa"/>
            </w:tcMar>
            <w:vAlign w:val="center"/>
          </w:tcPr>
          <w:p w14:paraId="24E6AC3A" w14:textId="77777777" w:rsidR="006500B9" w:rsidRDefault="0011155A">
            <w:r>
              <w:rPr>
                <w:rFonts w:ascii="Times New Roman" w:hAnsi="Times New Roman" w:cs="Times New Roman"/>
                <w:sz w:val="17"/>
                <w:szCs w:val="17"/>
              </w:rPr>
              <w:t>Criterio aclarado: 10 % después de 3 compras. 4.ª compra 10 % (S/ 10.00); 3.ª compra 5 % (S/ 5.00)</w:t>
            </w:r>
          </w:p>
        </w:tc>
        <w:tc>
          <w:tcPr>
            <w:tcW w:w="2520" w:type="dxa"/>
            <w:shd w:val="clear" w:color="auto" w:fill="F5F5F5"/>
            <w:tcMar>
              <w:top w:w="60" w:type="dxa"/>
              <w:left w:w="80" w:type="dxa"/>
              <w:bottom w:w="60" w:type="dxa"/>
              <w:right w:w="80" w:type="dxa"/>
            </w:tcMar>
            <w:vAlign w:val="center"/>
          </w:tcPr>
          <w:p w14:paraId="4069E544" w14:textId="77777777" w:rsidR="006500B9" w:rsidRDefault="0011155A">
            <w:r>
              <w:rPr>
                <w:rFonts w:ascii="Times New Roman" w:hAnsi="Times New Roman" w:cs="Times New Roman"/>
                <w:sz w:val="17"/>
                <w:szCs w:val="17"/>
              </w:rPr>
              <w:t>4.ª compra: 10 % (S/ 10.00); 3.ª compra: 5 % (S/ 5.00)</w:t>
            </w:r>
          </w:p>
        </w:tc>
        <w:tc>
          <w:tcPr>
            <w:tcW w:w="810" w:type="dxa"/>
            <w:shd w:val="clear" w:color="auto" w:fill="E2F0D9"/>
            <w:tcMar>
              <w:top w:w="60" w:type="dxa"/>
              <w:left w:w="80" w:type="dxa"/>
              <w:bottom w:w="60" w:type="dxa"/>
              <w:right w:w="80" w:type="dxa"/>
            </w:tcMar>
            <w:vAlign w:val="center"/>
          </w:tcPr>
          <w:p w14:paraId="398D4462" w14:textId="77777777" w:rsidR="006500B9" w:rsidRDefault="0011155A">
            <w:r>
              <w:rPr>
                <w:rFonts w:ascii="Times New Roman" w:hAnsi="Times New Roman" w:cs="Times New Roman"/>
                <w:b/>
                <w:bCs/>
                <w:color w:val="1E7B34"/>
                <w:sz w:val="17"/>
                <w:szCs w:val="17"/>
              </w:rPr>
              <w:t>Pasó</w:t>
            </w:r>
          </w:p>
        </w:tc>
      </w:tr>
      <w:tr w:rsidR="006500B9" w14:paraId="55A5ADF7" w14:textId="77777777">
        <w:trPr>
          <w:cantSplit/>
        </w:trPr>
        <w:tc>
          <w:tcPr>
            <w:tcW w:w="630" w:type="dxa"/>
            <w:tcMar>
              <w:top w:w="60" w:type="dxa"/>
              <w:left w:w="80" w:type="dxa"/>
              <w:bottom w:w="60" w:type="dxa"/>
              <w:right w:w="80" w:type="dxa"/>
            </w:tcMar>
            <w:vAlign w:val="center"/>
          </w:tcPr>
          <w:p w14:paraId="42D7BB1C" w14:textId="77777777" w:rsidR="006500B9" w:rsidRDefault="0011155A">
            <w:r>
              <w:rPr>
                <w:rFonts w:ascii="Times New Roman" w:hAnsi="Times New Roman" w:cs="Times New Roman"/>
                <w:b/>
                <w:bCs/>
                <w:sz w:val="17"/>
                <w:szCs w:val="17"/>
              </w:rPr>
              <w:t>CP-07</w:t>
            </w:r>
          </w:p>
        </w:tc>
        <w:tc>
          <w:tcPr>
            <w:tcW w:w="1170" w:type="dxa"/>
            <w:tcMar>
              <w:top w:w="60" w:type="dxa"/>
              <w:left w:w="80" w:type="dxa"/>
              <w:bottom w:w="60" w:type="dxa"/>
              <w:right w:w="80" w:type="dxa"/>
            </w:tcMar>
            <w:vAlign w:val="center"/>
          </w:tcPr>
          <w:p w14:paraId="6931F550" w14:textId="77777777" w:rsidR="006500B9" w:rsidRDefault="0011155A">
            <w:r>
              <w:rPr>
                <w:rFonts w:ascii="Times New Roman" w:hAnsi="Times New Roman" w:cs="Times New Roman"/>
                <w:sz w:val="17"/>
                <w:szCs w:val="17"/>
              </w:rPr>
              <w:t>FEFO (proceso 03)</w:t>
            </w:r>
          </w:p>
        </w:tc>
        <w:tc>
          <w:tcPr>
            <w:tcW w:w="1800" w:type="dxa"/>
            <w:tcMar>
              <w:top w:w="60" w:type="dxa"/>
              <w:left w:w="80" w:type="dxa"/>
              <w:bottom w:w="60" w:type="dxa"/>
              <w:right w:w="80" w:type="dxa"/>
            </w:tcMar>
            <w:vAlign w:val="center"/>
          </w:tcPr>
          <w:p w14:paraId="3C9CFD97" w14:textId="77777777" w:rsidR="006500B9" w:rsidRDefault="0011155A">
            <w:r>
              <w:rPr>
                <w:rFonts w:ascii="Times New Roman" w:hAnsi="Times New Roman" w:cs="Times New Roman"/>
                <w:sz w:val="17"/>
                <w:szCs w:val="17"/>
              </w:rPr>
              <w:t>Lote que vence en 120 días (10 u.) y lote que vence en 20 días (10 u.); vender 3</w:t>
            </w:r>
          </w:p>
        </w:tc>
        <w:tc>
          <w:tcPr>
            <w:tcW w:w="2070" w:type="dxa"/>
            <w:tcMar>
              <w:top w:w="60" w:type="dxa"/>
              <w:left w:w="80" w:type="dxa"/>
              <w:bottom w:w="60" w:type="dxa"/>
              <w:right w:w="80" w:type="dxa"/>
            </w:tcMar>
            <w:vAlign w:val="center"/>
          </w:tcPr>
          <w:p w14:paraId="6DB96989" w14:textId="77777777" w:rsidR="006500B9" w:rsidRDefault="0011155A">
            <w:r>
              <w:rPr>
                <w:rFonts w:ascii="Times New Roman" w:hAnsi="Times New Roman" w:cs="Times New Roman"/>
                <w:sz w:val="17"/>
                <w:szCs w:val="17"/>
              </w:rPr>
              <w:t>Se descuenta del lote que vence primero; el otro queda intacto</w:t>
            </w:r>
          </w:p>
        </w:tc>
        <w:tc>
          <w:tcPr>
            <w:tcW w:w="2520" w:type="dxa"/>
            <w:tcMar>
              <w:top w:w="60" w:type="dxa"/>
              <w:left w:w="80" w:type="dxa"/>
              <w:bottom w:w="60" w:type="dxa"/>
              <w:right w:w="80" w:type="dxa"/>
            </w:tcMar>
            <w:vAlign w:val="center"/>
          </w:tcPr>
          <w:p w14:paraId="7D12AB3F" w14:textId="77777777" w:rsidR="006500B9" w:rsidRDefault="0011155A">
            <w:r>
              <w:rPr>
                <w:rFonts w:ascii="Times New Roman" w:hAnsi="Times New Roman" w:cs="Times New Roman"/>
                <w:sz w:val="17"/>
                <w:szCs w:val="17"/>
              </w:rPr>
              <w:t>Lote de 20 días: 10 → 7; lote de 120 días: 10 (intacto). Un solo lote usado; stock = suma de lotes (17)</w:t>
            </w:r>
          </w:p>
        </w:tc>
        <w:tc>
          <w:tcPr>
            <w:tcW w:w="810" w:type="dxa"/>
            <w:shd w:val="clear" w:color="auto" w:fill="E2F0D9"/>
            <w:tcMar>
              <w:top w:w="60" w:type="dxa"/>
              <w:left w:w="80" w:type="dxa"/>
              <w:bottom w:w="60" w:type="dxa"/>
              <w:right w:w="80" w:type="dxa"/>
            </w:tcMar>
            <w:vAlign w:val="center"/>
          </w:tcPr>
          <w:p w14:paraId="5040811A" w14:textId="77777777" w:rsidR="006500B9" w:rsidRDefault="0011155A">
            <w:r>
              <w:rPr>
                <w:rFonts w:ascii="Times New Roman" w:hAnsi="Times New Roman" w:cs="Times New Roman"/>
                <w:b/>
                <w:bCs/>
                <w:color w:val="1E7B34"/>
                <w:sz w:val="17"/>
                <w:szCs w:val="17"/>
              </w:rPr>
              <w:t>Pasó</w:t>
            </w:r>
          </w:p>
        </w:tc>
      </w:tr>
      <w:tr w:rsidR="006500B9" w14:paraId="03B3F040" w14:textId="77777777">
        <w:trPr>
          <w:cantSplit/>
        </w:trPr>
        <w:tc>
          <w:tcPr>
            <w:tcW w:w="630" w:type="dxa"/>
            <w:shd w:val="clear" w:color="auto" w:fill="F5F5F5"/>
            <w:tcMar>
              <w:top w:w="60" w:type="dxa"/>
              <w:left w:w="80" w:type="dxa"/>
              <w:bottom w:w="60" w:type="dxa"/>
              <w:right w:w="80" w:type="dxa"/>
            </w:tcMar>
            <w:vAlign w:val="center"/>
          </w:tcPr>
          <w:p w14:paraId="500FCFAB" w14:textId="77777777" w:rsidR="006500B9" w:rsidRDefault="0011155A">
            <w:r>
              <w:rPr>
                <w:rFonts w:ascii="Times New Roman" w:hAnsi="Times New Roman" w:cs="Times New Roman"/>
                <w:b/>
                <w:bCs/>
                <w:sz w:val="17"/>
                <w:szCs w:val="17"/>
              </w:rPr>
              <w:t>CP-08</w:t>
            </w:r>
          </w:p>
        </w:tc>
        <w:tc>
          <w:tcPr>
            <w:tcW w:w="1170" w:type="dxa"/>
            <w:shd w:val="clear" w:color="auto" w:fill="F5F5F5"/>
            <w:tcMar>
              <w:top w:w="60" w:type="dxa"/>
              <w:left w:w="80" w:type="dxa"/>
              <w:bottom w:w="60" w:type="dxa"/>
              <w:right w:w="80" w:type="dxa"/>
            </w:tcMar>
            <w:vAlign w:val="center"/>
          </w:tcPr>
          <w:p w14:paraId="099EC564" w14:textId="77777777" w:rsidR="006500B9" w:rsidRDefault="0011155A">
            <w:r>
              <w:rPr>
                <w:rFonts w:ascii="Times New Roman" w:hAnsi="Times New Roman" w:cs="Times New Roman"/>
                <w:sz w:val="17"/>
                <w:szCs w:val="17"/>
              </w:rPr>
              <w:t>Stock insuficiente (valor límite)</w:t>
            </w:r>
          </w:p>
        </w:tc>
        <w:tc>
          <w:tcPr>
            <w:tcW w:w="1800" w:type="dxa"/>
            <w:shd w:val="clear" w:color="auto" w:fill="F5F5F5"/>
            <w:tcMar>
              <w:top w:w="60" w:type="dxa"/>
              <w:left w:w="80" w:type="dxa"/>
              <w:bottom w:w="60" w:type="dxa"/>
              <w:right w:w="80" w:type="dxa"/>
            </w:tcMar>
            <w:vAlign w:val="center"/>
          </w:tcPr>
          <w:p w14:paraId="2B0740E1" w14:textId="77777777" w:rsidR="006500B9" w:rsidRDefault="0011155A">
            <w:r>
              <w:rPr>
                <w:rFonts w:ascii="Times New Roman" w:hAnsi="Times New Roman" w:cs="Times New Roman"/>
                <w:sz w:val="17"/>
                <w:szCs w:val="17"/>
              </w:rPr>
              <w:t>Stock 4 (2 lotes de 2): pedir 5 y luego 4</w:t>
            </w:r>
          </w:p>
        </w:tc>
        <w:tc>
          <w:tcPr>
            <w:tcW w:w="2070" w:type="dxa"/>
            <w:shd w:val="clear" w:color="auto" w:fill="F5F5F5"/>
            <w:tcMar>
              <w:top w:w="60" w:type="dxa"/>
              <w:left w:w="80" w:type="dxa"/>
              <w:bottom w:w="60" w:type="dxa"/>
              <w:right w:w="80" w:type="dxa"/>
            </w:tcMar>
            <w:vAlign w:val="center"/>
          </w:tcPr>
          <w:p w14:paraId="5050D061" w14:textId="77777777" w:rsidR="006500B9" w:rsidRDefault="0011155A">
            <w:r>
              <w:rPr>
                <w:rFonts w:ascii="Times New Roman" w:hAnsi="Times New Roman" w:cs="Times New Roman"/>
                <w:sz w:val="17"/>
                <w:szCs w:val="17"/>
              </w:rPr>
              <w:t>Con 5 se rechaza sin registros parciales (rollback); con 4 procede</w:t>
            </w:r>
          </w:p>
        </w:tc>
        <w:tc>
          <w:tcPr>
            <w:tcW w:w="2520" w:type="dxa"/>
            <w:shd w:val="clear" w:color="auto" w:fill="F5F5F5"/>
            <w:tcMar>
              <w:top w:w="60" w:type="dxa"/>
              <w:left w:w="80" w:type="dxa"/>
              <w:bottom w:w="60" w:type="dxa"/>
              <w:right w:w="80" w:type="dxa"/>
            </w:tcMar>
            <w:vAlign w:val="center"/>
          </w:tcPr>
          <w:p w14:paraId="4756EE82" w14:textId="77777777" w:rsidR="006500B9" w:rsidRDefault="0011155A">
            <w:r>
              <w:rPr>
                <w:rFonts w:ascii="Times New Roman" w:hAnsi="Times New Roman" w:cs="Times New Roman"/>
                <w:sz w:val="17"/>
                <w:szCs w:val="17"/>
              </w:rPr>
              <w:t>5: rechazada, sin ningún registro. 4: registrada, stock 0 y ambos lotes en 0</w:t>
            </w:r>
          </w:p>
        </w:tc>
        <w:tc>
          <w:tcPr>
            <w:tcW w:w="810" w:type="dxa"/>
            <w:shd w:val="clear" w:color="auto" w:fill="E2F0D9"/>
            <w:tcMar>
              <w:top w:w="60" w:type="dxa"/>
              <w:left w:w="80" w:type="dxa"/>
              <w:bottom w:w="60" w:type="dxa"/>
              <w:right w:w="80" w:type="dxa"/>
            </w:tcMar>
            <w:vAlign w:val="center"/>
          </w:tcPr>
          <w:p w14:paraId="6D08BFD3" w14:textId="77777777" w:rsidR="006500B9" w:rsidRDefault="0011155A">
            <w:r>
              <w:rPr>
                <w:rFonts w:ascii="Times New Roman" w:hAnsi="Times New Roman" w:cs="Times New Roman"/>
                <w:b/>
                <w:bCs/>
                <w:color w:val="1E7B34"/>
                <w:sz w:val="17"/>
                <w:szCs w:val="17"/>
              </w:rPr>
              <w:t>Pasó</w:t>
            </w:r>
          </w:p>
        </w:tc>
      </w:tr>
      <w:tr w:rsidR="006500B9" w14:paraId="4D632C71" w14:textId="77777777">
        <w:trPr>
          <w:cantSplit/>
        </w:trPr>
        <w:tc>
          <w:tcPr>
            <w:tcW w:w="630" w:type="dxa"/>
            <w:tcMar>
              <w:top w:w="60" w:type="dxa"/>
              <w:left w:w="80" w:type="dxa"/>
              <w:bottom w:w="60" w:type="dxa"/>
              <w:right w:w="80" w:type="dxa"/>
            </w:tcMar>
            <w:vAlign w:val="center"/>
          </w:tcPr>
          <w:p w14:paraId="29147EA0" w14:textId="77777777" w:rsidR="006500B9" w:rsidRDefault="0011155A">
            <w:r>
              <w:rPr>
                <w:rFonts w:ascii="Times New Roman" w:hAnsi="Times New Roman" w:cs="Times New Roman"/>
                <w:b/>
                <w:bCs/>
                <w:sz w:val="17"/>
                <w:szCs w:val="17"/>
              </w:rPr>
              <w:t>CP-09</w:t>
            </w:r>
          </w:p>
        </w:tc>
        <w:tc>
          <w:tcPr>
            <w:tcW w:w="1170" w:type="dxa"/>
            <w:tcMar>
              <w:top w:w="60" w:type="dxa"/>
              <w:left w:w="80" w:type="dxa"/>
              <w:bottom w:w="60" w:type="dxa"/>
              <w:right w:w="80" w:type="dxa"/>
            </w:tcMar>
            <w:vAlign w:val="center"/>
          </w:tcPr>
          <w:p w14:paraId="124A7C85" w14:textId="77777777" w:rsidR="006500B9" w:rsidRDefault="0011155A">
            <w:r>
              <w:rPr>
                <w:rFonts w:ascii="Times New Roman" w:hAnsi="Times New Roman" w:cs="Times New Roman"/>
                <w:sz w:val="17"/>
                <w:szCs w:val="17"/>
              </w:rPr>
              <w:t>Forma de pago (proceso 15)</w:t>
            </w:r>
          </w:p>
        </w:tc>
        <w:tc>
          <w:tcPr>
            <w:tcW w:w="1800" w:type="dxa"/>
            <w:tcMar>
              <w:top w:w="60" w:type="dxa"/>
              <w:left w:w="80" w:type="dxa"/>
              <w:bottom w:w="60" w:type="dxa"/>
              <w:right w:w="80" w:type="dxa"/>
            </w:tcMar>
            <w:vAlign w:val="center"/>
          </w:tcPr>
          <w:p w14:paraId="4E97BD3A" w14:textId="77777777" w:rsidR="006500B9" w:rsidRDefault="0011155A">
            <w:r>
              <w:rPr>
                <w:rFonts w:ascii="Times New Roman" w:hAnsi="Times New Roman" w:cs="Times New Roman"/>
                <w:sz w:val="17"/>
                <w:szCs w:val="17"/>
              </w:rPr>
              <w:t>Tarjeta 4111 1111 1111 1111; forma de pago "Transferencia"; 1 unidad de S/ 10.00 con Yape o Plin</w:t>
            </w:r>
          </w:p>
        </w:tc>
        <w:tc>
          <w:tcPr>
            <w:tcW w:w="2070" w:type="dxa"/>
            <w:tcMar>
              <w:top w:w="60" w:type="dxa"/>
              <w:left w:w="80" w:type="dxa"/>
              <w:bottom w:w="60" w:type="dxa"/>
              <w:right w:w="80" w:type="dxa"/>
            </w:tcMar>
            <w:vAlign w:val="center"/>
          </w:tcPr>
          <w:p w14:paraId="2E433BC7" w14:textId="77777777" w:rsidR="006500B9" w:rsidRDefault="0011155A">
            <w:r>
              <w:rPr>
                <w:rFonts w:ascii="Times New Roman" w:hAnsi="Times New Roman" w:cs="Times New Roman"/>
                <w:sz w:val="17"/>
                <w:szCs w:val="17"/>
              </w:rPr>
              <w:t>La tarjeta (retirada de esta versión) y cualquier forma que no sea Efectivo o Yape o Plin se rechazan sin registros. Yape o Plin se registra como forma de pago, sin efectivo recibido, con comprobante, y suma en el turno sin cambiar el efectivo en caja</w:t>
            </w:r>
          </w:p>
        </w:tc>
        <w:tc>
          <w:tcPr>
            <w:tcW w:w="2520" w:type="dxa"/>
            <w:tcMar>
              <w:top w:w="60" w:type="dxa"/>
              <w:left w:w="80" w:type="dxa"/>
              <w:bottom w:w="60" w:type="dxa"/>
              <w:right w:w="80" w:type="dxa"/>
            </w:tcMar>
            <w:vAlign w:val="center"/>
          </w:tcPr>
          <w:p w14:paraId="645915BC" w14:textId="77777777" w:rsidR="006500B9" w:rsidRDefault="0011155A">
            <w:r>
              <w:rPr>
                <w:rFonts w:ascii="Times New Roman" w:hAnsi="Times New Roman" w:cs="Times New Roman"/>
                <w:sz w:val="17"/>
                <w:szCs w:val="17"/>
              </w:rPr>
              <w:t>Tarjeta y "Transferencia" rechazadas sin registros. Venta con Yape o Plin por S/ 11.80, sin efectivo recibido y con comprobante. Turno: Yape o Plin S/ 11.80, efectivo en caja S/ 100.00. No existe la tabla de la pasarela</w:t>
            </w:r>
          </w:p>
        </w:tc>
        <w:tc>
          <w:tcPr>
            <w:tcW w:w="810" w:type="dxa"/>
            <w:shd w:val="clear" w:color="auto" w:fill="E2F0D9"/>
            <w:tcMar>
              <w:top w:w="60" w:type="dxa"/>
              <w:left w:w="80" w:type="dxa"/>
              <w:bottom w:w="60" w:type="dxa"/>
              <w:right w:w="80" w:type="dxa"/>
            </w:tcMar>
            <w:vAlign w:val="center"/>
          </w:tcPr>
          <w:p w14:paraId="48A3C256" w14:textId="77777777" w:rsidR="006500B9" w:rsidRDefault="0011155A">
            <w:r>
              <w:rPr>
                <w:rFonts w:ascii="Times New Roman" w:hAnsi="Times New Roman" w:cs="Times New Roman"/>
                <w:b/>
                <w:bCs/>
                <w:color w:val="1E7B34"/>
                <w:sz w:val="17"/>
                <w:szCs w:val="17"/>
              </w:rPr>
              <w:t>Pasó</w:t>
            </w:r>
          </w:p>
        </w:tc>
      </w:tr>
      <w:tr w:rsidR="006500B9" w14:paraId="1C84F94A" w14:textId="77777777">
        <w:trPr>
          <w:cantSplit/>
        </w:trPr>
        <w:tc>
          <w:tcPr>
            <w:tcW w:w="630" w:type="dxa"/>
            <w:shd w:val="clear" w:color="auto" w:fill="F5F5F5"/>
            <w:tcMar>
              <w:top w:w="60" w:type="dxa"/>
              <w:left w:w="80" w:type="dxa"/>
              <w:bottom w:w="60" w:type="dxa"/>
              <w:right w:w="80" w:type="dxa"/>
            </w:tcMar>
            <w:vAlign w:val="center"/>
          </w:tcPr>
          <w:p w14:paraId="70ACC4AA" w14:textId="77777777" w:rsidR="006500B9" w:rsidRDefault="0011155A">
            <w:r>
              <w:rPr>
                <w:rFonts w:ascii="Times New Roman" w:hAnsi="Times New Roman" w:cs="Times New Roman"/>
                <w:b/>
                <w:bCs/>
                <w:sz w:val="17"/>
                <w:szCs w:val="17"/>
              </w:rPr>
              <w:t>CP-10</w:t>
            </w:r>
          </w:p>
        </w:tc>
        <w:tc>
          <w:tcPr>
            <w:tcW w:w="1170" w:type="dxa"/>
            <w:shd w:val="clear" w:color="auto" w:fill="F5F5F5"/>
            <w:tcMar>
              <w:top w:w="60" w:type="dxa"/>
              <w:left w:w="80" w:type="dxa"/>
              <w:bottom w:w="60" w:type="dxa"/>
              <w:right w:w="80" w:type="dxa"/>
            </w:tcMar>
            <w:vAlign w:val="center"/>
          </w:tcPr>
          <w:p w14:paraId="2F0190E4" w14:textId="77777777" w:rsidR="006500B9" w:rsidRDefault="0011155A">
            <w:r>
              <w:rPr>
                <w:rFonts w:ascii="Times New Roman" w:hAnsi="Times New Roman" w:cs="Times New Roman"/>
                <w:sz w:val="17"/>
                <w:szCs w:val="17"/>
              </w:rPr>
              <w:t>Comprobante</w:t>
            </w:r>
          </w:p>
        </w:tc>
        <w:tc>
          <w:tcPr>
            <w:tcW w:w="1800" w:type="dxa"/>
            <w:shd w:val="clear" w:color="auto" w:fill="F5F5F5"/>
            <w:tcMar>
              <w:top w:w="60" w:type="dxa"/>
              <w:left w:w="80" w:type="dxa"/>
              <w:bottom w:w="60" w:type="dxa"/>
              <w:right w:w="80" w:type="dxa"/>
            </w:tcMar>
            <w:vAlign w:val="center"/>
          </w:tcPr>
          <w:p w14:paraId="6A203A4A" w14:textId="77777777" w:rsidR="006500B9" w:rsidRDefault="0011155A">
            <w:r>
              <w:rPr>
                <w:rFonts w:ascii="Times New Roman" w:hAnsi="Times New Roman" w:cs="Times New Roman"/>
                <w:sz w:val="17"/>
                <w:szCs w:val="17"/>
              </w:rPr>
              <w:t>Venta a cliente con RUC, con DNI y sin cliente</w:t>
            </w:r>
          </w:p>
        </w:tc>
        <w:tc>
          <w:tcPr>
            <w:tcW w:w="2070" w:type="dxa"/>
            <w:shd w:val="clear" w:color="auto" w:fill="F5F5F5"/>
            <w:tcMar>
              <w:top w:w="60" w:type="dxa"/>
              <w:left w:w="80" w:type="dxa"/>
              <w:bottom w:w="60" w:type="dxa"/>
              <w:right w:w="80" w:type="dxa"/>
            </w:tcMar>
            <w:vAlign w:val="center"/>
          </w:tcPr>
          <w:p w14:paraId="71692350" w14:textId="77777777" w:rsidR="006500B9" w:rsidRDefault="0011155A">
            <w:r>
              <w:rPr>
                <w:rFonts w:ascii="Times New Roman" w:hAnsi="Times New Roman" w:cs="Times New Roman"/>
                <w:sz w:val="17"/>
                <w:szCs w:val="17"/>
              </w:rPr>
              <w:t>RUC: factura serie F; DNI o sin documento: boleta serie B; numeración correlativa de 1 en 1</w:t>
            </w:r>
          </w:p>
        </w:tc>
        <w:tc>
          <w:tcPr>
            <w:tcW w:w="2520" w:type="dxa"/>
            <w:shd w:val="clear" w:color="auto" w:fill="F5F5F5"/>
            <w:tcMar>
              <w:top w:w="60" w:type="dxa"/>
              <w:left w:w="80" w:type="dxa"/>
              <w:bottom w:w="60" w:type="dxa"/>
              <w:right w:w="80" w:type="dxa"/>
            </w:tcMar>
            <w:vAlign w:val="center"/>
          </w:tcPr>
          <w:p w14:paraId="697CAC9F" w14:textId="77777777" w:rsidR="006500B9" w:rsidRDefault="0011155A">
            <w:r>
              <w:rPr>
                <w:rFonts w:ascii="Times New Roman" w:hAnsi="Times New Roman" w:cs="Times New Roman"/>
                <w:sz w:val="17"/>
                <w:szCs w:val="17"/>
              </w:rPr>
              <w:t>Factura F001-00001149 (última era 1148); boletas B001-00006694 y B001-00006695 (última era 6693); con código de verificación</w:t>
            </w:r>
          </w:p>
        </w:tc>
        <w:tc>
          <w:tcPr>
            <w:tcW w:w="810" w:type="dxa"/>
            <w:shd w:val="clear" w:color="auto" w:fill="E2F0D9"/>
            <w:tcMar>
              <w:top w:w="60" w:type="dxa"/>
              <w:left w:w="80" w:type="dxa"/>
              <w:bottom w:w="60" w:type="dxa"/>
              <w:right w:w="80" w:type="dxa"/>
            </w:tcMar>
            <w:vAlign w:val="center"/>
          </w:tcPr>
          <w:p w14:paraId="6EF733A3" w14:textId="77777777" w:rsidR="006500B9" w:rsidRDefault="0011155A">
            <w:r>
              <w:rPr>
                <w:rFonts w:ascii="Times New Roman" w:hAnsi="Times New Roman" w:cs="Times New Roman"/>
                <w:b/>
                <w:bCs/>
                <w:color w:val="1E7B34"/>
                <w:sz w:val="17"/>
                <w:szCs w:val="17"/>
              </w:rPr>
              <w:t>Pasó</w:t>
            </w:r>
          </w:p>
        </w:tc>
      </w:tr>
      <w:tr w:rsidR="006500B9" w14:paraId="1FC02730" w14:textId="77777777">
        <w:trPr>
          <w:cantSplit/>
        </w:trPr>
        <w:tc>
          <w:tcPr>
            <w:tcW w:w="630" w:type="dxa"/>
            <w:tcMar>
              <w:top w:w="60" w:type="dxa"/>
              <w:left w:w="80" w:type="dxa"/>
              <w:bottom w:w="60" w:type="dxa"/>
              <w:right w:w="80" w:type="dxa"/>
            </w:tcMar>
            <w:vAlign w:val="center"/>
          </w:tcPr>
          <w:p w14:paraId="345C5623" w14:textId="77777777" w:rsidR="006500B9" w:rsidRDefault="0011155A">
            <w:r>
              <w:rPr>
                <w:rFonts w:ascii="Times New Roman" w:hAnsi="Times New Roman" w:cs="Times New Roman"/>
                <w:b/>
                <w:bCs/>
                <w:sz w:val="17"/>
                <w:szCs w:val="17"/>
              </w:rPr>
              <w:t>CP-11</w:t>
            </w:r>
          </w:p>
        </w:tc>
        <w:tc>
          <w:tcPr>
            <w:tcW w:w="1170" w:type="dxa"/>
            <w:tcMar>
              <w:top w:w="60" w:type="dxa"/>
              <w:left w:w="80" w:type="dxa"/>
              <w:bottom w:w="60" w:type="dxa"/>
              <w:right w:w="80" w:type="dxa"/>
            </w:tcMar>
            <w:vAlign w:val="center"/>
          </w:tcPr>
          <w:p w14:paraId="556156C7" w14:textId="77777777" w:rsidR="006500B9" w:rsidRDefault="0011155A">
            <w:r>
              <w:rPr>
                <w:rFonts w:ascii="Times New Roman" w:hAnsi="Times New Roman" w:cs="Times New Roman"/>
                <w:sz w:val="17"/>
                <w:szCs w:val="17"/>
              </w:rPr>
              <w:t>Anulación de venta</w:t>
            </w:r>
          </w:p>
        </w:tc>
        <w:tc>
          <w:tcPr>
            <w:tcW w:w="1800" w:type="dxa"/>
            <w:tcMar>
              <w:top w:w="60" w:type="dxa"/>
              <w:left w:w="80" w:type="dxa"/>
              <w:bottom w:w="60" w:type="dxa"/>
              <w:right w:w="80" w:type="dxa"/>
            </w:tcMar>
            <w:vAlign w:val="center"/>
          </w:tcPr>
          <w:p w14:paraId="124AF6DF" w14:textId="77777777" w:rsidR="006500B9" w:rsidRDefault="0011155A">
            <w:r>
              <w:rPr>
                <w:rFonts w:ascii="Times New Roman" w:hAnsi="Times New Roman" w:cs="Times New Roman"/>
                <w:sz w:val="17"/>
                <w:szCs w:val="17"/>
              </w:rPr>
              <w:t>Como administrador, anular una venta en efectivo (5 u. de 2 lotes) y una con Plin (5 u.)</w:t>
            </w:r>
          </w:p>
        </w:tc>
        <w:tc>
          <w:tcPr>
            <w:tcW w:w="2070" w:type="dxa"/>
            <w:tcMar>
              <w:top w:w="60" w:type="dxa"/>
              <w:left w:w="80" w:type="dxa"/>
              <w:bottom w:w="60" w:type="dxa"/>
              <w:right w:w="80" w:type="dxa"/>
            </w:tcMar>
            <w:vAlign w:val="center"/>
          </w:tcPr>
          <w:p w14:paraId="60ED9609" w14:textId="77777777" w:rsidR="006500B9" w:rsidRDefault="0011155A">
            <w:r>
              <w:rPr>
                <w:rFonts w:ascii="Times New Roman" w:hAnsi="Times New Roman" w:cs="Times New Roman"/>
                <w:sz w:val="17"/>
                <w:szCs w:val="17"/>
              </w:rPr>
              <w:t>Stock vuelve a los mismos lotes; la venta queda anulada y sale del cuadre del turno</w:t>
            </w:r>
          </w:p>
        </w:tc>
        <w:tc>
          <w:tcPr>
            <w:tcW w:w="2520" w:type="dxa"/>
            <w:tcMar>
              <w:top w:w="60" w:type="dxa"/>
              <w:left w:w="80" w:type="dxa"/>
              <w:bottom w:w="60" w:type="dxa"/>
              <w:right w:w="80" w:type="dxa"/>
            </w:tcMar>
            <w:vAlign w:val="center"/>
          </w:tcPr>
          <w:p w14:paraId="15A1CCFC" w14:textId="77777777" w:rsidR="006500B9" w:rsidRDefault="0011155A">
            <w:r>
              <w:rPr>
                <w:rFonts w:ascii="Times New Roman" w:hAnsi="Times New Roman" w:cs="Times New Roman"/>
                <w:sz w:val="17"/>
                <w:szCs w:val="17"/>
              </w:rPr>
              <w:t>Lotes de vuelta a 3 y 10 u., stock 13, ambas ventas ANULADA, total del turno y Yape o Plin en S/ 0.00, 3 movimientos de anulación (uno por lote)</w:t>
            </w:r>
          </w:p>
        </w:tc>
        <w:tc>
          <w:tcPr>
            <w:tcW w:w="810" w:type="dxa"/>
            <w:shd w:val="clear" w:color="auto" w:fill="E2F0D9"/>
            <w:tcMar>
              <w:top w:w="60" w:type="dxa"/>
              <w:left w:w="80" w:type="dxa"/>
              <w:bottom w:w="60" w:type="dxa"/>
              <w:right w:w="80" w:type="dxa"/>
            </w:tcMar>
            <w:vAlign w:val="center"/>
          </w:tcPr>
          <w:p w14:paraId="7B41A0BB" w14:textId="77777777" w:rsidR="006500B9" w:rsidRDefault="0011155A">
            <w:r>
              <w:rPr>
                <w:rFonts w:ascii="Times New Roman" w:hAnsi="Times New Roman" w:cs="Times New Roman"/>
                <w:b/>
                <w:bCs/>
                <w:color w:val="1E7B34"/>
                <w:sz w:val="17"/>
                <w:szCs w:val="17"/>
              </w:rPr>
              <w:t>Pasó</w:t>
            </w:r>
          </w:p>
        </w:tc>
      </w:tr>
      <w:tr w:rsidR="006500B9" w14:paraId="02E8505C" w14:textId="77777777">
        <w:trPr>
          <w:cantSplit/>
        </w:trPr>
        <w:tc>
          <w:tcPr>
            <w:tcW w:w="630" w:type="dxa"/>
            <w:shd w:val="clear" w:color="auto" w:fill="F5F5F5"/>
            <w:tcMar>
              <w:top w:w="60" w:type="dxa"/>
              <w:left w:w="80" w:type="dxa"/>
              <w:bottom w:w="60" w:type="dxa"/>
              <w:right w:w="80" w:type="dxa"/>
            </w:tcMar>
            <w:vAlign w:val="center"/>
          </w:tcPr>
          <w:p w14:paraId="29AC1CA7" w14:textId="77777777" w:rsidR="006500B9" w:rsidRDefault="0011155A">
            <w:r>
              <w:rPr>
                <w:rFonts w:ascii="Times New Roman" w:hAnsi="Times New Roman" w:cs="Times New Roman"/>
                <w:b/>
                <w:bCs/>
                <w:sz w:val="17"/>
                <w:szCs w:val="17"/>
              </w:rPr>
              <w:t>CP-12</w:t>
            </w:r>
          </w:p>
        </w:tc>
        <w:tc>
          <w:tcPr>
            <w:tcW w:w="1170" w:type="dxa"/>
            <w:shd w:val="clear" w:color="auto" w:fill="F5F5F5"/>
            <w:tcMar>
              <w:top w:w="60" w:type="dxa"/>
              <w:left w:w="80" w:type="dxa"/>
              <w:bottom w:w="60" w:type="dxa"/>
              <w:right w:w="80" w:type="dxa"/>
            </w:tcMar>
            <w:vAlign w:val="center"/>
          </w:tcPr>
          <w:p w14:paraId="4AD3FFB2" w14:textId="77777777" w:rsidR="006500B9" w:rsidRDefault="0011155A">
            <w:r>
              <w:rPr>
                <w:rFonts w:ascii="Times New Roman" w:hAnsi="Times New Roman" w:cs="Times New Roman"/>
                <w:sz w:val="17"/>
                <w:szCs w:val="17"/>
              </w:rPr>
              <w:t>Mermas (proceso 13)</w:t>
            </w:r>
          </w:p>
        </w:tc>
        <w:tc>
          <w:tcPr>
            <w:tcW w:w="1800" w:type="dxa"/>
            <w:shd w:val="clear" w:color="auto" w:fill="F5F5F5"/>
            <w:tcMar>
              <w:top w:w="60" w:type="dxa"/>
              <w:left w:w="80" w:type="dxa"/>
              <w:bottom w:w="60" w:type="dxa"/>
              <w:right w:w="80" w:type="dxa"/>
            </w:tcMar>
            <w:vAlign w:val="center"/>
          </w:tcPr>
          <w:p w14:paraId="42051F03" w14:textId="77777777" w:rsidR="006500B9" w:rsidRDefault="0011155A">
            <w:r>
              <w:rPr>
                <w:rFonts w:ascii="Times New Roman" w:hAnsi="Times New Roman" w:cs="Times New Roman"/>
                <w:sz w:val="17"/>
                <w:szCs w:val="17"/>
              </w:rPr>
              <w:t>Personal1 registra 2 mermas (3 u. y 2 u.); intenta aprobar una; admin aprueba la primera y rechaza la segunda</w:t>
            </w:r>
          </w:p>
        </w:tc>
        <w:tc>
          <w:tcPr>
            <w:tcW w:w="2070" w:type="dxa"/>
            <w:shd w:val="clear" w:color="auto" w:fill="F5F5F5"/>
            <w:tcMar>
              <w:top w:w="60" w:type="dxa"/>
              <w:left w:w="80" w:type="dxa"/>
              <w:bottom w:w="60" w:type="dxa"/>
              <w:right w:w="80" w:type="dxa"/>
            </w:tcMar>
            <w:vAlign w:val="center"/>
          </w:tcPr>
          <w:p w14:paraId="59839DA4" w14:textId="77777777" w:rsidR="006500B9" w:rsidRDefault="0011155A">
            <w:r>
              <w:rPr>
                <w:rFonts w:ascii="Times New Roman" w:hAnsi="Times New Roman" w:cs="Times New Roman"/>
                <w:sz w:val="17"/>
                <w:szCs w:val="17"/>
              </w:rPr>
              <w:t>Nace pendiente sin descontar stock; al aprobar descuenta y registra al autorizador; al rechazar no descuenta</w:t>
            </w:r>
          </w:p>
        </w:tc>
        <w:tc>
          <w:tcPr>
            <w:tcW w:w="2520" w:type="dxa"/>
            <w:shd w:val="clear" w:color="auto" w:fill="F5F5F5"/>
            <w:tcMar>
              <w:top w:w="60" w:type="dxa"/>
              <w:left w:w="80" w:type="dxa"/>
              <w:bottom w:w="60" w:type="dxa"/>
              <w:right w:w="80" w:type="dxa"/>
            </w:tcMar>
            <w:vAlign w:val="center"/>
          </w:tcPr>
          <w:p w14:paraId="29437778" w14:textId="77777777" w:rsidR="006500B9" w:rsidRDefault="0011155A">
            <w:r>
              <w:rPr>
                <w:rFonts w:ascii="Times New Roman" w:hAnsi="Times New Roman" w:cs="Times New Roman"/>
                <w:sz w:val="17"/>
                <w:szCs w:val="17"/>
              </w:rPr>
              <w:t>Nace PENDIENTE con stock y lote intactos (10). El personal no puede aprobarla. Al aprobar: stock y lote 7, con autorizador y fecha. Al rechazar: stock sigue en 7</w:t>
            </w:r>
          </w:p>
        </w:tc>
        <w:tc>
          <w:tcPr>
            <w:tcW w:w="810" w:type="dxa"/>
            <w:shd w:val="clear" w:color="auto" w:fill="E2F0D9"/>
            <w:tcMar>
              <w:top w:w="60" w:type="dxa"/>
              <w:left w:w="80" w:type="dxa"/>
              <w:bottom w:w="60" w:type="dxa"/>
              <w:right w:w="80" w:type="dxa"/>
            </w:tcMar>
            <w:vAlign w:val="center"/>
          </w:tcPr>
          <w:p w14:paraId="1C4AF6BC" w14:textId="77777777" w:rsidR="006500B9" w:rsidRDefault="0011155A">
            <w:r>
              <w:rPr>
                <w:rFonts w:ascii="Times New Roman" w:hAnsi="Times New Roman" w:cs="Times New Roman"/>
                <w:b/>
                <w:bCs/>
                <w:color w:val="1E7B34"/>
                <w:sz w:val="17"/>
                <w:szCs w:val="17"/>
              </w:rPr>
              <w:t>Pasó</w:t>
            </w:r>
          </w:p>
        </w:tc>
      </w:tr>
      <w:tr w:rsidR="006500B9" w14:paraId="051F23DD" w14:textId="77777777">
        <w:trPr>
          <w:cantSplit/>
        </w:trPr>
        <w:tc>
          <w:tcPr>
            <w:tcW w:w="630" w:type="dxa"/>
            <w:tcMar>
              <w:top w:w="60" w:type="dxa"/>
              <w:left w:w="80" w:type="dxa"/>
              <w:bottom w:w="60" w:type="dxa"/>
              <w:right w:w="80" w:type="dxa"/>
            </w:tcMar>
            <w:vAlign w:val="center"/>
          </w:tcPr>
          <w:p w14:paraId="255F8688" w14:textId="77777777" w:rsidR="006500B9" w:rsidRDefault="0011155A">
            <w:r>
              <w:rPr>
                <w:rFonts w:ascii="Times New Roman" w:hAnsi="Times New Roman" w:cs="Times New Roman"/>
                <w:b/>
                <w:bCs/>
                <w:sz w:val="17"/>
                <w:szCs w:val="17"/>
              </w:rPr>
              <w:t>CP-13</w:t>
            </w:r>
          </w:p>
        </w:tc>
        <w:tc>
          <w:tcPr>
            <w:tcW w:w="1170" w:type="dxa"/>
            <w:tcMar>
              <w:top w:w="60" w:type="dxa"/>
              <w:left w:w="80" w:type="dxa"/>
              <w:bottom w:w="60" w:type="dxa"/>
              <w:right w:w="80" w:type="dxa"/>
            </w:tcMar>
            <w:vAlign w:val="center"/>
          </w:tcPr>
          <w:p w14:paraId="5CB8D038" w14:textId="77777777" w:rsidR="006500B9" w:rsidRDefault="0011155A">
            <w:r>
              <w:rPr>
                <w:rFonts w:ascii="Times New Roman" w:hAnsi="Times New Roman" w:cs="Times New Roman"/>
                <w:sz w:val="17"/>
                <w:szCs w:val="17"/>
              </w:rPr>
              <w:t>Alertas y orden de compra (procesos 09-14)</w:t>
            </w:r>
          </w:p>
        </w:tc>
        <w:tc>
          <w:tcPr>
            <w:tcW w:w="1800" w:type="dxa"/>
            <w:tcMar>
              <w:top w:w="60" w:type="dxa"/>
              <w:left w:w="80" w:type="dxa"/>
              <w:bottom w:w="60" w:type="dxa"/>
              <w:right w:w="80" w:type="dxa"/>
            </w:tcMar>
            <w:vAlign w:val="center"/>
          </w:tcPr>
          <w:p w14:paraId="3918E9C2" w14:textId="77777777" w:rsidR="006500B9" w:rsidRDefault="0011155A">
            <w:r>
              <w:rPr>
                <w:rFonts w:ascii="Times New Roman" w:hAnsi="Times New Roman" w:cs="Times New Roman"/>
                <w:sz w:val="17"/>
                <w:szCs w:val="17"/>
              </w:rPr>
              <w:t>Producto con mínimo 10, máximo 50 y stock 4; Personal1 crea la orden; admin la aprueba</w:t>
            </w:r>
          </w:p>
        </w:tc>
        <w:tc>
          <w:tcPr>
            <w:tcW w:w="2070" w:type="dxa"/>
            <w:tcMar>
              <w:top w:w="60" w:type="dxa"/>
              <w:left w:w="80" w:type="dxa"/>
              <w:bottom w:w="60" w:type="dxa"/>
              <w:right w:w="80" w:type="dxa"/>
            </w:tcMar>
            <w:vAlign w:val="center"/>
          </w:tcPr>
          <w:p w14:paraId="0BCC8328" w14:textId="77777777" w:rsidR="006500B9" w:rsidRDefault="0011155A">
            <w:r>
              <w:rPr>
                <w:rFonts w:ascii="Times New Roman" w:hAnsi="Times New Roman" w:cs="Times New Roman"/>
                <w:sz w:val="17"/>
                <w:szCs w:val="17"/>
              </w:rPr>
              <w:t>Aparece la alerta de reposición; la orden se crea y la aprueba el administrador</w:t>
            </w:r>
          </w:p>
        </w:tc>
        <w:tc>
          <w:tcPr>
            <w:tcW w:w="2520" w:type="dxa"/>
            <w:tcMar>
              <w:top w:w="60" w:type="dxa"/>
              <w:left w:w="80" w:type="dxa"/>
              <w:bottom w:w="60" w:type="dxa"/>
              <w:right w:w="80" w:type="dxa"/>
            </w:tcMar>
            <w:vAlign w:val="center"/>
          </w:tcPr>
          <w:p w14:paraId="3FD05A8A" w14:textId="77777777" w:rsidR="006500B9" w:rsidRDefault="0011155A">
            <w:r>
              <w:rPr>
                <w:rFonts w:ascii="Times New Roman" w:hAnsi="Times New Roman" w:cs="Times New Roman"/>
                <w:sz w:val="17"/>
                <w:szCs w:val="17"/>
              </w:rPr>
              <w:t>Alerta "Stock bajo" con cantidad sugerida. Orden PENDIENTE; el personal no puede aprobarla y el administrador sí (APROBADA). Las unidades pasan a "en pedido"</w:t>
            </w:r>
          </w:p>
        </w:tc>
        <w:tc>
          <w:tcPr>
            <w:tcW w:w="810" w:type="dxa"/>
            <w:shd w:val="clear" w:color="auto" w:fill="E2F0D9"/>
            <w:tcMar>
              <w:top w:w="60" w:type="dxa"/>
              <w:left w:w="80" w:type="dxa"/>
              <w:bottom w:w="60" w:type="dxa"/>
              <w:right w:w="80" w:type="dxa"/>
            </w:tcMar>
            <w:vAlign w:val="center"/>
          </w:tcPr>
          <w:p w14:paraId="372E4523" w14:textId="77777777" w:rsidR="006500B9" w:rsidRDefault="0011155A">
            <w:r>
              <w:rPr>
                <w:rFonts w:ascii="Times New Roman" w:hAnsi="Times New Roman" w:cs="Times New Roman"/>
                <w:b/>
                <w:bCs/>
                <w:color w:val="1E7B34"/>
                <w:sz w:val="17"/>
                <w:szCs w:val="17"/>
              </w:rPr>
              <w:t>Pasó</w:t>
            </w:r>
          </w:p>
        </w:tc>
      </w:tr>
      <w:tr w:rsidR="006500B9" w14:paraId="1FAA11E7" w14:textId="77777777">
        <w:trPr>
          <w:cantSplit/>
        </w:trPr>
        <w:tc>
          <w:tcPr>
            <w:tcW w:w="630" w:type="dxa"/>
            <w:shd w:val="clear" w:color="auto" w:fill="F5F5F5"/>
            <w:tcMar>
              <w:top w:w="60" w:type="dxa"/>
              <w:left w:w="80" w:type="dxa"/>
              <w:bottom w:w="60" w:type="dxa"/>
              <w:right w:w="80" w:type="dxa"/>
            </w:tcMar>
            <w:vAlign w:val="center"/>
          </w:tcPr>
          <w:p w14:paraId="16AF8817" w14:textId="77777777" w:rsidR="006500B9" w:rsidRDefault="0011155A">
            <w:r>
              <w:rPr>
                <w:rFonts w:ascii="Times New Roman" w:hAnsi="Times New Roman" w:cs="Times New Roman"/>
                <w:b/>
                <w:bCs/>
                <w:sz w:val="17"/>
                <w:szCs w:val="17"/>
              </w:rPr>
              <w:t>CP-14</w:t>
            </w:r>
          </w:p>
        </w:tc>
        <w:tc>
          <w:tcPr>
            <w:tcW w:w="1170" w:type="dxa"/>
            <w:shd w:val="clear" w:color="auto" w:fill="F5F5F5"/>
            <w:tcMar>
              <w:top w:w="60" w:type="dxa"/>
              <w:left w:w="80" w:type="dxa"/>
              <w:bottom w:w="60" w:type="dxa"/>
              <w:right w:w="80" w:type="dxa"/>
            </w:tcMar>
            <w:vAlign w:val="center"/>
          </w:tcPr>
          <w:p w14:paraId="670493AC" w14:textId="77777777" w:rsidR="006500B9" w:rsidRDefault="0011155A">
            <w:r>
              <w:rPr>
                <w:rFonts w:ascii="Times New Roman" w:hAnsi="Times New Roman" w:cs="Times New Roman"/>
                <w:sz w:val="17"/>
                <w:szCs w:val="17"/>
              </w:rPr>
              <w:t>Cierre de turno (proceso 12)</w:t>
            </w:r>
          </w:p>
        </w:tc>
        <w:tc>
          <w:tcPr>
            <w:tcW w:w="1800" w:type="dxa"/>
            <w:shd w:val="clear" w:color="auto" w:fill="F5F5F5"/>
            <w:tcMar>
              <w:top w:w="60" w:type="dxa"/>
              <w:left w:w="80" w:type="dxa"/>
              <w:bottom w:w="60" w:type="dxa"/>
              <w:right w:w="80" w:type="dxa"/>
            </w:tcMar>
            <w:vAlign w:val="center"/>
          </w:tcPr>
          <w:p w14:paraId="35A22BF7" w14:textId="77777777" w:rsidR="006500B9" w:rsidRDefault="0011155A">
            <w:r>
              <w:rPr>
                <w:rFonts w:ascii="Times New Roman" w:hAnsi="Times New Roman" w:cs="Times New Roman"/>
                <w:sz w:val="17"/>
                <w:szCs w:val="17"/>
              </w:rPr>
              <w:t>Turno 1: S/ 100.00 inicial + S/ 11.80, cuenta S/ 110.00. Turno 2: S/ 50.00 + S/ 11.80, cuenta S/ 62.30. Luego intentar vender</w:t>
            </w:r>
          </w:p>
        </w:tc>
        <w:tc>
          <w:tcPr>
            <w:tcW w:w="2070" w:type="dxa"/>
            <w:shd w:val="clear" w:color="auto" w:fill="F5F5F5"/>
            <w:tcMar>
              <w:top w:w="60" w:type="dxa"/>
              <w:left w:w="80" w:type="dxa"/>
              <w:bottom w:w="60" w:type="dxa"/>
              <w:right w:w="80" w:type="dxa"/>
            </w:tcMar>
            <w:vAlign w:val="center"/>
          </w:tcPr>
          <w:p w14:paraId="297D6D96" w14:textId="77777777" w:rsidR="006500B9" w:rsidRDefault="0011155A">
            <w:r>
              <w:rPr>
                <w:rFonts w:ascii="Times New Roman" w:hAnsi="Times New Roman" w:cs="Times New Roman"/>
                <w:sz w:val="17"/>
                <w:szCs w:val="17"/>
              </w:rPr>
              <w:t>Faltante y sobrante por la diferencia exacta; el turno queda cerrado y no admite ventas</w:t>
            </w:r>
          </w:p>
        </w:tc>
        <w:tc>
          <w:tcPr>
            <w:tcW w:w="2520" w:type="dxa"/>
            <w:shd w:val="clear" w:color="auto" w:fill="F5F5F5"/>
            <w:tcMar>
              <w:top w:w="60" w:type="dxa"/>
              <w:left w:w="80" w:type="dxa"/>
              <w:bottom w:w="60" w:type="dxa"/>
              <w:right w:w="80" w:type="dxa"/>
            </w:tcMar>
            <w:vAlign w:val="center"/>
          </w:tcPr>
          <w:p w14:paraId="4BE1D893" w14:textId="77777777" w:rsidR="006500B9" w:rsidRDefault="0011155A">
            <w:r>
              <w:rPr>
                <w:rFonts w:ascii="Times New Roman" w:hAnsi="Times New Roman" w:cs="Times New Roman"/>
                <w:sz w:val="17"/>
                <w:szCs w:val="17"/>
              </w:rPr>
              <w:t>Turno 1: esperado S/ 111.80, faltante −S/ 1.80. Turno 2: esperado S/ 61.80, sobrante +S/ 0.50. Ambos CERRADO; la venta posterior se rechazó sin registros</w:t>
            </w:r>
          </w:p>
        </w:tc>
        <w:tc>
          <w:tcPr>
            <w:tcW w:w="810" w:type="dxa"/>
            <w:shd w:val="clear" w:color="auto" w:fill="E2F0D9"/>
            <w:tcMar>
              <w:top w:w="60" w:type="dxa"/>
              <w:left w:w="80" w:type="dxa"/>
              <w:bottom w:w="60" w:type="dxa"/>
              <w:right w:w="80" w:type="dxa"/>
            </w:tcMar>
            <w:vAlign w:val="center"/>
          </w:tcPr>
          <w:p w14:paraId="323E6B60" w14:textId="77777777" w:rsidR="006500B9" w:rsidRDefault="0011155A">
            <w:r>
              <w:rPr>
                <w:rFonts w:ascii="Times New Roman" w:hAnsi="Times New Roman" w:cs="Times New Roman"/>
                <w:b/>
                <w:bCs/>
                <w:color w:val="1E7B34"/>
                <w:sz w:val="17"/>
                <w:szCs w:val="17"/>
              </w:rPr>
              <w:t>Pasó</w:t>
            </w:r>
          </w:p>
        </w:tc>
      </w:tr>
      <w:tr w:rsidR="006500B9" w14:paraId="32EC7AF5" w14:textId="77777777">
        <w:trPr>
          <w:cantSplit/>
        </w:trPr>
        <w:tc>
          <w:tcPr>
            <w:tcW w:w="630" w:type="dxa"/>
            <w:tcMar>
              <w:top w:w="60" w:type="dxa"/>
              <w:left w:w="80" w:type="dxa"/>
              <w:bottom w:w="60" w:type="dxa"/>
              <w:right w:w="80" w:type="dxa"/>
            </w:tcMar>
            <w:vAlign w:val="center"/>
          </w:tcPr>
          <w:p w14:paraId="5A7D7E18" w14:textId="77777777" w:rsidR="006500B9" w:rsidRDefault="0011155A">
            <w:r>
              <w:rPr>
                <w:rFonts w:ascii="Times New Roman" w:hAnsi="Times New Roman" w:cs="Times New Roman"/>
                <w:b/>
                <w:bCs/>
                <w:sz w:val="17"/>
                <w:szCs w:val="17"/>
              </w:rPr>
              <w:t>CP-15</w:t>
            </w:r>
          </w:p>
        </w:tc>
        <w:tc>
          <w:tcPr>
            <w:tcW w:w="1170" w:type="dxa"/>
            <w:tcMar>
              <w:top w:w="60" w:type="dxa"/>
              <w:left w:w="80" w:type="dxa"/>
              <w:bottom w:w="60" w:type="dxa"/>
              <w:right w:w="80" w:type="dxa"/>
            </w:tcMar>
            <w:vAlign w:val="center"/>
          </w:tcPr>
          <w:p w14:paraId="1B5B3AE2" w14:textId="77777777" w:rsidR="006500B9" w:rsidRDefault="0011155A">
            <w:r>
              <w:rPr>
                <w:rFonts w:ascii="Times New Roman" w:hAnsi="Times New Roman" w:cs="Times New Roman"/>
                <w:sz w:val="17"/>
                <w:szCs w:val="17"/>
              </w:rPr>
              <w:t>Reportes y exportación (proceso 16)</w:t>
            </w:r>
          </w:p>
        </w:tc>
        <w:tc>
          <w:tcPr>
            <w:tcW w:w="1800" w:type="dxa"/>
            <w:tcMar>
              <w:top w:w="60" w:type="dxa"/>
              <w:left w:w="80" w:type="dxa"/>
              <w:bottom w:w="60" w:type="dxa"/>
              <w:right w:w="80" w:type="dxa"/>
            </w:tcMar>
            <w:vAlign w:val="center"/>
          </w:tcPr>
          <w:p w14:paraId="15EEB39D" w14:textId="77777777" w:rsidR="006500B9" w:rsidRDefault="0011155A">
            <w:r>
              <w:rPr>
                <w:rFonts w:ascii="Times New Roman" w:hAnsi="Times New Roman" w:cs="Times New Roman"/>
                <w:sz w:val="17"/>
                <w:szCs w:val="17"/>
              </w:rPr>
              <w:t>Mermas del día: 1 aprobada (4 u. × S/ 7.90), 1 rechazada, 1 pendiente; exportar a PDF y Excel</w:t>
            </w:r>
          </w:p>
        </w:tc>
        <w:tc>
          <w:tcPr>
            <w:tcW w:w="2070" w:type="dxa"/>
            <w:tcMar>
              <w:top w:w="60" w:type="dxa"/>
              <w:left w:w="80" w:type="dxa"/>
              <w:bottom w:w="60" w:type="dxa"/>
              <w:right w:w="80" w:type="dxa"/>
            </w:tcMar>
            <w:vAlign w:val="center"/>
          </w:tcPr>
          <w:p w14:paraId="016D5AC4" w14:textId="77777777" w:rsidR="006500B9" w:rsidRDefault="0011155A">
            <w:r>
              <w:rPr>
                <w:rFonts w:ascii="Times New Roman" w:hAnsi="Times New Roman" w:cs="Times New Roman"/>
                <w:sz w:val="17"/>
                <w:szCs w:val="17"/>
              </w:rPr>
              <w:t>Se crean ambos archivos, no están vacíos y los totales coinciden con la base</w:t>
            </w:r>
          </w:p>
        </w:tc>
        <w:tc>
          <w:tcPr>
            <w:tcW w:w="2520" w:type="dxa"/>
            <w:tcMar>
              <w:top w:w="60" w:type="dxa"/>
              <w:left w:w="80" w:type="dxa"/>
              <w:bottom w:w="60" w:type="dxa"/>
              <w:right w:w="80" w:type="dxa"/>
            </w:tcMar>
            <w:vAlign w:val="center"/>
          </w:tcPr>
          <w:p w14:paraId="5B3FC4AD" w14:textId="77777777" w:rsidR="006500B9" w:rsidRDefault="0011155A">
            <w:r>
              <w:rPr>
                <w:rFonts w:ascii="Times New Roman" w:hAnsi="Times New Roman" w:cs="Times New Roman"/>
                <w:sz w:val="17"/>
                <w:szCs w:val="17"/>
              </w:rPr>
              <w:t>PDF y Excel generados y no vacíos. Valor perdido S/ 31.60, 4 unidades y 3 mermas: iguales en el Excel, en el PDF y en la base. El PDF termina con las líneas de firma</w:t>
            </w:r>
          </w:p>
        </w:tc>
        <w:tc>
          <w:tcPr>
            <w:tcW w:w="810" w:type="dxa"/>
            <w:shd w:val="clear" w:color="auto" w:fill="E2F0D9"/>
            <w:tcMar>
              <w:top w:w="60" w:type="dxa"/>
              <w:left w:w="80" w:type="dxa"/>
              <w:bottom w:w="60" w:type="dxa"/>
              <w:right w:w="80" w:type="dxa"/>
            </w:tcMar>
            <w:vAlign w:val="center"/>
          </w:tcPr>
          <w:p w14:paraId="386918E2" w14:textId="77777777" w:rsidR="006500B9" w:rsidRDefault="0011155A">
            <w:r>
              <w:rPr>
                <w:rFonts w:ascii="Times New Roman" w:hAnsi="Times New Roman" w:cs="Times New Roman"/>
                <w:b/>
                <w:bCs/>
                <w:color w:val="1E7B34"/>
                <w:sz w:val="17"/>
                <w:szCs w:val="17"/>
              </w:rPr>
              <w:t>Pasó</w:t>
            </w:r>
          </w:p>
        </w:tc>
      </w:tr>
    </w:tbl>
    <w:p w14:paraId="3535CF36" w14:textId="77777777" w:rsidR="006500B9" w:rsidRDefault="006500B9">
      <w:pPr>
        <w:spacing w:after="120"/>
      </w:pPr>
    </w:p>
    <w:p w14:paraId="6C5B2C06" w14:textId="77777777" w:rsidR="006500B9" w:rsidRDefault="0011155A">
      <w:pPr>
        <w:keepNext/>
        <w:spacing w:before="200" w:after="80"/>
        <w:ind w:left="720"/>
        <w:jc w:val="both"/>
      </w:pPr>
      <w:r>
        <w:rPr>
          <w:rFonts w:ascii="Times New Roman" w:hAnsi="Times New Roman" w:cs="Times New Roman"/>
          <w:b/>
          <w:bCs/>
          <w:sz w:val="26"/>
          <w:szCs w:val="26"/>
        </w:rPr>
        <w:t>Adaptaciones respecto al diseño original</w:t>
      </w:r>
    </w:p>
    <w:p w14:paraId="00B4C11E" w14:textId="77777777" w:rsidR="006500B9" w:rsidRDefault="0011155A">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14:paraId="316154C5" w14:textId="77777777" w:rsidR="006500B9" w:rsidRDefault="0011155A">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la venta «con tarjeta» se hace con Plin. Desde la corrida 5 se verifica que la venta anulada salga del cuadre del turno; el dinero de Yape o Plin lo devuelve el cajero desde el celular del negocio.</w:t>
      </w:r>
    </w:p>
    <w:p w14:paraId="7DFDDE3C" w14:textId="77777777" w:rsidR="006500B9" w:rsidRDefault="0011155A">
      <w:pPr>
        <w:keepNext/>
        <w:spacing w:before="200" w:after="80"/>
        <w:ind w:left="720"/>
        <w:jc w:val="both"/>
      </w:pPr>
      <w:r>
        <w:rPr>
          <w:rFonts w:ascii="Times New Roman" w:hAnsi="Times New Roman" w:cs="Times New Roman"/>
          <w:b/>
          <w:bCs/>
          <w:sz w:val="26"/>
          <w:szCs w:val="26"/>
        </w:rPr>
        <w:t>Historial de corridas y resultados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260"/>
        <w:gridCol w:w="1170"/>
        <w:gridCol w:w="1260"/>
        <w:gridCol w:w="4230"/>
      </w:tblGrid>
      <w:tr w:rsidR="006500B9" w14:paraId="0E1553F1" w14:textId="77777777">
        <w:trPr>
          <w:cantSplit/>
          <w:tblHeader/>
        </w:trPr>
        <w:tc>
          <w:tcPr>
            <w:tcW w:w="1080" w:type="dxa"/>
            <w:shd w:val="clear" w:color="auto" w:fill="E8720C"/>
            <w:tcMar>
              <w:top w:w="60" w:type="dxa"/>
              <w:left w:w="80" w:type="dxa"/>
              <w:bottom w:w="60" w:type="dxa"/>
              <w:right w:w="80" w:type="dxa"/>
            </w:tcMar>
            <w:vAlign w:val="center"/>
          </w:tcPr>
          <w:p w14:paraId="0F4392E2" w14:textId="77777777" w:rsidR="006500B9" w:rsidRDefault="0011155A">
            <w:r>
              <w:rPr>
                <w:rFonts w:ascii="Times New Roman" w:hAnsi="Times New Roman" w:cs="Times New Roman"/>
                <w:b/>
                <w:bCs/>
                <w:sz w:val="20"/>
                <w:szCs w:val="20"/>
              </w:rPr>
              <w:t>Corrida</w:t>
            </w:r>
          </w:p>
        </w:tc>
        <w:tc>
          <w:tcPr>
            <w:tcW w:w="1260" w:type="dxa"/>
            <w:shd w:val="clear" w:color="auto" w:fill="E8720C"/>
            <w:tcMar>
              <w:top w:w="60" w:type="dxa"/>
              <w:left w:w="80" w:type="dxa"/>
              <w:bottom w:w="60" w:type="dxa"/>
              <w:right w:w="80" w:type="dxa"/>
            </w:tcMar>
            <w:vAlign w:val="center"/>
          </w:tcPr>
          <w:p w14:paraId="2E669356" w14:textId="77777777" w:rsidR="006500B9" w:rsidRDefault="0011155A">
            <w:r>
              <w:rPr>
                <w:rFonts w:ascii="Times New Roman" w:hAnsi="Times New Roman" w:cs="Times New Roman"/>
                <w:b/>
                <w:bCs/>
                <w:sz w:val="20"/>
                <w:szCs w:val="20"/>
              </w:rPr>
              <w:t>Aprobados</w:t>
            </w:r>
          </w:p>
        </w:tc>
        <w:tc>
          <w:tcPr>
            <w:tcW w:w="1170" w:type="dxa"/>
            <w:shd w:val="clear" w:color="auto" w:fill="E8720C"/>
            <w:tcMar>
              <w:top w:w="60" w:type="dxa"/>
              <w:left w:w="80" w:type="dxa"/>
              <w:bottom w:w="60" w:type="dxa"/>
              <w:right w:w="80" w:type="dxa"/>
            </w:tcMar>
            <w:vAlign w:val="center"/>
          </w:tcPr>
          <w:p w14:paraId="302F1CAA" w14:textId="77777777" w:rsidR="006500B9" w:rsidRDefault="0011155A">
            <w:r>
              <w:rPr>
                <w:rFonts w:ascii="Times New Roman" w:hAnsi="Times New Roman" w:cs="Times New Roman"/>
                <w:b/>
                <w:bCs/>
                <w:sz w:val="20"/>
                <w:szCs w:val="20"/>
              </w:rPr>
              <w:t>Porcentaje</w:t>
            </w:r>
          </w:p>
        </w:tc>
        <w:tc>
          <w:tcPr>
            <w:tcW w:w="1260" w:type="dxa"/>
            <w:shd w:val="clear" w:color="auto" w:fill="E8720C"/>
            <w:tcMar>
              <w:top w:w="60" w:type="dxa"/>
              <w:left w:w="80" w:type="dxa"/>
              <w:bottom w:w="60" w:type="dxa"/>
              <w:right w:w="80" w:type="dxa"/>
            </w:tcMar>
            <w:vAlign w:val="center"/>
          </w:tcPr>
          <w:p w14:paraId="1A6B781B" w14:textId="77777777" w:rsidR="006500B9" w:rsidRDefault="0011155A">
            <w:r>
              <w:rPr>
                <w:rFonts w:ascii="Times New Roman" w:hAnsi="Times New Roman" w:cs="Times New Roman"/>
                <w:b/>
                <w:bCs/>
                <w:sz w:val="20"/>
                <w:szCs w:val="20"/>
              </w:rPr>
              <w:t>Fallidos</w:t>
            </w:r>
          </w:p>
        </w:tc>
        <w:tc>
          <w:tcPr>
            <w:tcW w:w="4230" w:type="dxa"/>
            <w:shd w:val="clear" w:color="auto" w:fill="E8720C"/>
            <w:tcMar>
              <w:top w:w="60" w:type="dxa"/>
              <w:left w:w="80" w:type="dxa"/>
              <w:bottom w:w="60" w:type="dxa"/>
              <w:right w:w="80" w:type="dxa"/>
            </w:tcMar>
            <w:vAlign w:val="center"/>
          </w:tcPr>
          <w:p w14:paraId="27EB6F30" w14:textId="77777777" w:rsidR="006500B9" w:rsidRDefault="0011155A">
            <w:r>
              <w:rPr>
                <w:rFonts w:ascii="Times New Roman" w:hAnsi="Times New Roman" w:cs="Times New Roman"/>
                <w:b/>
                <w:bCs/>
                <w:sz w:val="20"/>
                <w:szCs w:val="20"/>
              </w:rPr>
              <w:t>Causa del cambio</w:t>
            </w:r>
          </w:p>
        </w:tc>
      </w:tr>
      <w:tr w:rsidR="006500B9" w14:paraId="7AC32BA4" w14:textId="77777777">
        <w:trPr>
          <w:cantSplit/>
        </w:trPr>
        <w:tc>
          <w:tcPr>
            <w:tcW w:w="1080" w:type="dxa"/>
            <w:tcMar>
              <w:top w:w="60" w:type="dxa"/>
              <w:left w:w="80" w:type="dxa"/>
              <w:bottom w:w="60" w:type="dxa"/>
              <w:right w:w="80" w:type="dxa"/>
            </w:tcMar>
            <w:vAlign w:val="center"/>
          </w:tcPr>
          <w:p w14:paraId="6341ED4F" w14:textId="77777777" w:rsidR="006500B9" w:rsidRDefault="0011155A">
            <w:r>
              <w:rPr>
                <w:rFonts w:ascii="Times New Roman" w:hAnsi="Times New Roman" w:cs="Times New Roman"/>
                <w:b/>
                <w:bCs/>
                <w:sz w:val="20"/>
                <w:szCs w:val="20"/>
              </w:rPr>
              <w:t>Corrida 1</w:t>
            </w:r>
          </w:p>
        </w:tc>
        <w:tc>
          <w:tcPr>
            <w:tcW w:w="1260" w:type="dxa"/>
            <w:tcMar>
              <w:top w:w="60" w:type="dxa"/>
              <w:left w:w="80" w:type="dxa"/>
              <w:bottom w:w="60" w:type="dxa"/>
              <w:right w:w="80" w:type="dxa"/>
            </w:tcMar>
            <w:vAlign w:val="center"/>
          </w:tcPr>
          <w:p w14:paraId="7339E8B5" w14:textId="77777777" w:rsidR="006500B9" w:rsidRDefault="0011155A">
            <w:r>
              <w:rPr>
                <w:rFonts w:ascii="Times New Roman" w:hAnsi="Times New Roman" w:cs="Times New Roman"/>
                <w:sz w:val="20"/>
                <w:szCs w:val="20"/>
              </w:rPr>
              <w:t>13/15</w:t>
            </w:r>
          </w:p>
        </w:tc>
        <w:tc>
          <w:tcPr>
            <w:tcW w:w="1170" w:type="dxa"/>
            <w:tcMar>
              <w:top w:w="60" w:type="dxa"/>
              <w:left w:w="80" w:type="dxa"/>
              <w:bottom w:w="60" w:type="dxa"/>
              <w:right w:w="80" w:type="dxa"/>
            </w:tcMar>
            <w:vAlign w:val="center"/>
          </w:tcPr>
          <w:p w14:paraId="0FA14F02" w14:textId="77777777" w:rsidR="006500B9" w:rsidRDefault="0011155A">
            <w:r>
              <w:rPr>
                <w:rFonts w:ascii="Times New Roman" w:hAnsi="Times New Roman" w:cs="Times New Roman"/>
                <w:sz w:val="20"/>
                <w:szCs w:val="20"/>
              </w:rPr>
              <w:t>86,7 %</w:t>
            </w:r>
          </w:p>
        </w:tc>
        <w:tc>
          <w:tcPr>
            <w:tcW w:w="1260" w:type="dxa"/>
            <w:tcMar>
              <w:top w:w="60" w:type="dxa"/>
              <w:left w:w="80" w:type="dxa"/>
              <w:bottom w:w="60" w:type="dxa"/>
              <w:right w:w="80" w:type="dxa"/>
            </w:tcMar>
            <w:vAlign w:val="center"/>
          </w:tcPr>
          <w:p w14:paraId="3A60BEE4" w14:textId="77777777" w:rsidR="006500B9" w:rsidRDefault="0011155A">
            <w:r>
              <w:rPr>
                <w:rFonts w:ascii="Times New Roman" w:hAnsi="Times New Roman" w:cs="Times New Roman"/>
                <w:sz w:val="20"/>
                <w:szCs w:val="20"/>
              </w:rPr>
              <w:t>CP-02, CP-06</w:t>
            </w:r>
          </w:p>
        </w:tc>
        <w:tc>
          <w:tcPr>
            <w:tcW w:w="4230" w:type="dxa"/>
            <w:tcMar>
              <w:top w:w="60" w:type="dxa"/>
              <w:left w:w="80" w:type="dxa"/>
              <w:bottom w:w="60" w:type="dxa"/>
              <w:right w:w="80" w:type="dxa"/>
            </w:tcMar>
            <w:vAlign w:val="center"/>
          </w:tcPr>
          <w:p w14:paraId="2C880F64" w14:textId="77777777" w:rsidR="006500B9" w:rsidRDefault="0011155A">
            <w:r>
              <w:rPr>
                <w:rFonts w:ascii="Times New Roman" w:hAnsi="Times New Roman" w:cs="Times New Roman"/>
                <w:sz w:val="20"/>
                <w:szCs w:val="20"/>
              </w:rPr>
              <w:t>Primera ejecución</w:t>
            </w:r>
          </w:p>
        </w:tc>
      </w:tr>
      <w:tr w:rsidR="006500B9" w14:paraId="2DBF6097" w14:textId="77777777">
        <w:trPr>
          <w:cantSplit/>
        </w:trPr>
        <w:tc>
          <w:tcPr>
            <w:tcW w:w="1080" w:type="dxa"/>
            <w:shd w:val="clear" w:color="auto" w:fill="F5F5F5"/>
            <w:tcMar>
              <w:top w:w="60" w:type="dxa"/>
              <w:left w:w="80" w:type="dxa"/>
              <w:bottom w:w="60" w:type="dxa"/>
              <w:right w:w="80" w:type="dxa"/>
            </w:tcMar>
            <w:vAlign w:val="center"/>
          </w:tcPr>
          <w:p w14:paraId="2C6E3B40" w14:textId="77777777" w:rsidR="006500B9" w:rsidRDefault="0011155A">
            <w:r>
              <w:rPr>
                <w:rFonts w:ascii="Times New Roman" w:hAnsi="Times New Roman" w:cs="Times New Roman"/>
                <w:b/>
                <w:bCs/>
                <w:sz w:val="20"/>
                <w:szCs w:val="20"/>
              </w:rPr>
              <w:t>Corrida 2</w:t>
            </w:r>
          </w:p>
        </w:tc>
        <w:tc>
          <w:tcPr>
            <w:tcW w:w="1260" w:type="dxa"/>
            <w:shd w:val="clear" w:color="auto" w:fill="F5F5F5"/>
            <w:tcMar>
              <w:top w:w="60" w:type="dxa"/>
              <w:left w:w="80" w:type="dxa"/>
              <w:bottom w:w="60" w:type="dxa"/>
              <w:right w:w="80" w:type="dxa"/>
            </w:tcMar>
            <w:vAlign w:val="center"/>
          </w:tcPr>
          <w:p w14:paraId="1BE3C5B7" w14:textId="77777777" w:rsidR="006500B9" w:rsidRDefault="0011155A">
            <w:r>
              <w:rPr>
                <w:rFonts w:ascii="Times New Roman" w:hAnsi="Times New Roman" w:cs="Times New Roman"/>
                <w:sz w:val="20"/>
                <w:szCs w:val="20"/>
              </w:rPr>
              <w:t>14/15</w:t>
            </w:r>
          </w:p>
        </w:tc>
        <w:tc>
          <w:tcPr>
            <w:tcW w:w="1170" w:type="dxa"/>
            <w:shd w:val="clear" w:color="auto" w:fill="F5F5F5"/>
            <w:tcMar>
              <w:top w:w="60" w:type="dxa"/>
              <w:left w:w="80" w:type="dxa"/>
              <w:bottom w:w="60" w:type="dxa"/>
              <w:right w:w="80" w:type="dxa"/>
            </w:tcMar>
            <w:vAlign w:val="center"/>
          </w:tcPr>
          <w:p w14:paraId="0C24D18E" w14:textId="77777777" w:rsidR="006500B9" w:rsidRDefault="0011155A">
            <w:r>
              <w:rPr>
                <w:rFonts w:ascii="Times New Roman" w:hAnsi="Times New Roman" w:cs="Times New Roman"/>
                <w:sz w:val="20"/>
                <w:szCs w:val="20"/>
              </w:rPr>
              <w:t>93,3 %</w:t>
            </w:r>
          </w:p>
        </w:tc>
        <w:tc>
          <w:tcPr>
            <w:tcW w:w="1260" w:type="dxa"/>
            <w:shd w:val="clear" w:color="auto" w:fill="F5F5F5"/>
            <w:tcMar>
              <w:top w:w="60" w:type="dxa"/>
              <w:left w:w="80" w:type="dxa"/>
              <w:bottom w:w="60" w:type="dxa"/>
              <w:right w:w="80" w:type="dxa"/>
            </w:tcMar>
            <w:vAlign w:val="center"/>
          </w:tcPr>
          <w:p w14:paraId="7B87E06A" w14:textId="77777777" w:rsidR="006500B9" w:rsidRDefault="0011155A">
            <w:r>
              <w:rPr>
                <w:rFonts w:ascii="Times New Roman" w:hAnsi="Times New Roman" w:cs="Times New Roman"/>
                <w:sz w:val="20"/>
                <w:szCs w:val="20"/>
              </w:rPr>
              <w:t>CP-06</w:t>
            </w:r>
          </w:p>
        </w:tc>
        <w:tc>
          <w:tcPr>
            <w:tcW w:w="4230" w:type="dxa"/>
            <w:shd w:val="clear" w:color="auto" w:fill="F5F5F5"/>
            <w:tcMar>
              <w:top w:w="60" w:type="dxa"/>
              <w:left w:w="80" w:type="dxa"/>
              <w:bottom w:w="60" w:type="dxa"/>
              <w:right w:w="80" w:type="dxa"/>
            </w:tcMar>
            <w:vAlign w:val="center"/>
          </w:tcPr>
          <w:p w14:paraId="26B94CAD" w14:textId="77777777" w:rsidR="006500B9" w:rsidRDefault="0011155A">
            <w:r>
              <w:rPr>
                <w:rFonts w:ascii="Times New Roman" w:hAnsi="Times New Roman" w:cs="Times New Roman"/>
                <w:sz w:val="20"/>
                <w:szCs w:val="20"/>
              </w:rPr>
              <w:t>Se corrigió DEF-01: validación de rol en 5 métodos de 3 controladores. CP-02 pasa. CP-06 queda pendiente de decisión</w:t>
            </w:r>
          </w:p>
        </w:tc>
      </w:tr>
      <w:tr w:rsidR="006500B9" w14:paraId="32E0870E" w14:textId="77777777">
        <w:trPr>
          <w:cantSplit/>
        </w:trPr>
        <w:tc>
          <w:tcPr>
            <w:tcW w:w="1080" w:type="dxa"/>
            <w:tcMar>
              <w:top w:w="60" w:type="dxa"/>
              <w:left w:w="80" w:type="dxa"/>
              <w:bottom w:w="60" w:type="dxa"/>
              <w:right w:w="80" w:type="dxa"/>
            </w:tcMar>
            <w:vAlign w:val="center"/>
          </w:tcPr>
          <w:p w14:paraId="21E94F3C" w14:textId="77777777" w:rsidR="006500B9" w:rsidRDefault="0011155A">
            <w:r>
              <w:rPr>
                <w:rFonts w:ascii="Times New Roman" w:hAnsi="Times New Roman" w:cs="Times New Roman"/>
                <w:b/>
                <w:bCs/>
                <w:sz w:val="20"/>
                <w:szCs w:val="20"/>
              </w:rPr>
              <w:t>Corrida 3</w:t>
            </w:r>
          </w:p>
        </w:tc>
        <w:tc>
          <w:tcPr>
            <w:tcW w:w="1260" w:type="dxa"/>
            <w:tcMar>
              <w:top w:w="60" w:type="dxa"/>
              <w:left w:w="80" w:type="dxa"/>
              <w:bottom w:w="60" w:type="dxa"/>
              <w:right w:w="80" w:type="dxa"/>
            </w:tcMar>
            <w:vAlign w:val="center"/>
          </w:tcPr>
          <w:p w14:paraId="0E916420" w14:textId="77777777" w:rsidR="006500B9" w:rsidRDefault="0011155A">
            <w:r>
              <w:rPr>
                <w:rFonts w:ascii="Times New Roman" w:hAnsi="Times New Roman" w:cs="Times New Roman"/>
                <w:sz w:val="20"/>
                <w:szCs w:val="20"/>
              </w:rPr>
              <w:t>15/15</w:t>
            </w:r>
          </w:p>
        </w:tc>
        <w:tc>
          <w:tcPr>
            <w:tcW w:w="1170" w:type="dxa"/>
            <w:tcMar>
              <w:top w:w="60" w:type="dxa"/>
              <w:left w:w="80" w:type="dxa"/>
              <w:bottom w:w="60" w:type="dxa"/>
              <w:right w:w="80" w:type="dxa"/>
            </w:tcMar>
            <w:vAlign w:val="center"/>
          </w:tcPr>
          <w:p w14:paraId="7ABAE35B" w14:textId="77777777" w:rsidR="006500B9" w:rsidRDefault="0011155A">
            <w:r>
              <w:rPr>
                <w:rFonts w:ascii="Times New Roman" w:hAnsi="Times New Roman" w:cs="Times New Roman"/>
                <w:sz w:val="20"/>
                <w:szCs w:val="20"/>
              </w:rPr>
              <w:t>100 %</w:t>
            </w:r>
          </w:p>
        </w:tc>
        <w:tc>
          <w:tcPr>
            <w:tcW w:w="1260" w:type="dxa"/>
            <w:tcMar>
              <w:top w:w="60" w:type="dxa"/>
              <w:left w:w="80" w:type="dxa"/>
              <w:bottom w:w="60" w:type="dxa"/>
              <w:right w:w="80" w:type="dxa"/>
            </w:tcMar>
            <w:vAlign w:val="center"/>
          </w:tcPr>
          <w:p w14:paraId="6EB1220D" w14:textId="77777777" w:rsidR="006500B9" w:rsidRDefault="0011155A">
            <w:r>
              <w:rPr>
                <w:rFonts w:ascii="Times New Roman" w:hAnsi="Times New Roman" w:cs="Times New Roman"/>
                <w:sz w:val="20"/>
                <w:szCs w:val="20"/>
              </w:rPr>
              <w:t>Ninguno</w:t>
            </w:r>
          </w:p>
        </w:tc>
        <w:tc>
          <w:tcPr>
            <w:tcW w:w="4230" w:type="dxa"/>
            <w:tcMar>
              <w:top w:w="60" w:type="dxa"/>
              <w:left w:w="80" w:type="dxa"/>
              <w:bottom w:w="60" w:type="dxa"/>
              <w:right w:w="80" w:type="dxa"/>
            </w:tcMar>
            <w:vAlign w:val="center"/>
          </w:tcPr>
          <w:p w14:paraId="1C7440A4" w14:textId="77777777" w:rsidR="006500B9" w:rsidRDefault="0011155A">
            <w:r>
              <w:rPr>
                <w:rFonts w:ascii="Times New Roman" w:hAnsi="Times New Roman" w:cs="Times New Roman"/>
                <w:sz w:val="20"/>
                <w:szCs w:val="20"/>
              </w:rPr>
              <w:t>El equipo aclaró el requerimiento VIP (OBS-01) y CP-06 se ajustó al criterio "10 % después de 3 compras". El código no cambió</w:t>
            </w:r>
          </w:p>
        </w:tc>
      </w:tr>
      <w:tr w:rsidR="006500B9" w14:paraId="63C1989C" w14:textId="77777777">
        <w:trPr>
          <w:cantSplit/>
        </w:trPr>
        <w:tc>
          <w:tcPr>
            <w:tcW w:w="1080" w:type="dxa"/>
            <w:shd w:val="clear" w:color="auto" w:fill="F5F5F5"/>
            <w:tcMar>
              <w:top w:w="60" w:type="dxa"/>
              <w:left w:w="80" w:type="dxa"/>
              <w:bottom w:w="60" w:type="dxa"/>
              <w:right w:w="80" w:type="dxa"/>
            </w:tcMar>
            <w:vAlign w:val="center"/>
          </w:tcPr>
          <w:p w14:paraId="6AA9F5C1" w14:textId="77777777" w:rsidR="006500B9" w:rsidRDefault="0011155A">
            <w:r>
              <w:rPr>
                <w:rFonts w:ascii="Times New Roman" w:hAnsi="Times New Roman" w:cs="Times New Roman"/>
                <w:b/>
                <w:bCs/>
                <w:sz w:val="20"/>
                <w:szCs w:val="20"/>
              </w:rPr>
              <w:t>Corrida 4</w:t>
            </w:r>
          </w:p>
        </w:tc>
        <w:tc>
          <w:tcPr>
            <w:tcW w:w="1260" w:type="dxa"/>
            <w:shd w:val="clear" w:color="auto" w:fill="F5F5F5"/>
            <w:tcMar>
              <w:top w:w="60" w:type="dxa"/>
              <w:left w:w="80" w:type="dxa"/>
              <w:bottom w:w="60" w:type="dxa"/>
              <w:right w:w="80" w:type="dxa"/>
            </w:tcMar>
            <w:vAlign w:val="center"/>
          </w:tcPr>
          <w:p w14:paraId="1545ECDE" w14:textId="77777777" w:rsidR="006500B9" w:rsidRDefault="0011155A">
            <w:r>
              <w:rPr>
                <w:rFonts w:ascii="Times New Roman" w:hAnsi="Times New Roman" w:cs="Times New Roman"/>
                <w:sz w:val="20"/>
                <w:szCs w:val="20"/>
              </w:rPr>
              <w:t>15/15</w:t>
            </w:r>
          </w:p>
        </w:tc>
        <w:tc>
          <w:tcPr>
            <w:tcW w:w="1170" w:type="dxa"/>
            <w:shd w:val="clear" w:color="auto" w:fill="F5F5F5"/>
            <w:tcMar>
              <w:top w:w="60" w:type="dxa"/>
              <w:left w:w="80" w:type="dxa"/>
              <w:bottom w:w="60" w:type="dxa"/>
              <w:right w:w="80" w:type="dxa"/>
            </w:tcMar>
            <w:vAlign w:val="center"/>
          </w:tcPr>
          <w:p w14:paraId="369CCEE0" w14:textId="77777777" w:rsidR="006500B9" w:rsidRDefault="0011155A">
            <w:r>
              <w:rPr>
                <w:rFonts w:ascii="Times New Roman" w:hAnsi="Times New Roman" w:cs="Times New Roman"/>
                <w:sz w:val="20"/>
                <w:szCs w:val="20"/>
              </w:rPr>
              <w:t>100 %</w:t>
            </w:r>
          </w:p>
        </w:tc>
        <w:tc>
          <w:tcPr>
            <w:tcW w:w="1260" w:type="dxa"/>
            <w:shd w:val="clear" w:color="auto" w:fill="F5F5F5"/>
            <w:tcMar>
              <w:top w:w="60" w:type="dxa"/>
              <w:left w:w="80" w:type="dxa"/>
              <w:bottom w:w="60" w:type="dxa"/>
              <w:right w:w="80" w:type="dxa"/>
            </w:tcMar>
            <w:vAlign w:val="center"/>
          </w:tcPr>
          <w:p w14:paraId="38B93321" w14:textId="77777777" w:rsidR="006500B9" w:rsidRDefault="0011155A">
            <w:r>
              <w:rPr>
                <w:rFonts w:ascii="Times New Roman" w:hAnsi="Times New Roman" w:cs="Times New Roman"/>
                <w:sz w:val="20"/>
                <w:szCs w:val="20"/>
              </w:rPr>
              <w:t>Ninguno</w:t>
            </w:r>
          </w:p>
        </w:tc>
        <w:tc>
          <w:tcPr>
            <w:tcW w:w="4230" w:type="dxa"/>
            <w:shd w:val="clear" w:color="auto" w:fill="F5F5F5"/>
            <w:tcMar>
              <w:top w:w="60" w:type="dxa"/>
              <w:left w:w="80" w:type="dxa"/>
              <w:bottom w:w="60" w:type="dxa"/>
              <w:right w:w="80" w:type="dxa"/>
            </w:tcMar>
            <w:vAlign w:val="center"/>
          </w:tcPr>
          <w:p w14:paraId="33EB44F7" w14:textId="77777777" w:rsidR="006500B9" w:rsidRDefault="0011155A">
            <w:r>
              <w:rPr>
                <w:rFonts w:ascii="Times New Roman" w:hAnsi="Times New Roman" w:cs="Times New Roman"/>
                <w:sz w:val="20"/>
                <w:szCs w:val="20"/>
              </w:rPr>
              <w:t>Regresión tras corregir OBS-02 a OBS-05 (tope del descuento manual, diálogos en español, pausa de respaldo.bat, textos de ayuda y mensaje de registro). Los 15 casos siguen aprobando</w:t>
            </w:r>
          </w:p>
        </w:tc>
      </w:tr>
      <w:tr w:rsidR="006500B9" w14:paraId="5A796E05" w14:textId="77777777" w:rsidTr="0011155A">
        <w:trPr>
          <w:cantSplit/>
        </w:trPr>
        <w:tc>
          <w:tcPr>
            <w:tcW w:w="1080" w:type="dxa"/>
            <w:tcBorders>
              <w:bottom w:val="single" w:sz="4" w:space="0" w:color="auto"/>
            </w:tcBorders>
            <w:tcMar>
              <w:top w:w="60" w:type="dxa"/>
              <w:left w:w="80" w:type="dxa"/>
              <w:bottom w:w="60" w:type="dxa"/>
              <w:right w:w="80" w:type="dxa"/>
            </w:tcMar>
            <w:vAlign w:val="center"/>
          </w:tcPr>
          <w:p w14:paraId="1508938F" w14:textId="77777777" w:rsidR="006500B9" w:rsidRDefault="0011155A">
            <w:r>
              <w:rPr>
                <w:rFonts w:ascii="Times New Roman" w:hAnsi="Times New Roman" w:cs="Times New Roman"/>
                <w:b/>
                <w:bCs/>
                <w:sz w:val="20"/>
                <w:szCs w:val="20"/>
              </w:rPr>
              <w:t>Corrida 5</w:t>
            </w:r>
          </w:p>
        </w:tc>
        <w:tc>
          <w:tcPr>
            <w:tcW w:w="1260" w:type="dxa"/>
            <w:tcBorders>
              <w:bottom w:val="single" w:sz="4" w:space="0" w:color="auto"/>
            </w:tcBorders>
            <w:tcMar>
              <w:top w:w="60" w:type="dxa"/>
              <w:left w:w="80" w:type="dxa"/>
              <w:bottom w:w="60" w:type="dxa"/>
              <w:right w:w="80" w:type="dxa"/>
            </w:tcMar>
            <w:vAlign w:val="center"/>
          </w:tcPr>
          <w:p w14:paraId="0511843C" w14:textId="77777777" w:rsidR="006500B9" w:rsidRDefault="0011155A">
            <w:r>
              <w:rPr>
                <w:rFonts w:ascii="Times New Roman" w:hAnsi="Times New Roman" w:cs="Times New Roman"/>
                <w:sz w:val="20"/>
                <w:szCs w:val="20"/>
              </w:rPr>
              <w:t>15/15</w:t>
            </w:r>
          </w:p>
        </w:tc>
        <w:tc>
          <w:tcPr>
            <w:tcW w:w="1170" w:type="dxa"/>
            <w:tcBorders>
              <w:bottom w:val="single" w:sz="4" w:space="0" w:color="auto"/>
            </w:tcBorders>
            <w:tcMar>
              <w:top w:w="60" w:type="dxa"/>
              <w:left w:w="80" w:type="dxa"/>
              <w:bottom w:w="60" w:type="dxa"/>
              <w:right w:w="80" w:type="dxa"/>
            </w:tcMar>
            <w:vAlign w:val="center"/>
          </w:tcPr>
          <w:p w14:paraId="0C0A9684" w14:textId="77777777" w:rsidR="006500B9" w:rsidRDefault="0011155A">
            <w:r>
              <w:rPr>
                <w:rFonts w:ascii="Times New Roman" w:hAnsi="Times New Roman" w:cs="Times New Roman"/>
                <w:sz w:val="20"/>
                <w:szCs w:val="20"/>
              </w:rPr>
              <w:t>100 %</w:t>
            </w:r>
          </w:p>
        </w:tc>
        <w:tc>
          <w:tcPr>
            <w:tcW w:w="1260" w:type="dxa"/>
            <w:tcBorders>
              <w:bottom w:val="single" w:sz="4" w:space="0" w:color="auto"/>
            </w:tcBorders>
            <w:tcMar>
              <w:top w:w="60" w:type="dxa"/>
              <w:left w:w="80" w:type="dxa"/>
              <w:bottom w:w="60" w:type="dxa"/>
              <w:right w:w="80" w:type="dxa"/>
            </w:tcMar>
            <w:vAlign w:val="center"/>
          </w:tcPr>
          <w:p w14:paraId="0D3CF995" w14:textId="77777777" w:rsidR="006500B9" w:rsidRDefault="0011155A">
            <w:r>
              <w:rPr>
                <w:rFonts w:ascii="Times New Roman" w:hAnsi="Times New Roman" w:cs="Times New Roman"/>
                <w:sz w:val="20"/>
                <w:szCs w:val="20"/>
              </w:rPr>
              <w:t>Ninguno</w:t>
            </w:r>
          </w:p>
        </w:tc>
        <w:tc>
          <w:tcPr>
            <w:tcW w:w="4230" w:type="dxa"/>
            <w:tcBorders>
              <w:bottom w:val="single" w:sz="4" w:space="0" w:color="auto"/>
            </w:tcBorders>
            <w:tcMar>
              <w:top w:w="60" w:type="dxa"/>
              <w:left w:w="80" w:type="dxa"/>
              <w:bottom w:w="60" w:type="dxa"/>
              <w:right w:w="80" w:type="dxa"/>
            </w:tcMar>
            <w:vAlign w:val="center"/>
          </w:tcPr>
          <w:p w14:paraId="773F825F" w14:textId="77777777" w:rsidR="006500B9" w:rsidRDefault="0011155A">
            <w:r>
              <w:rPr>
                <w:rFonts w:ascii="Times New Roman" w:hAnsi="Times New Roman" w:cs="Times New Roman"/>
                <w:sz w:val="20"/>
                <w:szCs w:val="20"/>
              </w:rPr>
              <w:t>Regresión tras quitar la pasarela de pago simulada (CAM-01): Yape o Plin solo se registra como forma de pago. CP-02 (la sección Pagos pasó a llamarse Negocio), CP-09 y CP-11 se ajustaron al cambio</w:t>
            </w:r>
          </w:p>
        </w:tc>
      </w:tr>
      <w:tr w:rsidR="0011155A" w14:paraId="29CBFDF3" w14:textId="77777777" w:rsidTr="0011155A">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1E4D2C10" w14:textId="11DA0D0D"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6</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11A0368F" w14:textId="753360EB" w:rsidR="0011155A" w:rsidRDefault="0011155A">
            <w:pPr>
              <w:rPr>
                <w:rFonts w:ascii="Times New Roman" w:hAnsi="Times New Roman" w:cs="Times New Roman"/>
                <w:sz w:val="20"/>
                <w:szCs w:val="20"/>
              </w:rPr>
            </w:pPr>
            <w:r>
              <w:rPr>
                <w:rFonts w:ascii="Times New Roman" w:hAnsi="Times New Roman" w:cs="Times New Roman"/>
                <w:sz w:val="20"/>
                <w:szCs w:val="20"/>
              </w:rPr>
              <w:t>14/15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A59D022" w14:textId="4F1A1639" w:rsidR="0011155A" w:rsidRDefault="0011155A">
            <w:pPr>
              <w:rPr>
                <w:rFonts w:ascii="Times New Roman" w:hAnsi="Times New Roman" w:cs="Times New Roman"/>
                <w:sz w:val="20"/>
                <w:szCs w:val="20"/>
              </w:rPr>
            </w:pPr>
            <w:r>
              <w:rPr>
                <w:rFonts w:ascii="Times New Roman" w:hAnsi="Times New Roman" w:cs="Times New Roman"/>
                <w:sz w:val="20"/>
                <w:szCs w:val="20"/>
              </w:rPr>
              <w:t>93,3 %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72928D6D" w14:textId="36D3767A" w:rsidR="0011155A" w:rsidRDefault="0011155A">
            <w:pPr>
              <w:rPr>
                <w:rFonts w:ascii="Times New Roman" w:hAnsi="Times New Roman" w:cs="Times New Roman"/>
                <w:sz w:val="20"/>
                <w:szCs w:val="20"/>
              </w:rPr>
            </w:pPr>
            <w:r>
              <w:rPr>
                <w:rFonts w:ascii="Times New Roman" w:hAnsi="Times New Roman" w:cs="Times New Roman"/>
                <w:sz w:val="20"/>
                <w:szCs w:val="20"/>
              </w:rPr>
              <w:t>CP-15 (entorno)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7B489012" w14:textId="492C4FB6" w:rsidR="0011155A" w:rsidRDefault="0011155A">
            <w:pPr>
              <w:rPr>
                <w:rFonts w:ascii="Times New Roman" w:hAnsi="Times New Roman" w:cs="Times New Roman"/>
                <w:sz w:val="20"/>
                <w:szCs w:val="20"/>
              </w:rPr>
            </w:pPr>
            <w:r>
              <w:rPr>
                <w:rFonts w:ascii="Times New Roman" w:hAnsi="Times New Roman" w:cs="Times New Roman"/>
                <w:sz w:val="20"/>
                <w:szCs w:val="20"/>
              </w:rPr>
              <w:t>Regresión tras cifrar las contraseñas (OBS-06). Las verificaciones de los 15 casos pasaron, pero CP-15 se marcó como fallido porque otro proceso de Windows tenía abierto el PDF temporal cuando JUnit lo borraba. Es un fallo del entorno; se repitió la corrida</w:t>
            </w:r>
          </w:p>
        </w:tc>
      </w:tr>
      <w:tr w:rsidR="0011155A" w14:paraId="69506610" w14:textId="77777777" w:rsidTr="0011155A">
        <w:trPr>
          <w:cantSplit/>
        </w:trPr>
        <w:tc>
          <w:tcPr>
            <w:tcW w:w="1080" w:type="dxa"/>
            <w:shd w:val="clear" w:color="auto" w:fill="auto"/>
            <w:tcMar>
              <w:top w:w="60" w:type="dxa"/>
              <w:left w:w="80" w:type="dxa"/>
              <w:bottom w:w="60" w:type="dxa"/>
              <w:right w:w="80" w:type="dxa"/>
            </w:tcMar>
            <w:vAlign w:val="center"/>
          </w:tcPr>
          <w:p w14:paraId="4B54A4D8" w14:textId="4C6866F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7</w:t>
            </w:r>
          </w:p>
        </w:tc>
        <w:tc>
          <w:tcPr>
            <w:tcW w:w="1260" w:type="dxa"/>
            <w:shd w:val="clear" w:color="auto" w:fill="auto"/>
            <w:tcMar>
              <w:top w:w="60" w:type="dxa"/>
              <w:left w:w="80" w:type="dxa"/>
              <w:bottom w:w="60" w:type="dxa"/>
              <w:right w:w="80" w:type="dxa"/>
            </w:tcMar>
            <w:vAlign w:val="center"/>
          </w:tcPr>
          <w:p w14:paraId="0944C93D" w14:textId="5C4365A0" w:rsidR="0011155A" w:rsidRDefault="0011155A">
            <w:pPr>
              <w:rPr>
                <w:rFonts w:ascii="Times New Roman" w:hAnsi="Times New Roman" w:cs="Times New Roman"/>
                <w:sz w:val="20"/>
                <w:szCs w:val="20"/>
              </w:rPr>
            </w:pPr>
            <w:r>
              <w:rPr>
                <w:rFonts w:ascii="Times New Roman" w:hAnsi="Times New Roman" w:cs="Times New Roman"/>
                <w:sz w:val="20"/>
                <w:szCs w:val="20"/>
              </w:rPr>
              <w:t>15/15</w:t>
            </w:r>
          </w:p>
        </w:tc>
        <w:tc>
          <w:tcPr>
            <w:tcW w:w="1170" w:type="dxa"/>
            <w:shd w:val="clear" w:color="auto" w:fill="auto"/>
            <w:tcMar>
              <w:top w:w="60" w:type="dxa"/>
              <w:left w:w="80" w:type="dxa"/>
              <w:bottom w:w="60" w:type="dxa"/>
              <w:right w:w="80" w:type="dxa"/>
            </w:tcMar>
            <w:vAlign w:val="center"/>
          </w:tcPr>
          <w:p w14:paraId="2EE8E9AD" w14:textId="209E9F0B" w:rsidR="0011155A" w:rsidRDefault="0011155A">
            <w:pPr>
              <w:rPr>
                <w:rFonts w:ascii="Times New Roman" w:hAnsi="Times New Roman" w:cs="Times New Roman"/>
                <w:sz w:val="20"/>
                <w:szCs w:val="20"/>
              </w:rPr>
            </w:pPr>
            <w:r>
              <w:rPr>
                <w:rFonts w:ascii="Times New Roman" w:hAnsi="Times New Roman" w:cs="Times New Roman"/>
                <w:sz w:val="20"/>
                <w:szCs w:val="20"/>
              </w:rPr>
              <w:t>100 %</w:t>
            </w:r>
          </w:p>
        </w:tc>
        <w:tc>
          <w:tcPr>
            <w:tcW w:w="1260" w:type="dxa"/>
            <w:shd w:val="clear" w:color="auto" w:fill="auto"/>
            <w:tcMar>
              <w:top w:w="60" w:type="dxa"/>
              <w:left w:w="80" w:type="dxa"/>
              <w:bottom w:w="60" w:type="dxa"/>
              <w:right w:w="80" w:type="dxa"/>
            </w:tcMar>
            <w:vAlign w:val="center"/>
          </w:tcPr>
          <w:p w14:paraId="38595463" w14:textId="00481C67" w:rsidR="0011155A" w:rsidRDefault="0011155A">
            <w:pPr>
              <w:rPr>
                <w:rFonts w:ascii="Times New Roman" w:hAnsi="Times New Roman" w:cs="Times New Roman"/>
                <w:sz w:val="20"/>
                <w:szCs w:val="20"/>
              </w:rPr>
            </w:pPr>
            <w:r>
              <w:rPr>
                <w:rFonts w:ascii="Times New Roman" w:hAnsi="Times New Roman" w:cs="Times New Roman"/>
                <w:sz w:val="20"/>
                <w:szCs w:val="20"/>
              </w:rPr>
              <w:t>Ninguno</w:t>
            </w:r>
          </w:p>
        </w:tc>
        <w:tc>
          <w:tcPr>
            <w:tcW w:w="4230" w:type="dxa"/>
            <w:shd w:val="clear" w:color="auto" w:fill="auto"/>
            <w:tcMar>
              <w:top w:w="60" w:type="dxa"/>
              <w:left w:w="80" w:type="dxa"/>
              <w:bottom w:w="60" w:type="dxa"/>
              <w:right w:w="80" w:type="dxa"/>
            </w:tcMar>
            <w:vAlign w:val="center"/>
          </w:tcPr>
          <w:p w14:paraId="560718D4" w14:textId="69763FC2" w:rsidR="0011155A" w:rsidRDefault="0011155A">
            <w:pPr>
              <w:rPr>
                <w:rFonts w:ascii="Times New Roman" w:hAnsi="Times New Roman" w:cs="Times New Roman"/>
                <w:sz w:val="20"/>
                <w:szCs w:val="20"/>
              </w:rPr>
            </w:pPr>
            <w:r>
              <w:rPr>
                <w:rFonts w:ascii="Times New Roman" w:hAnsi="Times New Roman" w:cs="Times New Roman"/>
                <w:sz w:val="20"/>
                <w:szCs w:val="20"/>
              </w:rPr>
              <w:t>Repetición de la corrida 6 sin cambios en el código ni en las pruebas</w:t>
            </w:r>
          </w:p>
        </w:tc>
      </w:tr>
    </w:tbl>
    <w:p w14:paraId="7F7EAB3A" w14:textId="77777777" w:rsidR="006500B9" w:rsidRDefault="006500B9">
      <w:pPr>
        <w:spacing w:after="120"/>
      </w:pPr>
    </w:p>
    <w:p w14:paraId="397BC21D" w14:textId="52D56F91" w:rsidR="006500B9" w:rsidRDefault="0011155A">
      <w:pPr>
        <w:spacing w:after="120"/>
        <w:ind w:left="720"/>
        <w:jc w:val="both"/>
      </w:pPr>
      <w:r>
        <w:rPr>
          <w:rFonts w:ascii="Times New Roman" w:hAnsi="Times New Roman" w:cs="Times New Roman"/>
        </w:rPr>
        <w:t>Estado por corrida de los casos que cambiaron (los otros 12 casos pasaron en las siete corridas</w:t>
      </w:r>
      <w:r>
        <w:rPr>
          <w:rFonts w:ascii="Times New Roman" w:hAnsi="Times New Roman" w:cs="Times New Roman"/>
        </w:rPr>
        <w:t>):</w:t>
      </w:r>
    </w:p>
    <w:tbl>
      <w:tblPr>
        <w:tblW w:w="90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32"/>
        <w:gridCol w:w="953"/>
        <w:gridCol w:w="953"/>
        <w:gridCol w:w="953"/>
        <w:gridCol w:w="953"/>
        <w:gridCol w:w="953"/>
        <w:gridCol w:w="953"/>
        <w:gridCol w:w="953"/>
      </w:tblGrid>
      <w:tr w:rsidR="0011155A" w14:paraId="2AF4B324" w14:textId="5EF79D92" w:rsidTr="0011155A">
        <w:trPr>
          <w:cantSplit/>
          <w:tblHeader/>
        </w:trPr>
        <w:tc>
          <w:tcPr>
            <w:tcW w:w="2332" w:type="dxa"/>
            <w:shd w:val="clear" w:color="auto" w:fill="E8720C"/>
            <w:tcMar>
              <w:top w:w="60" w:type="dxa"/>
              <w:left w:w="80" w:type="dxa"/>
              <w:bottom w:w="60" w:type="dxa"/>
              <w:right w:w="80" w:type="dxa"/>
            </w:tcMar>
            <w:vAlign w:val="center"/>
          </w:tcPr>
          <w:p w14:paraId="5BD297B1" w14:textId="77777777" w:rsidR="0011155A" w:rsidRDefault="0011155A">
            <w:r>
              <w:rPr>
                <w:rFonts w:ascii="Times New Roman" w:hAnsi="Times New Roman" w:cs="Times New Roman"/>
                <w:b/>
                <w:bCs/>
                <w:sz w:val="17"/>
                <w:szCs w:val="17"/>
              </w:rPr>
              <w:t>Caso</w:t>
            </w:r>
          </w:p>
        </w:tc>
        <w:tc>
          <w:tcPr>
            <w:tcW w:w="953" w:type="dxa"/>
            <w:shd w:val="clear" w:color="auto" w:fill="E8720C"/>
            <w:tcMar>
              <w:top w:w="60" w:type="dxa"/>
              <w:left w:w="80" w:type="dxa"/>
              <w:bottom w:w="60" w:type="dxa"/>
              <w:right w:w="80" w:type="dxa"/>
            </w:tcMar>
            <w:vAlign w:val="center"/>
          </w:tcPr>
          <w:p w14:paraId="3912543E" w14:textId="77777777" w:rsidR="0011155A" w:rsidRDefault="0011155A">
            <w:r>
              <w:rPr>
                <w:rFonts w:ascii="Times New Roman" w:hAnsi="Times New Roman" w:cs="Times New Roman"/>
                <w:b/>
                <w:bCs/>
                <w:sz w:val="17"/>
                <w:szCs w:val="17"/>
              </w:rPr>
              <w:t>Corrida 1</w:t>
            </w:r>
          </w:p>
        </w:tc>
        <w:tc>
          <w:tcPr>
            <w:tcW w:w="953" w:type="dxa"/>
            <w:shd w:val="clear" w:color="auto" w:fill="E8720C"/>
            <w:tcMar>
              <w:top w:w="60" w:type="dxa"/>
              <w:left w:w="80" w:type="dxa"/>
              <w:bottom w:w="60" w:type="dxa"/>
              <w:right w:w="80" w:type="dxa"/>
            </w:tcMar>
            <w:vAlign w:val="center"/>
          </w:tcPr>
          <w:p w14:paraId="0F369A6E" w14:textId="77777777" w:rsidR="0011155A" w:rsidRDefault="0011155A">
            <w:r>
              <w:rPr>
                <w:rFonts w:ascii="Times New Roman" w:hAnsi="Times New Roman" w:cs="Times New Roman"/>
                <w:b/>
                <w:bCs/>
                <w:sz w:val="17"/>
                <w:szCs w:val="17"/>
              </w:rPr>
              <w:t>Corrida 2</w:t>
            </w:r>
          </w:p>
        </w:tc>
        <w:tc>
          <w:tcPr>
            <w:tcW w:w="953" w:type="dxa"/>
            <w:shd w:val="clear" w:color="auto" w:fill="E8720C"/>
            <w:tcMar>
              <w:top w:w="60" w:type="dxa"/>
              <w:left w:w="80" w:type="dxa"/>
              <w:bottom w:w="60" w:type="dxa"/>
              <w:right w:w="80" w:type="dxa"/>
            </w:tcMar>
            <w:vAlign w:val="center"/>
          </w:tcPr>
          <w:p w14:paraId="3CCF2183" w14:textId="77777777" w:rsidR="0011155A" w:rsidRDefault="0011155A">
            <w:r>
              <w:rPr>
                <w:rFonts w:ascii="Times New Roman" w:hAnsi="Times New Roman" w:cs="Times New Roman"/>
                <w:b/>
                <w:bCs/>
                <w:sz w:val="17"/>
                <w:szCs w:val="17"/>
              </w:rPr>
              <w:t>Corrida 3</w:t>
            </w:r>
          </w:p>
        </w:tc>
        <w:tc>
          <w:tcPr>
            <w:tcW w:w="953" w:type="dxa"/>
            <w:shd w:val="clear" w:color="auto" w:fill="E8720C"/>
            <w:tcMar>
              <w:top w:w="60" w:type="dxa"/>
              <w:left w:w="80" w:type="dxa"/>
              <w:bottom w:w="60" w:type="dxa"/>
              <w:right w:w="80" w:type="dxa"/>
            </w:tcMar>
            <w:vAlign w:val="center"/>
          </w:tcPr>
          <w:p w14:paraId="7145773A" w14:textId="77777777" w:rsidR="0011155A" w:rsidRDefault="0011155A">
            <w:r>
              <w:rPr>
                <w:rFonts w:ascii="Times New Roman" w:hAnsi="Times New Roman" w:cs="Times New Roman"/>
                <w:b/>
                <w:bCs/>
                <w:sz w:val="17"/>
                <w:szCs w:val="17"/>
              </w:rPr>
              <w:t>Corrida 4</w:t>
            </w:r>
          </w:p>
        </w:tc>
        <w:tc>
          <w:tcPr>
            <w:tcW w:w="953" w:type="dxa"/>
            <w:shd w:val="clear" w:color="auto" w:fill="E8720C"/>
            <w:tcMar>
              <w:top w:w="60" w:type="dxa"/>
              <w:left w:w="80" w:type="dxa"/>
              <w:bottom w:w="60" w:type="dxa"/>
              <w:right w:w="80" w:type="dxa"/>
            </w:tcMar>
            <w:vAlign w:val="center"/>
          </w:tcPr>
          <w:p w14:paraId="10FBE7B5" w14:textId="77777777" w:rsidR="0011155A" w:rsidRDefault="0011155A">
            <w:r>
              <w:rPr>
                <w:rFonts w:ascii="Times New Roman" w:hAnsi="Times New Roman" w:cs="Times New Roman"/>
                <w:b/>
                <w:bCs/>
                <w:sz w:val="17"/>
                <w:szCs w:val="17"/>
              </w:rPr>
              <w:t>Corrida 5</w:t>
            </w:r>
          </w:p>
        </w:tc>
        <w:tc>
          <w:tcPr>
            <w:tcW w:w="953" w:type="dxa"/>
            <w:tcBorders>
              <w:bottom w:val="single" w:sz="4" w:space="0" w:color="auto"/>
            </w:tcBorders>
            <w:shd w:val="clear" w:color="auto" w:fill="E8720C"/>
            <w:tcMar>
              <w:top w:w="60" w:type="dxa"/>
              <w:left w:w="80" w:type="dxa"/>
              <w:bottom w:w="60" w:type="dxa"/>
              <w:right w:w="80" w:type="dxa"/>
            </w:tcMar>
            <w:vAlign w:val="center"/>
          </w:tcPr>
          <w:p w14:paraId="17FEB810" w14:textId="7A3A9EB2" w:rsidR="0011155A" w:rsidRPr="0011155A" w:rsidRDefault="0011155A"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6</w:t>
            </w:r>
          </w:p>
        </w:tc>
        <w:tc>
          <w:tcPr>
            <w:tcW w:w="953" w:type="dxa"/>
            <w:tcBorders>
              <w:bottom w:val="single" w:sz="4" w:space="0" w:color="auto"/>
            </w:tcBorders>
            <w:shd w:val="clear" w:color="auto" w:fill="E8720C"/>
            <w:tcMar>
              <w:top w:w="60" w:type="dxa"/>
              <w:left w:w="80" w:type="dxa"/>
              <w:bottom w:w="60" w:type="dxa"/>
              <w:right w:w="80" w:type="dxa"/>
            </w:tcMar>
            <w:vAlign w:val="center"/>
          </w:tcPr>
          <w:p w14:paraId="5C64DEDA" w14:textId="35E710C5" w:rsidR="0011155A" w:rsidRPr="0011155A" w:rsidRDefault="0011155A"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7</w:t>
            </w:r>
          </w:p>
        </w:tc>
      </w:tr>
      <w:tr w:rsidR="0011155A" w14:paraId="122804A1" w14:textId="24C631DB" w:rsidTr="0011155A">
        <w:trPr>
          <w:cantSplit/>
        </w:trPr>
        <w:tc>
          <w:tcPr>
            <w:tcW w:w="2332" w:type="dxa"/>
            <w:tcMar>
              <w:top w:w="60" w:type="dxa"/>
              <w:left w:w="80" w:type="dxa"/>
              <w:bottom w:w="60" w:type="dxa"/>
              <w:right w:w="80" w:type="dxa"/>
            </w:tcMar>
            <w:vAlign w:val="center"/>
          </w:tcPr>
          <w:p w14:paraId="08894240" w14:textId="77777777" w:rsidR="0011155A" w:rsidRDefault="0011155A">
            <w:r>
              <w:rPr>
                <w:rFonts w:ascii="Times New Roman" w:hAnsi="Times New Roman" w:cs="Times New Roman"/>
                <w:b/>
                <w:bCs/>
                <w:sz w:val="17"/>
                <w:szCs w:val="17"/>
              </w:rPr>
              <w:t>CP-02 Restricción por rol</w:t>
            </w:r>
          </w:p>
        </w:tc>
        <w:tc>
          <w:tcPr>
            <w:tcW w:w="953" w:type="dxa"/>
            <w:shd w:val="clear" w:color="auto" w:fill="FBE4E4"/>
            <w:tcMar>
              <w:top w:w="60" w:type="dxa"/>
              <w:left w:w="80" w:type="dxa"/>
              <w:bottom w:w="60" w:type="dxa"/>
              <w:right w:w="80" w:type="dxa"/>
            </w:tcMar>
            <w:vAlign w:val="center"/>
          </w:tcPr>
          <w:p w14:paraId="14BF4062" w14:textId="77777777" w:rsidR="0011155A" w:rsidRDefault="0011155A">
            <w:r>
              <w:rPr>
                <w:rFonts w:ascii="Times New Roman" w:hAnsi="Times New Roman" w:cs="Times New Roman"/>
                <w:b/>
                <w:bCs/>
                <w:color w:val="C00000"/>
                <w:sz w:val="17"/>
                <w:szCs w:val="17"/>
              </w:rPr>
              <w:t>Falló</w:t>
            </w:r>
          </w:p>
        </w:tc>
        <w:tc>
          <w:tcPr>
            <w:tcW w:w="953" w:type="dxa"/>
            <w:shd w:val="clear" w:color="auto" w:fill="E2F0D9"/>
            <w:tcMar>
              <w:top w:w="60" w:type="dxa"/>
              <w:left w:w="80" w:type="dxa"/>
              <w:bottom w:w="60" w:type="dxa"/>
              <w:right w:w="80" w:type="dxa"/>
            </w:tcMar>
            <w:vAlign w:val="center"/>
          </w:tcPr>
          <w:p w14:paraId="0815ACBF" w14:textId="77777777" w:rsidR="0011155A" w:rsidRDefault="0011155A">
            <w:r>
              <w:rPr>
                <w:rFonts w:ascii="Times New Roman" w:hAnsi="Times New Roman" w:cs="Times New Roman"/>
                <w:b/>
                <w:bCs/>
                <w:color w:val="1E7B34"/>
                <w:sz w:val="17"/>
                <w:szCs w:val="17"/>
              </w:rPr>
              <w:t>Pasó</w:t>
            </w:r>
          </w:p>
        </w:tc>
        <w:tc>
          <w:tcPr>
            <w:tcW w:w="953" w:type="dxa"/>
            <w:shd w:val="clear" w:color="auto" w:fill="E2F0D9"/>
            <w:tcMar>
              <w:top w:w="60" w:type="dxa"/>
              <w:left w:w="80" w:type="dxa"/>
              <w:bottom w:w="60" w:type="dxa"/>
              <w:right w:w="80" w:type="dxa"/>
            </w:tcMar>
            <w:vAlign w:val="center"/>
          </w:tcPr>
          <w:p w14:paraId="4290D741" w14:textId="77777777" w:rsidR="0011155A" w:rsidRDefault="0011155A">
            <w:r>
              <w:rPr>
                <w:rFonts w:ascii="Times New Roman" w:hAnsi="Times New Roman" w:cs="Times New Roman"/>
                <w:b/>
                <w:bCs/>
                <w:color w:val="1E7B34"/>
                <w:sz w:val="17"/>
                <w:szCs w:val="17"/>
              </w:rPr>
              <w:t>Pasó</w:t>
            </w:r>
          </w:p>
        </w:tc>
        <w:tc>
          <w:tcPr>
            <w:tcW w:w="953" w:type="dxa"/>
            <w:shd w:val="clear" w:color="auto" w:fill="E2F0D9"/>
            <w:tcMar>
              <w:top w:w="60" w:type="dxa"/>
              <w:left w:w="80" w:type="dxa"/>
              <w:bottom w:w="60" w:type="dxa"/>
              <w:right w:w="80" w:type="dxa"/>
            </w:tcMar>
            <w:vAlign w:val="center"/>
          </w:tcPr>
          <w:p w14:paraId="499EB779" w14:textId="77777777" w:rsidR="0011155A" w:rsidRDefault="0011155A">
            <w:r>
              <w:rPr>
                <w:rFonts w:ascii="Times New Roman" w:hAnsi="Times New Roman" w:cs="Times New Roman"/>
                <w:b/>
                <w:bCs/>
                <w:color w:val="1E7B34"/>
                <w:sz w:val="17"/>
                <w:szCs w:val="17"/>
              </w:rPr>
              <w:t>Pasó</w:t>
            </w:r>
          </w:p>
        </w:tc>
        <w:tc>
          <w:tcPr>
            <w:tcW w:w="953" w:type="dxa"/>
            <w:shd w:val="clear" w:color="auto" w:fill="E2F0D9"/>
            <w:tcMar>
              <w:top w:w="60" w:type="dxa"/>
              <w:left w:w="80" w:type="dxa"/>
              <w:bottom w:w="60" w:type="dxa"/>
              <w:right w:w="80" w:type="dxa"/>
            </w:tcMar>
            <w:vAlign w:val="center"/>
          </w:tcPr>
          <w:p w14:paraId="68F17525" w14:textId="77777777" w:rsidR="0011155A" w:rsidRDefault="0011155A">
            <w:r>
              <w:rPr>
                <w:rFonts w:ascii="Times New Roman" w:hAnsi="Times New Roman" w:cs="Times New Roman"/>
                <w:b/>
                <w:bCs/>
                <w:color w:val="1E7B34"/>
                <w:sz w:val="17"/>
                <w:szCs w:val="17"/>
              </w:rPr>
              <w:t>Pasó</w:t>
            </w:r>
          </w:p>
        </w:tc>
        <w:tc>
          <w:tcPr>
            <w:tcW w:w="953" w:type="dxa"/>
            <w:tcBorders>
              <w:bottom w:val="single" w:sz="4" w:space="0" w:color="auto"/>
            </w:tcBorders>
            <w:shd w:val="clear" w:color="auto" w:fill="E2F0D9"/>
            <w:tcMar>
              <w:top w:w="60" w:type="dxa"/>
              <w:left w:w="80" w:type="dxa"/>
              <w:bottom w:w="60" w:type="dxa"/>
              <w:right w:w="80" w:type="dxa"/>
            </w:tcMar>
            <w:vAlign w:val="center"/>
          </w:tcPr>
          <w:p w14:paraId="5D8A4E3D" w14:textId="7C7B2403" w:rsidR="0011155A" w:rsidRPr="0011155A" w:rsidRDefault="0011155A"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953" w:type="dxa"/>
            <w:tcBorders>
              <w:bottom w:val="single" w:sz="4" w:space="0" w:color="auto"/>
            </w:tcBorders>
            <w:shd w:val="clear" w:color="auto" w:fill="E2F0D9"/>
            <w:tcMar>
              <w:top w:w="60" w:type="dxa"/>
              <w:left w:w="80" w:type="dxa"/>
              <w:bottom w:w="60" w:type="dxa"/>
              <w:right w:w="80" w:type="dxa"/>
            </w:tcMar>
            <w:vAlign w:val="center"/>
          </w:tcPr>
          <w:p w14:paraId="62735E2C" w14:textId="1B218E1D" w:rsidR="0011155A" w:rsidRPr="0011155A" w:rsidRDefault="0011155A"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r>
      <w:tr w:rsidR="0011155A" w14:paraId="1312DB2C" w14:textId="7EF09FFD" w:rsidTr="0011155A">
        <w:trPr>
          <w:cantSplit/>
        </w:trPr>
        <w:tc>
          <w:tcPr>
            <w:tcW w:w="2332" w:type="dxa"/>
            <w:tcBorders>
              <w:bottom w:val="single" w:sz="4" w:space="0" w:color="auto"/>
            </w:tcBorders>
            <w:shd w:val="clear" w:color="auto" w:fill="F5F5F5"/>
            <w:tcMar>
              <w:top w:w="60" w:type="dxa"/>
              <w:left w:w="80" w:type="dxa"/>
              <w:bottom w:w="60" w:type="dxa"/>
              <w:right w:w="80" w:type="dxa"/>
            </w:tcMar>
            <w:vAlign w:val="center"/>
          </w:tcPr>
          <w:p w14:paraId="24465574" w14:textId="77777777" w:rsidR="0011155A" w:rsidRDefault="0011155A">
            <w:r>
              <w:rPr>
                <w:rFonts w:ascii="Times New Roman" w:hAnsi="Times New Roman" w:cs="Times New Roman"/>
                <w:b/>
                <w:bCs/>
                <w:sz w:val="17"/>
                <w:szCs w:val="17"/>
              </w:rPr>
              <w:t>CP-06 Descuento VIP</w:t>
            </w:r>
          </w:p>
        </w:tc>
        <w:tc>
          <w:tcPr>
            <w:tcW w:w="953" w:type="dxa"/>
            <w:tcBorders>
              <w:bottom w:val="single" w:sz="4" w:space="0" w:color="auto"/>
            </w:tcBorders>
            <w:shd w:val="clear" w:color="auto" w:fill="FBE4E4"/>
            <w:tcMar>
              <w:top w:w="60" w:type="dxa"/>
              <w:left w:w="80" w:type="dxa"/>
              <w:bottom w:w="60" w:type="dxa"/>
              <w:right w:w="80" w:type="dxa"/>
            </w:tcMar>
            <w:vAlign w:val="center"/>
          </w:tcPr>
          <w:p w14:paraId="39490920" w14:textId="77777777" w:rsidR="0011155A" w:rsidRDefault="0011155A">
            <w:r>
              <w:rPr>
                <w:rFonts w:ascii="Times New Roman" w:hAnsi="Times New Roman" w:cs="Times New Roman"/>
                <w:b/>
                <w:bCs/>
                <w:color w:val="C00000"/>
                <w:sz w:val="17"/>
                <w:szCs w:val="17"/>
              </w:rPr>
              <w:t>Falló</w:t>
            </w:r>
          </w:p>
        </w:tc>
        <w:tc>
          <w:tcPr>
            <w:tcW w:w="953" w:type="dxa"/>
            <w:tcBorders>
              <w:bottom w:val="single" w:sz="4" w:space="0" w:color="auto"/>
            </w:tcBorders>
            <w:shd w:val="clear" w:color="auto" w:fill="FBE4E4"/>
            <w:tcMar>
              <w:top w:w="60" w:type="dxa"/>
              <w:left w:w="80" w:type="dxa"/>
              <w:bottom w:w="60" w:type="dxa"/>
              <w:right w:w="80" w:type="dxa"/>
            </w:tcMar>
            <w:vAlign w:val="center"/>
          </w:tcPr>
          <w:p w14:paraId="41EFDD21" w14:textId="77777777" w:rsidR="0011155A" w:rsidRDefault="0011155A">
            <w:r>
              <w:rPr>
                <w:rFonts w:ascii="Times New Roman" w:hAnsi="Times New Roman" w:cs="Times New Roman"/>
                <w:b/>
                <w:bCs/>
                <w:color w:val="C00000"/>
                <w:sz w:val="17"/>
                <w:szCs w:val="17"/>
              </w:rPr>
              <w:t>Falló</w:t>
            </w:r>
          </w:p>
        </w:tc>
        <w:tc>
          <w:tcPr>
            <w:tcW w:w="953" w:type="dxa"/>
            <w:tcBorders>
              <w:bottom w:val="single" w:sz="4" w:space="0" w:color="auto"/>
            </w:tcBorders>
            <w:shd w:val="clear" w:color="auto" w:fill="E2F0D9"/>
            <w:tcMar>
              <w:top w:w="60" w:type="dxa"/>
              <w:left w:w="80" w:type="dxa"/>
              <w:bottom w:w="60" w:type="dxa"/>
              <w:right w:w="80" w:type="dxa"/>
            </w:tcMar>
            <w:vAlign w:val="center"/>
          </w:tcPr>
          <w:p w14:paraId="2A02FFED" w14:textId="77777777" w:rsidR="0011155A" w:rsidRDefault="0011155A">
            <w:r>
              <w:rPr>
                <w:rFonts w:ascii="Times New Roman" w:hAnsi="Times New Roman" w:cs="Times New Roman"/>
                <w:b/>
                <w:bCs/>
                <w:color w:val="1E7B34"/>
                <w:sz w:val="17"/>
                <w:szCs w:val="17"/>
              </w:rPr>
              <w:t>Pasó</w:t>
            </w:r>
          </w:p>
        </w:tc>
        <w:tc>
          <w:tcPr>
            <w:tcW w:w="953" w:type="dxa"/>
            <w:tcBorders>
              <w:bottom w:val="single" w:sz="4" w:space="0" w:color="auto"/>
            </w:tcBorders>
            <w:shd w:val="clear" w:color="auto" w:fill="E2F0D9"/>
            <w:tcMar>
              <w:top w:w="60" w:type="dxa"/>
              <w:left w:w="80" w:type="dxa"/>
              <w:bottom w:w="60" w:type="dxa"/>
              <w:right w:w="80" w:type="dxa"/>
            </w:tcMar>
            <w:vAlign w:val="center"/>
          </w:tcPr>
          <w:p w14:paraId="5020DEC5" w14:textId="77777777" w:rsidR="0011155A" w:rsidRDefault="0011155A">
            <w:r>
              <w:rPr>
                <w:rFonts w:ascii="Times New Roman" w:hAnsi="Times New Roman" w:cs="Times New Roman"/>
                <w:b/>
                <w:bCs/>
                <w:color w:val="1E7B34"/>
                <w:sz w:val="17"/>
                <w:szCs w:val="17"/>
              </w:rPr>
              <w:t>Pasó</w:t>
            </w:r>
          </w:p>
        </w:tc>
        <w:tc>
          <w:tcPr>
            <w:tcW w:w="953" w:type="dxa"/>
            <w:tcBorders>
              <w:bottom w:val="single" w:sz="4" w:space="0" w:color="auto"/>
            </w:tcBorders>
            <w:shd w:val="clear" w:color="auto" w:fill="E2F0D9"/>
            <w:tcMar>
              <w:top w:w="60" w:type="dxa"/>
              <w:left w:w="80" w:type="dxa"/>
              <w:bottom w:w="60" w:type="dxa"/>
              <w:right w:w="80" w:type="dxa"/>
            </w:tcMar>
            <w:vAlign w:val="center"/>
          </w:tcPr>
          <w:p w14:paraId="180F03D6" w14:textId="77777777" w:rsidR="0011155A" w:rsidRDefault="0011155A">
            <w:r>
              <w:rPr>
                <w:rFonts w:ascii="Times New Roman" w:hAnsi="Times New Roman" w:cs="Times New Roman"/>
                <w:b/>
                <w:bCs/>
                <w:color w:val="1E7B34"/>
                <w:sz w:val="17"/>
                <w:szCs w:val="17"/>
              </w:rPr>
              <w:t>Pasó</w:t>
            </w:r>
          </w:p>
        </w:tc>
        <w:tc>
          <w:tcPr>
            <w:tcW w:w="953" w:type="dxa"/>
            <w:tcBorders>
              <w:bottom w:val="single" w:sz="4" w:space="0" w:color="auto"/>
            </w:tcBorders>
            <w:shd w:val="clear" w:color="auto" w:fill="E2F0D9"/>
            <w:tcMar>
              <w:top w:w="60" w:type="dxa"/>
              <w:left w:w="80" w:type="dxa"/>
              <w:bottom w:w="60" w:type="dxa"/>
              <w:right w:w="80" w:type="dxa"/>
            </w:tcMar>
            <w:vAlign w:val="center"/>
          </w:tcPr>
          <w:p w14:paraId="76D3FFAF" w14:textId="7155AE4C" w:rsidR="0011155A" w:rsidRPr="0011155A" w:rsidRDefault="0011155A"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953" w:type="dxa"/>
            <w:tcBorders>
              <w:bottom w:val="single" w:sz="4" w:space="0" w:color="auto"/>
            </w:tcBorders>
            <w:shd w:val="clear" w:color="auto" w:fill="E2F0D9"/>
            <w:tcMar>
              <w:top w:w="60" w:type="dxa"/>
              <w:left w:w="80" w:type="dxa"/>
              <w:bottom w:w="60" w:type="dxa"/>
              <w:right w:w="80" w:type="dxa"/>
            </w:tcMar>
            <w:vAlign w:val="center"/>
          </w:tcPr>
          <w:p w14:paraId="70369D3A" w14:textId="7F0C898C" w:rsidR="0011155A" w:rsidRPr="0011155A" w:rsidRDefault="0011155A"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r>
      <w:tr w:rsidR="0011155A" w14:paraId="3BBDA0DD" w14:textId="77777777" w:rsidTr="0011155A">
        <w:trPr>
          <w:cantSplit/>
        </w:trPr>
        <w:tc>
          <w:tcPr>
            <w:tcW w:w="2332" w:type="dxa"/>
            <w:shd w:val="clear" w:color="auto" w:fill="auto"/>
            <w:tcMar>
              <w:top w:w="60" w:type="dxa"/>
              <w:left w:w="80" w:type="dxa"/>
              <w:bottom w:w="60" w:type="dxa"/>
              <w:right w:w="80" w:type="dxa"/>
            </w:tcMar>
            <w:vAlign w:val="center"/>
          </w:tcPr>
          <w:p w14:paraId="110214AC" w14:textId="74D1095C" w:rsidR="0011155A" w:rsidRPr="0011155A" w:rsidRDefault="0011155A" w:rsidP="0011155A">
            <w:pPr>
              <w:rPr>
                <w:rFonts w:ascii="Times New Roman" w:hAnsi="Times New Roman" w:cs="Times New Roman"/>
                <w:b/>
                <w:bCs/>
                <w:sz w:val="17"/>
                <w:szCs w:val="17"/>
              </w:rPr>
            </w:pPr>
            <w:r w:rsidRPr="0011155A">
              <w:rPr>
                <w:rFonts w:ascii="Times New Roman" w:hAnsi="Times New Roman" w:cs="Times New Roman"/>
                <w:b/>
                <w:bCs/>
                <w:sz w:val="17"/>
                <w:szCs w:val="17"/>
              </w:rPr>
              <w:t>CP-15 Reporte de mermas</w:t>
            </w:r>
          </w:p>
        </w:tc>
        <w:tc>
          <w:tcPr>
            <w:tcW w:w="953" w:type="dxa"/>
            <w:shd w:val="clear" w:color="auto" w:fill="E2F0D9"/>
            <w:tcMar>
              <w:top w:w="60" w:type="dxa"/>
              <w:left w:w="80" w:type="dxa"/>
              <w:bottom w:w="60" w:type="dxa"/>
              <w:right w:w="80" w:type="dxa"/>
            </w:tcMar>
            <w:vAlign w:val="center"/>
          </w:tcPr>
          <w:p w14:paraId="17DFBD70" w14:textId="12610EC7" w:rsidR="0011155A" w:rsidRPr="0011155A" w:rsidRDefault="0011155A"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953" w:type="dxa"/>
            <w:shd w:val="clear" w:color="auto" w:fill="E2F0D9"/>
            <w:tcMar>
              <w:top w:w="60" w:type="dxa"/>
              <w:left w:w="80" w:type="dxa"/>
              <w:bottom w:w="60" w:type="dxa"/>
              <w:right w:w="80" w:type="dxa"/>
            </w:tcMar>
            <w:vAlign w:val="center"/>
          </w:tcPr>
          <w:p w14:paraId="7D7338F1" w14:textId="3080A19D" w:rsidR="0011155A" w:rsidRPr="0011155A" w:rsidRDefault="0011155A"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953" w:type="dxa"/>
            <w:shd w:val="clear" w:color="auto" w:fill="E2F0D9"/>
            <w:tcMar>
              <w:top w:w="60" w:type="dxa"/>
              <w:left w:w="80" w:type="dxa"/>
              <w:bottom w:w="60" w:type="dxa"/>
              <w:right w:w="80" w:type="dxa"/>
            </w:tcMar>
            <w:vAlign w:val="center"/>
          </w:tcPr>
          <w:p w14:paraId="485C6BCA" w14:textId="51C4DC26" w:rsidR="0011155A" w:rsidRPr="0011155A" w:rsidRDefault="0011155A"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953" w:type="dxa"/>
            <w:shd w:val="clear" w:color="auto" w:fill="E2F0D9"/>
            <w:tcMar>
              <w:top w:w="60" w:type="dxa"/>
              <w:left w:w="80" w:type="dxa"/>
              <w:bottom w:w="60" w:type="dxa"/>
              <w:right w:w="80" w:type="dxa"/>
            </w:tcMar>
            <w:vAlign w:val="center"/>
          </w:tcPr>
          <w:p w14:paraId="1C9FF023" w14:textId="083E8F06" w:rsidR="0011155A" w:rsidRPr="0011155A" w:rsidRDefault="0011155A"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953" w:type="dxa"/>
            <w:shd w:val="clear" w:color="auto" w:fill="E2F0D9"/>
            <w:tcMar>
              <w:top w:w="60" w:type="dxa"/>
              <w:left w:w="80" w:type="dxa"/>
              <w:bottom w:w="60" w:type="dxa"/>
              <w:right w:w="80" w:type="dxa"/>
            </w:tcMar>
            <w:vAlign w:val="center"/>
          </w:tcPr>
          <w:p w14:paraId="3ECC3AB1" w14:textId="63019E43" w:rsidR="0011155A" w:rsidRPr="0011155A" w:rsidRDefault="0011155A"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953" w:type="dxa"/>
            <w:shd w:val="clear" w:color="auto" w:fill="FBE4E4"/>
            <w:tcMar>
              <w:top w:w="60" w:type="dxa"/>
              <w:left w:w="80" w:type="dxa"/>
              <w:bottom w:w="60" w:type="dxa"/>
              <w:right w:w="80" w:type="dxa"/>
            </w:tcMar>
            <w:vAlign w:val="center"/>
          </w:tcPr>
          <w:p w14:paraId="3BF4792F" w14:textId="50215C50" w:rsidR="0011155A" w:rsidRPr="0011155A" w:rsidRDefault="0011155A" w:rsidP="0011155A">
            <w:pPr>
              <w:rPr>
                <w:rFonts w:ascii="Times New Roman" w:hAnsi="Times New Roman" w:cs="Times New Roman"/>
                <w:b/>
                <w:bCs/>
                <w:color w:val="C00000"/>
                <w:sz w:val="17"/>
                <w:szCs w:val="17"/>
              </w:rPr>
            </w:pPr>
            <w:r w:rsidRPr="0011155A">
              <w:rPr>
                <w:rFonts w:ascii="Times New Roman" w:hAnsi="Times New Roman" w:cs="Times New Roman"/>
                <w:b/>
                <w:bCs/>
                <w:color w:val="C00000"/>
                <w:sz w:val="17"/>
                <w:szCs w:val="17"/>
              </w:rPr>
              <w:t>Falló (entorno)</w:t>
            </w:r>
          </w:p>
        </w:tc>
        <w:tc>
          <w:tcPr>
            <w:tcW w:w="953" w:type="dxa"/>
            <w:shd w:val="clear" w:color="auto" w:fill="E2F0D9"/>
            <w:tcMar>
              <w:top w:w="60" w:type="dxa"/>
              <w:left w:w="80" w:type="dxa"/>
              <w:bottom w:w="60" w:type="dxa"/>
              <w:right w:w="80" w:type="dxa"/>
            </w:tcMar>
            <w:vAlign w:val="center"/>
          </w:tcPr>
          <w:p w14:paraId="2CD9D498" w14:textId="2ADF3916" w:rsidR="0011155A" w:rsidRPr="0011155A" w:rsidRDefault="0011155A"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r>
    </w:tbl>
    <w:p w14:paraId="556EE3D3" w14:textId="77777777" w:rsidR="006500B9" w:rsidRDefault="006500B9">
      <w:pPr>
        <w:spacing w:after="120"/>
      </w:pPr>
    </w:p>
    <w:p w14:paraId="1A270260" w14:textId="0896A8F4" w:rsidR="006500B9" w:rsidRDefault="0011155A">
      <w:pPr>
        <w:spacing w:after="120"/>
        <w:ind w:left="720"/>
        <w:jc w:val="both"/>
      </w:pPr>
      <w:r>
        <w:rPr>
          <w:rFonts w:ascii="Times New Roman" w:hAnsi="Times New Roman" w:cs="Times New Roman"/>
          <w:b/>
          <w:bCs/>
        </w:rPr>
        <w:t xml:space="preserve">Resultado final: </w:t>
      </w:r>
      <w:r>
        <w:rPr>
          <w:rFonts w:ascii="Times New Roman" w:hAnsi="Times New Roman" w:cs="Times New Roman"/>
        </w:rPr>
        <w:t>15 de 15 casos aprobados (100 %) en las corridas 3, 4, 5 y 7 (la corrida 6 dio 14/15 por un fallo del entorno en CP-15, ajeno al sistema).</w:t>
      </w:r>
      <w:r>
        <w:rPr>
          <w:rFonts w:ascii="Times New Roman" w:hAnsi="Times New Roman" w:cs="Times New Roman"/>
        </w:rPr>
        <w:t xml:space="preserve"> Cada corrida dura unos 15 segundos y se puede repetir.</w:t>
      </w:r>
    </w:p>
    <w:p w14:paraId="6592E5DA" w14:textId="77777777" w:rsidR="006500B9" w:rsidRDefault="0011155A">
      <w:pPr>
        <w:spacing w:after="120"/>
        <w:ind w:left="720"/>
        <w:jc w:val="both"/>
      </w:pPr>
      <w:r>
        <w:rPr>
          <w:rFonts w:ascii="Times New Roman" w:hAnsi="Times New Roman" w:cs="Times New Roman"/>
          <w:b/>
          <w:bCs/>
        </w:rPr>
        <w:t xml:space="preserve">Verificaciones adicionales (corrida 2): </w:t>
      </w:r>
      <w:r>
        <w:rPr>
          <w:rFonts w:ascii="Times New Roman" w:hAnsi="Times New Roman" w:cs="Times New Roman"/>
        </w:rPr>
        <w:t>los cinco métodos protegidos rechazan al personal y siguen funcionando para el administrador; la aplicación compila; el login y la venta en efectivo funcionan con Personal1 y admin; la base seipo_db quedó intacta (7 841 ventas, 3 usuarios).</w:t>
      </w:r>
    </w:p>
    <w:p w14:paraId="4F88D940" w14:textId="77777777" w:rsidR="006500B9" w:rsidRDefault="0011155A">
      <w:pPr>
        <w:spacing w:after="120"/>
        <w:ind w:left="720"/>
        <w:jc w:val="both"/>
      </w:pPr>
      <w:r>
        <w:rPr>
          <w:rFonts w:ascii="Times New Roman" w:hAnsi="Times New Roman" w:cs="Times New Roman"/>
          <w:b/>
          <w:bCs/>
        </w:rPr>
        <w:t xml:space="preserve">Verificaciones adicionales (corrida 4): </w:t>
      </w:r>
      <w:r>
        <w:rPr>
          <w:rFonts w:ascii="Times New Roman" w:hAnsi="Times New Roman" w:cs="Times New Roman"/>
        </w:rPr>
        <w:t>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14:paraId="1C60EC93" w14:textId="77777777" w:rsidR="0011155A" w:rsidRDefault="0011155A">
      <w:pPr>
        <w:spacing w:after="120"/>
        <w:ind w:left="720"/>
        <w:jc w:val="both"/>
        <w:rPr>
          <w:rFonts w:ascii="Times New Roman" w:hAnsi="Times New Roman" w:cs="Times New Roman"/>
        </w:rPr>
      </w:pPr>
      <w:r>
        <w:rPr>
          <w:rFonts w:ascii="Times New Roman" w:hAnsi="Times New Roman" w:cs="Times New Roman"/>
          <w:b/>
          <w:bCs/>
        </w:rPr>
        <w:t xml:space="preserve">Verificaciones adicionales (corrida 5): </w:t>
      </w:r>
      <w:r>
        <w:rPr>
          <w:rFonts w:ascii="Times New Roman" w:hAnsi="Times New Roman" w:cs="Times New Roman"/>
        </w:rPr>
        <w:t>la aplicación compila sin la pasarela de pago simulada. Al iniciar, el sistema borra la tabla de transacciones de la pasarela y su configuración en las bases creadas con versiones anteriores, y la copia de la base de datos ya no las incluye.</w:t>
      </w:r>
    </w:p>
    <w:p w14:paraId="50034C28" w14:textId="4F8E8530" w:rsidR="006500B9" w:rsidRDefault="0011155A">
      <w:pPr>
        <w:spacing w:after="120"/>
        <w:ind w:left="720"/>
        <w:jc w:val="both"/>
      </w:pPr>
      <w:r w:rsidRPr="0011155A">
        <w:rPr>
          <w:rFonts w:ascii="Times New Roman" w:hAnsi="Times New Roman" w:cs="Times New Roman"/>
          <w:b/>
        </w:rPr>
        <w:t xml:space="preserve">Verificaciones adicionales (corridas 6 y 7): </w:t>
      </w:r>
      <w:r w:rsidRPr="0011155A">
        <w:rPr>
          <w:rFonts w:ascii="Times New Roman" w:hAnsi="Times New Roman" w:cs="Times New Roman"/>
        </w:rPr>
        <w:t>las contraseñas se guardan cifradas con PBKDF2 y una sal por usuario. Con claves en texto plano de una versión anterior, la primera conexión las cifra y los usuarios entran con su clave de siempre; el usuario nuevo y la clave restablecida se guardan cifrados, y en una instalación nueva el administrador inicial se crea cifrado. En la corrida 6, CP-15 pasó todas sus verificaciones, pero JUnit no pudo borrar su carpeta temporal porque otro proceso de Windows tenía abierto el PDF; la corrida 7, sin cambios, dio 15/15.</w:t>
      </w:r>
    </w:p>
    <w:p w14:paraId="298D878E" w14:textId="77777777" w:rsidR="006500B9" w:rsidRDefault="0011155A">
      <w:pPr>
        <w:keepNext/>
        <w:spacing w:before="200" w:after="80"/>
        <w:ind w:left="720"/>
        <w:jc w:val="both"/>
      </w:pPr>
      <w:r>
        <w:rPr>
          <w:rFonts w:ascii="Times New Roman" w:hAnsi="Times New Roman" w:cs="Times New Roman"/>
          <w:b/>
          <w:bCs/>
          <w:sz w:val="26"/>
          <w:szCs w:val="26"/>
        </w:rPr>
        <w:t>Defectos y observaciones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10"/>
        <w:gridCol w:w="4410"/>
        <w:gridCol w:w="1170"/>
        <w:gridCol w:w="1620"/>
      </w:tblGrid>
      <w:tr w:rsidR="006500B9" w14:paraId="674BBD10" w14:textId="77777777">
        <w:trPr>
          <w:cantSplit/>
          <w:tblHeader/>
        </w:trPr>
        <w:tc>
          <w:tcPr>
            <w:tcW w:w="990" w:type="dxa"/>
            <w:shd w:val="clear" w:color="auto" w:fill="E8720C"/>
            <w:tcMar>
              <w:top w:w="60" w:type="dxa"/>
              <w:left w:w="80" w:type="dxa"/>
              <w:bottom w:w="60" w:type="dxa"/>
              <w:right w:w="80" w:type="dxa"/>
            </w:tcMar>
            <w:vAlign w:val="center"/>
          </w:tcPr>
          <w:p w14:paraId="35961114" w14:textId="77777777" w:rsidR="006500B9" w:rsidRDefault="0011155A">
            <w:r>
              <w:rPr>
                <w:rFonts w:ascii="Times New Roman" w:hAnsi="Times New Roman" w:cs="Times New Roman"/>
                <w:b/>
                <w:bCs/>
                <w:sz w:val="20"/>
                <w:szCs w:val="20"/>
              </w:rPr>
              <w:t>ID</w:t>
            </w:r>
          </w:p>
        </w:tc>
        <w:tc>
          <w:tcPr>
            <w:tcW w:w="810" w:type="dxa"/>
            <w:shd w:val="clear" w:color="auto" w:fill="E8720C"/>
            <w:tcMar>
              <w:top w:w="60" w:type="dxa"/>
              <w:left w:w="80" w:type="dxa"/>
              <w:bottom w:w="60" w:type="dxa"/>
              <w:right w:w="80" w:type="dxa"/>
            </w:tcMar>
            <w:vAlign w:val="center"/>
          </w:tcPr>
          <w:p w14:paraId="5919F279" w14:textId="77777777" w:rsidR="006500B9" w:rsidRDefault="0011155A">
            <w:r>
              <w:rPr>
                <w:rFonts w:ascii="Times New Roman" w:hAnsi="Times New Roman" w:cs="Times New Roman"/>
                <w:b/>
                <w:bCs/>
                <w:sz w:val="20"/>
                <w:szCs w:val="20"/>
              </w:rPr>
              <w:t>Caso</w:t>
            </w:r>
          </w:p>
        </w:tc>
        <w:tc>
          <w:tcPr>
            <w:tcW w:w="4410" w:type="dxa"/>
            <w:shd w:val="clear" w:color="auto" w:fill="E8720C"/>
            <w:tcMar>
              <w:top w:w="60" w:type="dxa"/>
              <w:left w:w="80" w:type="dxa"/>
              <w:bottom w:w="60" w:type="dxa"/>
              <w:right w:w="80" w:type="dxa"/>
            </w:tcMar>
            <w:vAlign w:val="center"/>
          </w:tcPr>
          <w:p w14:paraId="5377ED5D" w14:textId="77777777" w:rsidR="006500B9" w:rsidRDefault="0011155A">
            <w:r>
              <w:rPr>
                <w:rFonts w:ascii="Times New Roman" w:hAnsi="Times New Roman" w:cs="Times New Roman"/>
                <w:b/>
                <w:bCs/>
                <w:sz w:val="20"/>
                <w:szCs w:val="20"/>
              </w:rPr>
              <w:t>Descripción</w:t>
            </w:r>
          </w:p>
        </w:tc>
        <w:tc>
          <w:tcPr>
            <w:tcW w:w="1170" w:type="dxa"/>
            <w:shd w:val="clear" w:color="auto" w:fill="E8720C"/>
            <w:tcMar>
              <w:top w:w="60" w:type="dxa"/>
              <w:left w:w="80" w:type="dxa"/>
              <w:bottom w:w="60" w:type="dxa"/>
              <w:right w:w="80" w:type="dxa"/>
            </w:tcMar>
            <w:vAlign w:val="center"/>
          </w:tcPr>
          <w:p w14:paraId="3AD9E7B8" w14:textId="77777777" w:rsidR="006500B9" w:rsidRDefault="0011155A">
            <w:r>
              <w:rPr>
                <w:rFonts w:ascii="Times New Roman" w:hAnsi="Times New Roman" w:cs="Times New Roman"/>
                <w:b/>
                <w:bCs/>
                <w:sz w:val="20"/>
                <w:szCs w:val="20"/>
              </w:rPr>
              <w:t>Severidad</w:t>
            </w:r>
          </w:p>
        </w:tc>
        <w:tc>
          <w:tcPr>
            <w:tcW w:w="1620" w:type="dxa"/>
            <w:shd w:val="clear" w:color="auto" w:fill="E8720C"/>
            <w:tcMar>
              <w:top w:w="60" w:type="dxa"/>
              <w:left w:w="80" w:type="dxa"/>
              <w:bottom w:w="60" w:type="dxa"/>
              <w:right w:w="80" w:type="dxa"/>
            </w:tcMar>
            <w:vAlign w:val="center"/>
          </w:tcPr>
          <w:p w14:paraId="549B5D00" w14:textId="77777777" w:rsidR="006500B9" w:rsidRDefault="0011155A">
            <w:r>
              <w:rPr>
                <w:rFonts w:ascii="Times New Roman" w:hAnsi="Times New Roman" w:cs="Times New Roman"/>
                <w:b/>
                <w:bCs/>
                <w:sz w:val="20"/>
                <w:szCs w:val="20"/>
              </w:rPr>
              <w:t>Estado</w:t>
            </w:r>
          </w:p>
        </w:tc>
      </w:tr>
      <w:tr w:rsidR="006500B9" w14:paraId="6A96554D" w14:textId="77777777">
        <w:trPr>
          <w:cantSplit/>
        </w:trPr>
        <w:tc>
          <w:tcPr>
            <w:tcW w:w="990" w:type="dxa"/>
            <w:tcMar>
              <w:top w:w="60" w:type="dxa"/>
              <w:left w:w="80" w:type="dxa"/>
              <w:bottom w:w="60" w:type="dxa"/>
              <w:right w:w="80" w:type="dxa"/>
            </w:tcMar>
            <w:vAlign w:val="center"/>
          </w:tcPr>
          <w:p w14:paraId="5FA0F683" w14:textId="77777777" w:rsidR="006500B9" w:rsidRDefault="0011155A">
            <w:r>
              <w:rPr>
                <w:rFonts w:ascii="Times New Roman" w:hAnsi="Times New Roman" w:cs="Times New Roman"/>
                <w:b/>
                <w:bCs/>
                <w:sz w:val="20"/>
                <w:szCs w:val="20"/>
              </w:rPr>
              <w:t>DEF-01</w:t>
            </w:r>
          </w:p>
        </w:tc>
        <w:tc>
          <w:tcPr>
            <w:tcW w:w="810" w:type="dxa"/>
            <w:tcMar>
              <w:top w:w="60" w:type="dxa"/>
              <w:left w:w="80" w:type="dxa"/>
              <w:bottom w:w="60" w:type="dxa"/>
              <w:right w:w="80" w:type="dxa"/>
            </w:tcMar>
            <w:vAlign w:val="center"/>
          </w:tcPr>
          <w:p w14:paraId="3D1DE86A" w14:textId="77777777" w:rsidR="006500B9" w:rsidRDefault="0011155A">
            <w:r>
              <w:rPr>
                <w:rFonts w:ascii="Times New Roman" w:hAnsi="Times New Roman" w:cs="Times New Roman"/>
                <w:sz w:val="20"/>
                <w:szCs w:val="20"/>
              </w:rPr>
              <w:t>CP-02</w:t>
            </w:r>
          </w:p>
        </w:tc>
        <w:tc>
          <w:tcPr>
            <w:tcW w:w="4410" w:type="dxa"/>
            <w:tcMar>
              <w:top w:w="60" w:type="dxa"/>
              <w:left w:w="80" w:type="dxa"/>
              <w:bottom w:w="60" w:type="dxa"/>
              <w:right w:w="80" w:type="dxa"/>
            </w:tcMar>
            <w:vAlign w:val="center"/>
          </w:tcPr>
          <w:p w14:paraId="3F6A08C5" w14:textId="77777777" w:rsidR="006500B9" w:rsidRDefault="0011155A">
            <w:r>
              <w:rPr>
                <w:rFonts w:ascii="Times New Roman" w:hAnsi="Times New Roman" w:cs="Times New Roman"/>
                <w:sz w:val="20"/>
                <w:szCs w:val="20"/>
              </w:rPr>
              <w:t>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170" w:type="dxa"/>
            <w:tcMar>
              <w:top w:w="60" w:type="dxa"/>
              <w:left w:w="80" w:type="dxa"/>
              <w:bottom w:w="60" w:type="dxa"/>
              <w:right w:w="80" w:type="dxa"/>
            </w:tcMar>
            <w:vAlign w:val="center"/>
          </w:tcPr>
          <w:p w14:paraId="61DF345F" w14:textId="77777777" w:rsidR="006500B9" w:rsidRDefault="0011155A">
            <w:r>
              <w:rPr>
                <w:rFonts w:ascii="Times New Roman" w:hAnsi="Times New Roman" w:cs="Times New Roman"/>
                <w:sz w:val="20"/>
                <w:szCs w:val="20"/>
              </w:rPr>
              <w:t>Alta</w:t>
            </w:r>
          </w:p>
        </w:tc>
        <w:tc>
          <w:tcPr>
            <w:tcW w:w="1620" w:type="dxa"/>
            <w:tcMar>
              <w:top w:w="60" w:type="dxa"/>
              <w:left w:w="80" w:type="dxa"/>
              <w:bottom w:w="60" w:type="dxa"/>
              <w:right w:w="80" w:type="dxa"/>
            </w:tcMar>
            <w:vAlign w:val="center"/>
          </w:tcPr>
          <w:p w14:paraId="4AE9134D" w14:textId="77777777" w:rsidR="006500B9" w:rsidRDefault="0011155A">
            <w:r>
              <w:rPr>
                <w:rFonts w:ascii="Times New Roman" w:hAnsi="Times New Roman" w:cs="Times New Roman"/>
                <w:sz w:val="20"/>
                <w:szCs w:val="20"/>
              </w:rPr>
              <w:t>Corregido y verificado</w:t>
            </w:r>
          </w:p>
        </w:tc>
      </w:tr>
      <w:tr w:rsidR="006500B9" w14:paraId="1EB26C56" w14:textId="77777777">
        <w:trPr>
          <w:cantSplit/>
        </w:trPr>
        <w:tc>
          <w:tcPr>
            <w:tcW w:w="990" w:type="dxa"/>
            <w:shd w:val="clear" w:color="auto" w:fill="F5F5F5"/>
            <w:tcMar>
              <w:top w:w="60" w:type="dxa"/>
              <w:left w:w="80" w:type="dxa"/>
              <w:bottom w:w="60" w:type="dxa"/>
              <w:right w:w="80" w:type="dxa"/>
            </w:tcMar>
            <w:vAlign w:val="center"/>
          </w:tcPr>
          <w:p w14:paraId="24534D21" w14:textId="77777777" w:rsidR="006500B9" w:rsidRDefault="0011155A">
            <w:r>
              <w:rPr>
                <w:rFonts w:ascii="Times New Roman" w:hAnsi="Times New Roman" w:cs="Times New Roman"/>
                <w:b/>
                <w:bCs/>
                <w:sz w:val="20"/>
                <w:szCs w:val="20"/>
              </w:rPr>
              <w:t>OBS-01</w:t>
            </w:r>
          </w:p>
        </w:tc>
        <w:tc>
          <w:tcPr>
            <w:tcW w:w="810" w:type="dxa"/>
            <w:shd w:val="clear" w:color="auto" w:fill="F5F5F5"/>
            <w:tcMar>
              <w:top w:w="60" w:type="dxa"/>
              <w:left w:w="80" w:type="dxa"/>
              <w:bottom w:w="60" w:type="dxa"/>
              <w:right w:w="80" w:type="dxa"/>
            </w:tcMar>
            <w:vAlign w:val="center"/>
          </w:tcPr>
          <w:p w14:paraId="2AC2C2E1" w14:textId="77777777" w:rsidR="006500B9" w:rsidRDefault="0011155A">
            <w:r>
              <w:rPr>
                <w:rFonts w:ascii="Times New Roman" w:hAnsi="Times New Roman" w:cs="Times New Roman"/>
                <w:sz w:val="20"/>
                <w:szCs w:val="20"/>
              </w:rPr>
              <w:t>CP-06</w:t>
            </w:r>
          </w:p>
        </w:tc>
        <w:tc>
          <w:tcPr>
            <w:tcW w:w="4410" w:type="dxa"/>
            <w:shd w:val="clear" w:color="auto" w:fill="F5F5F5"/>
            <w:tcMar>
              <w:top w:w="60" w:type="dxa"/>
              <w:left w:w="80" w:type="dxa"/>
              <w:bottom w:w="60" w:type="dxa"/>
              <w:right w:w="80" w:type="dxa"/>
            </w:tcMar>
            <w:vAlign w:val="center"/>
          </w:tcPr>
          <w:p w14:paraId="0CBB0E0E" w14:textId="77777777" w:rsidR="006500B9" w:rsidRDefault="0011155A">
            <w:r>
              <w:rPr>
                <w:rFonts w:ascii="Times New Roman" w:hAnsi="Times New Roman" w:cs="Times New Roman"/>
                <w:sz w:val="20"/>
                <w:szCs w:val="20"/>
              </w:rPr>
              <w:t>Ambigüedad del requerimiento: "10 % desde la tercera compra" se podía leer como la 3.ª compra, mientras el sistema lo da desde la 4.ª. Se resolvió aclarando el documento ("10 % después de 3 compras, a partir de la 4.ª compra"); el código no cambió</w:t>
            </w:r>
          </w:p>
        </w:tc>
        <w:tc>
          <w:tcPr>
            <w:tcW w:w="1170" w:type="dxa"/>
            <w:shd w:val="clear" w:color="auto" w:fill="F5F5F5"/>
            <w:tcMar>
              <w:top w:w="60" w:type="dxa"/>
              <w:left w:w="80" w:type="dxa"/>
              <w:bottom w:w="60" w:type="dxa"/>
              <w:right w:w="80" w:type="dxa"/>
            </w:tcMar>
            <w:vAlign w:val="center"/>
          </w:tcPr>
          <w:p w14:paraId="7F16DA2B" w14:textId="77777777" w:rsidR="006500B9" w:rsidRDefault="0011155A">
            <w:r>
              <w:rPr>
                <w:rFonts w:ascii="Times New Roman" w:hAnsi="Times New Roman" w:cs="Times New Roman"/>
                <w:sz w:val="20"/>
                <w:szCs w:val="20"/>
              </w:rPr>
              <w:t>Media</w:t>
            </w:r>
          </w:p>
        </w:tc>
        <w:tc>
          <w:tcPr>
            <w:tcW w:w="1620" w:type="dxa"/>
            <w:shd w:val="clear" w:color="auto" w:fill="F5F5F5"/>
            <w:tcMar>
              <w:top w:w="60" w:type="dxa"/>
              <w:left w:w="80" w:type="dxa"/>
              <w:bottom w:w="60" w:type="dxa"/>
              <w:right w:w="80" w:type="dxa"/>
            </w:tcMar>
            <w:vAlign w:val="center"/>
          </w:tcPr>
          <w:p w14:paraId="2ABC8E78" w14:textId="77777777" w:rsidR="006500B9" w:rsidRDefault="0011155A">
            <w:r>
              <w:rPr>
                <w:rFonts w:ascii="Times New Roman" w:hAnsi="Times New Roman" w:cs="Times New Roman"/>
                <w:sz w:val="20"/>
                <w:szCs w:val="20"/>
              </w:rPr>
              <w:t>Resuelto (aclaración del requerimiento)</w:t>
            </w:r>
          </w:p>
        </w:tc>
      </w:tr>
      <w:tr w:rsidR="006500B9" w14:paraId="2C2DB7F1" w14:textId="77777777">
        <w:trPr>
          <w:cantSplit/>
        </w:trPr>
        <w:tc>
          <w:tcPr>
            <w:tcW w:w="990" w:type="dxa"/>
            <w:tcMar>
              <w:top w:w="60" w:type="dxa"/>
              <w:left w:w="80" w:type="dxa"/>
              <w:bottom w:w="60" w:type="dxa"/>
              <w:right w:w="80" w:type="dxa"/>
            </w:tcMar>
            <w:vAlign w:val="center"/>
          </w:tcPr>
          <w:p w14:paraId="3DF2D172" w14:textId="77777777" w:rsidR="006500B9" w:rsidRDefault="0011155A">
            <w:r>
              <w:rPr>
                <w:rFonts w:ascii="Times New Roman" w:hAnsi="Times New Roman" w:cs="Times New Roman"/>
                <w:b/>
                <w:bCs/>
                <w:sz w:val="20"/>
                <w:szCs w:val="20"/>
              </w:rPr>
              <w:t>OBS-02</w:t>
            </w:r>
          </w:p>
        </w:tc>
        <w:tc>
          <w:tcPr>
            <w:tcW w:w="810" w:type="dxa"/>
            <w:tcMar>
              <w:top w:w="60" w:type="dxa"/>
              <w:left w:w="80" w:type="dxa"/>
              <w:bottom w:w="60" w:type="dxa"/>
              <w:right w:w="80" w:type="dxa"/>
            </w:tcMar>
            <w:vAlign w:val="center"/>
          </w:tcPr>
          <w:p w14:paraId="2759D0B7" w14:textId="77777777" w:rsidR="006500B9" w:rsidRDefault="0011155A">
            <w:r>
              <w:rPr>
                <w:rFonts w:ascii="Times New Roman" w:hAnsi="Times New Roman" w:cs="Times New Roman"/>
                <w:sz w:val="20"/>
                <w:szCs w:val="20"/>
              </w:rPr>
              <w:t>—</w:t>
            </w:r>
          </w:p>
        </w:tc>
        <w:tc>
          <w:tcPr>
            <w:tcW w:w="4410" w:type="dxa"/>
            <w:tcMar>
              <w:top w:w="60" w:type="dxa"/>
              <w:left w:w="80" w:type="dxa"/>
              <w:bottom w:w="60" w:type="dxa"/>
              <w:right w:w="80" w:type="dxa"/>
            </w:tcMar>
            <w:vAlign w:val="center"/>
          </w:tcPr>
          <w:p w14:paraId="3BA8CF34" w14:textId="77777777" w:rsidR="006500B9" w:rsidRDefault="0011155A">
            <w:r>
              <w:rPr>
                <w:rFonts w:ascii="Times New Roman" w:hAnsi="Times New Roman" w:cs="Times New Roman"/>
                <w:sz w:val="20"/>
                <w:szCs w:val="20"/>
              </w:rPr>
              <w:t>Descuento manual (F6) sin tope para el personal. Ahora el personal puede aplicar como máximo 10 %; se valida en la pantalla y en el controlador, y el VIP automático no cambia</w:t>
            </w:r>
          </w:p>
        </w:tc>
        <w:tc>
          <w:tcPr>
            <w:tcW w:w="1170" w:type="dxa"/>
            <w:tcMar>
              <w:top w:w="60" w:type="dxa"/>
              <w:left w:w="80" w:type="dxa"/>
              <w:bottom w:w="60" w:type="dxa"/>
              <w:right w:w="80" w:type="dxa"/>
            </w:tcMar>
            <w:vAlign w:val="center"/>
          </w:tcPr>
          <w:p w14:paraId="5621C5BF" w14:textId="77777777" w:rsidR="006500B9" w:rsidRDefault="0011155A">
            <w:r>
              <w:rPr>
                <w:rFonts w:ascii="Times New Roman" w:hAnsi="Times New Roman" w:cs="Times New Roman"/>
                <w:sz w:val="20"/>
                <w:szCs w:val="20"/>
              </w:rPr>
              <w:t>Media</w:t>
            </w:r>
          </w:p>
        </w:tc>
        <w:tc>
          <w:tcPr>
            <w:tcW w:w="1620" w:type="dxa"/>
            <w:tcMar>
              <w:top w:w="60" w:type="dxa"/>
              <w:left w:w="80" w:type="dxa"/>
              <w:bottom w:w="60" w:type="dxa"/>
              <w:right w:w="80" w:type="dxa"/>
            </w:tcMar>
            <w:vAlign w:val="center"/>
          </w:tcPr>
          <w:p w14:paraId="68AC11A4" w14:textId="77777777" w:rsidR="006500B9" w:rsidRDefault="0011155A">
            <w:r>
              <w:rPr>
                <w:rFonts w:ascii="Times New Roman" w:hAnsi="Times New Roman" w:cs="Times New Roman"/>
                <w:sz w:val="20"/>
                <w:szCs w:val="20"/>
              </w:rPr>
              <w:t>Corregido y verificado (corrida 4)</w:t>
            </w:r>
          </w:p>
        </w:tc>
      </w:tr>
      <w:tr w:rsidR="006500B9" w14:paraId="789119C0" w14:textId="77777777">
        <w:trPr>
          <w:cantSplit/>
        </w:trPr>
        <w:tc>
          <w:tcPr>
            <w:tcW w:w="990" w:type="dxa"/>
            <w:shd w:val="clear" w:color="auto" w:fill="F5F5F5"/>
            <w:tcMar>
              <w:top w:w="60" w:type="dxa"/>
              <w:left w:w="80" w:type="dxa"/>
              <w:bottom w:w="60" w:type="dxa"/>
              <w:right w:w="80" w:type="dxa"/>
            </w:tcMar>
            <w:vAlign w:val="center"/>
          </w:tcPr>
          <w:p w14:paraId="70F65996" w14:textId="77777777" w:rsidR="006500B9" w:rsidRDefault="0011155A">
            <w:r>
              <w:rPr>
                <w:rFonts w:ascii="Times New Roman" w:hAnsi="Times New Roman" w:cs="Times New Roman"/>
                <w:b/>
                <w:bCs/>
                <w:sz w:val="20"/>
                <w:szCs w:val="20"/>
              </w:rPr>
              <w:t>OBS-03</w:t>
            </w:r>
          </w:p>
        </w:tc>
        <w:tc>
          <w:tcPr>
            <w:tcW w:w="810" w:type="dxa"/>
            <w:shd w:val="clear" w:color="auto" w:fill="F5F5F5"/>
            <w:tcMar>
              <w:top w:w="60" w:type="dxa"/>
              <w:left w:w="80" w:type="dxa"/>
              <w:bottom w:w="60" w:type="dxa"/>
              <w:right w:w="80" w:type="dxa"/>
            </w:tcMar>
            <w:vAlign w:val="center"/>
          </w:tcPr>
          <w:p w14:paraId="35D7C2CF" w14:textId="77777777" w:rsidR="006500B9" w:rsidRDefault="0011155A">
            <w:r>
              <w:rPr>
                <w:rFonts w:ascii="Times New Roman" w:hAnsi="Times New Roman" w:cs="Times New Roman"/>
                <w:sz w:val="20"/>
                <w:szCs w:val="20"/>
              </w:rPr>
              <w:t>—</w:t>
            </w:r>
          </w:p>
        </w:tc>
        <w:tc>
          <w:tcPr>
            <w:tcW w:w="4410" w:type="dxa"/>
            <w:shd w:val="clear" w:color="auto" w:fill="F5F5F5"/>
            <w:tcMar>
              <w:top w:w="60" w:type="dxa"/>
              <w:left w:w="80" w:type="dxa"/>
              <w:bottom w:w="60" w:type="dxa"/>
              <w:right w:w="80" w:type="dxa"/>
            </w:tcMar>
            <w:vAlign w:val="center"/>
          </w:tcPr>
          <w:p w14:paraId="315947A8" w14:textId="77777777" w:rsidR="006500B9" w:rsidRDefault="0011155A">
            <w:r>
              <w:rPr>
                <w:rFonts w:ascii="Times New Roman" w:hAnsi="Times New Roman" w:cs="Times New Roman"/>
                <w:sz w:val="20"/>
                <w:szCs w:val="20"/>
              </w:rPr>
              <w:t>Botones de los diálogos en inglés (OK, Cancel, Yes, No, Save). Ahora aparecen en español mediante UIManager</w:t>
            </w:r>
          </w:p>
        </w:tc>
        <w:tc>
          <w:tcPr>
            <w:tcW w:w="1170" w:type="dxa"/>
            <w:shd w:val="clear" w:color="auto" w:fill="F5F5F5"/>
            <w:tcMar>
              <w:top w:w="60" w:type="dxa"/>
              <w:left w:w="80" w:type="dxa"/>
              <w:bottom w:w="60" w:type="dxa"/>
              <w:right w:w="80" w:type="dxa"/>
            </w:tcMar>
            <w:vAlign w:val="center"/>
          </w:tcPr>
          <w:p w14:paraId="491EC44F" w14:textId="77777777" w:rsidR="006500B9" w:rsidRDefault="0011155A">
            <w:r>
              <w:rPr>
                <w:rFonts w:ascii="Times New Roman" w:hAnsi="Times New Roman" w:cs="Times New Roman"/>
                <w:sz w:val="20"/>
                <w:szCs w:val="20"/>
              </w:rPr>
              <w:t>Baja</w:t>
            </w:r>
          </w:p>
        </w:tc>
        <w:tc>
          <w:tcPr>
            <w:tcW w:w="1620" w:type="dxa"/>
            <w:shd w:val="clear" w:color="auto" w:fill="F5F5F5"/>
            <w:tcMar>
              <w:top w:w="60" w:type="dxa"/>
              <w:left w:w="80" w:type="dxa"/>
              <w:bottom w:w="60" w:type="dxa"/>
              <w:right w:w="80" w:type="dxa"/>
            </w:tcMar>
            <w:vAlign w:val="center"/>
          </w:tcPr>
          <w:p w14:paraId="3C5DE118" w14:textId="77777777" w:rsidR="006500B9" w:rsidRDefault="0011155A">
            <w:r>
              <w:rPr>
                <w:rFonts w:ascii="Times New Roman" w:hAnsi="Times New Roman" w:cs="Times New Roman"/>
                <w:sz w:val="20"/>
                <w:szCs w:val="20"/>
              </w:rPr>
              <w:t>Corregido y verificado (corrida 4)</w:t>
            </w:r>
          </w:p>
        </w:tc>
      </w:tr>
      <w:tr w:rsidR="006500B9" w14:paraId="334697E9" w14:textId="77777777">
        <w:trPr>
          <w:cantSplit/>
        </w:trPr>
        <w:tc>
          <w:tcPr>
            <w:tcW w:w="990" w:type="dxa"/>
            <w:tcMar>
              <w:top w:w="60" w:type="dxa"/>
              <w:left w:w="80" w:type="dxa"/>
              <w:bottom w:w="60" w:type="dxa"/>
              <w:right w:w="80" w:type="dxa"/>
            </w:tcMar>
            <w:vAlign w:val="center"/>
          </w:tcPr>
          <w:p w14:paraId="7195D841" w14:textId="77777777" w:rsidR="006500B9" w:rsidRDefault="0011155A">
            <w:r>
              <w:rPr>
                <w:rFonts w:ascii="Times New Roman" w:hAnsi="Times New Roman" w:cs="Times New Roman"/>
                <w:b/>
                <w:bCs/>
                <w:sz w:val="20"/>
                <w:szCs w:val="20"/>
              </w:rPr>
              <w:t>OBS-04</w:t>
            </w:r>
          </w:p>
        </w:tc>
        <w:tc>
          <w:tcPr>
            <w:tcW w:w="810" w:type="dxa"/>
            <w:tcMar>
              <w:top w:w="60" w:type="dxa"/>
              <w:left w:w="80" w:type="dxa"/>
              <w:bottom w:w="60" w:type="dxa"/>
              <w:right w:w="80" w:type="dxa"/>
            </w:tcMar>
            <w:vAlign w:val="center"/>
          </w:tcPr>
          <w:p w14:paraId="1C96190C" w14:textId="77777777" w:rsidR="006500B9" w:rsidRDefault="0011155A">
            <w:r>
              <w:rPr>
                <w:rFonts w:ascii="Times New Roman" w:hAnsi="Times New Roman" w:cs="Times New Roman"/>
                <w:sz w:val="20"/>
                <w:szCs w:val="20"/>
              </w:rPr>
              <w:t>—</w:t>
            </w:r>
          </w:p>
        </w:tc>
        <w:tc>
          <w:tcPr>
            <w:tcW w:w="4410" w:type="dxa"/>
            <w:tcMar>
              <w:top w:w="60" w:type="dxa"/>
              <w:left w:w="80" w:type="dxa"/>
              <w:bottom w:w="60" w:type="dxa"/>
              <w:right w:w="80" w:type="dxa"/>
            </w:tcMar>
            <w:vAlign w:val="center"/>
          </w:tcPr>
          <w:p w14:paraId="454B9655" w14:textId="77777777" w:rsidR="006500B9" w:rsidRDefault="0011155A">
            <w:r>
              <w:rPr>
                <w:rFonts w:ascii="Times New Roman" w:hAnsi="Times New Roman" w:cs="Times New Roman"/>
                <w:sz w:val="20"/>
                <w:szCs w:val="20"/>
              </w:rPr>
              <w:t>respaldo.bat se cerraba sin mostrar el resultado. Ahora pausa al final; el Programador de tareas lo ejecuta con /sinpausa</w:t>
            </w:r>
          </w:p>
        </w:tc>
        <w:tc>
          <w:tcPr>
            <w:tcW w:w="1170" w:type="dxa"/>
            <w:tcMar>
              <w:top w:w="60" w:type="dxa"/>
              <w:left w:w="80" w:type="dxa"/>
              <w:bottom w:w="60" w:type="dxa"/>
              <w:right w:w="80" w:type="dxa"/>
            </w:tcMar>
            <w:vAlign w:val="center"/>
          </w:tcPr>
          <w:p w14:paraId="7FD324D3" w14:textId="77777777" w:rsidR="006500B9" w:rsidRDefault="0011155A">
            <w:r>
              <w:rPr>
                <w:rFonts w:ascii="Times New Roman" w:hAnsi="Times New Roman" w:cs="Times New Roman"/>
                <w:sz w:val="20"/>
                <w:szCs w:val="20"/>
              </w:rPr>
              <w:t>Baja</w:t>
            </w:r>
          </w:p>
        </w:tc>
        <w:tc>
          <w:tcPr>
            <w:tcW w:w="1620" w:type="dxa"/>
            <w:tcMar>
              <w:top w:w="60" w:type="dxa"/>
              <w:left w:w="80" w:type="dxa"/>
              <w:bottom w:w="60" w:type="dxa"/>
              <w:right w:w="80" w:type="dxa"/>
            </w:tcMar>
            <w:vAlign w:val="center"/>
          </w:tcPr>
          <w:p w14:paraId="6238ACB5" w14:textId="77777777" w:rsidR="006500B9" w:rsidRDefault="0011155A">
            <w:r>
              <w:rPr>
                <w:rFonts w:ascii="Times New Roman" w:hAnsi="Times New Roman" w:cs="Times New Roman"/>
                <w:sz w:val="20"/>
                <w:szCs w:val="20"/>
              </w:rPr>
              <w:t>Corregido y verificado (corrida 4)</w:t>
            </w:r>
          </w:p>
        </w:tc>
      </w:tr>
      <w:tr w:rsidR="006500B9" w14:paraId="5857CAD4" w14:textId="77777777">
        <w:trPr>
          <w:cantSplit/>
        </w:trPr>
        <w:tc>
          <w:tcPr>
            <w:tcW w:w="990" w:type="dxa"/>
            <w:shd w:val="clear" w:color="auto" w:fill="F5F5F5"/>
            <w:tcMar>
              <w:top w:w="60" w:type="dxa"/>
              <w:left w:w="80" w:type="dxa"/>
              <w:bottom w:w="60" w:type="dxa"/>
              <w:right w:w="80" w:type="dxa"/>
            </w:tcMar>
            <w:vAlign w:val="center"/>
          </w:tcPr>
          <w:p w14:paraId="363E9EA9" w14:textId="77777777" w:rsidR="006500B9" w:rsidRDefault="0011155A">
            <w:r>
              <w:rPr>
                <w:rFonts w:ascii="Times New Roman" w:hAnsi="Times New Roman" w:cs="Times New Roman"/>
                <w:b/>
                <w:bCs/>
                <w:sz w:val="20"/>
                <w:szCs w:val="20"/>
              </w:rPr>
              <w:t>OBS-05</w:t>
            </w:r>
          </w:p>
        </w:tc>
        <w:tc>
          <w:tcPr>
            <w:tcW w:w="810" w:type="dxa"/>
            <w:shd w:val="clear" w:color="auto" w:fill="F5F5F5"/>
            <w:tcMar>
              <w:top w:w="60" w:type="dxa"/>
              <w:left w:w="80" w:type="dxa"/>
              <w:bottom w:w="60" w:type="dxa"/>
              <w:right w:w="80" w:type="dxa"/>
            </w:tcMar>
            <w:vAlign w:val="center"/>
          </w:tcPr>
          <w:p w14:paraId="1B598B25" w14:textId="77777777" w:rsidR="006500B9" w:rsidRDefault="0011155A">
            <w:r>
              <w:rPr>
                <w:rFonts w:ascii="Times New Roman" w:hAnsi="Times New Roman" w:cs="Times New Roman"/>
                <w:sz w:val="20"/>
                <w:szCs w:val="20"/>
              </w:rPr>
              <w:t>—</w:t>
            </w:r>
          </w:p>
        </w:tc>
        <w:tc>
          <w:tcPr>
            <w:tcW w:w="4410" w:type="dxa"/>
            <w:shd w:val="clear" w:color="auto" w:fill="F5F5F5"/>
            <w:tcMar>
              <w:top w:w="60" w:type="dxa"/>
              <w:left w:w="80" w:type="dxa"/>
              <w:bottom w:w="60" w:type="dxa"/>
              <w:right w:w="80" w:type="dxa"/>
            </w:tcMar>
            <w:vAlign w:val="center"/>
          </w:tcPr>
          <w:p w14:paraId="553BC46F" w14:textId="77777777" w:rsidR="006500B9" w:rsidRDefault="0011155A">
            <w:r>
              <w:rPr>
                <w:rFonts w:ascii="Times New Roman" w:hAnsi="Times New Roman" w:cs="Times New Roman"/>
                <w:sz w:val="20"/>
                <w:szCs w:val="20"/>
              </w:rPr>
              <w:t>Textos inexactos: a la ayuda de Usuarios le faltaban Caja y Pagos, y el mensaje de registro de clientes mencionaba una "categoría inicial"</w:t>
            </w:r>
          </w:p>
        </w:tc>
        <w:tc>
          <w:tcPr>
            <w:tcW w:w="1170" w:type="dxa"/>
            <w:shd w:val="clear" w:color="auto" w:fill="F5F5F5"/>
            <w:tcMar>
              <w:top w:w="60" w:type="dxa"/>
              <w:left w:w="80" w:type="dxa"/>
              <w:bottom w:w="60" w:type="dxa"/>
              <w:right w:w="80" w:type="dxa"/>
            </w:tcMar>
            <w:vAlign w:val="center"/>
          </w:tcPr>
          <w:p w14:paraId="70EBC6CA" w14:textId="77777777" w:rsidR="006500B9" w:rsidRDefault="0011155A">
            <w:r>
              <w:rPr>
                <w:rFonts w:ascii="Times New Roman" w:hAnsi="Times New Roman" w:cs="Times New Roman"/>
                <w:sz w:val="20"/>
                <w:szCs w:val="20"/>
              </w:rPr>
              <w:t>Baja</w:t>
            </w:r>
          </w:p>
        </w:tc>
        <w:tc>
          <w:tcPr>
            <w:tcW w:w="1620" w:type="dxa"/>
            <w:shd w:val="clear" w:color="auto" w:fill="F5F5F5"/>
            <w:tcMar>
              <w:top w:w="60" w:type="dxa"/>
              <w:left w:w="80" w:type="dxa"/>
              <w:bottom w:w="60" w:type="dxa"/>
              <w:right w:w="80" w:type="dxa"/>
            </w:tcMar>
            <w:vAlign w:val="center"/>
          </w:tcPr>
          <w:p w14:paraId="203625E0" w14:textId="77777777" w:rsidR="006500B9" w:rsidRDefault="0011155A">
            <w:r>
              <w:rPr>
                <w:rFonts w:ascii="Times New Roman" w:hAnsi="Times New Roman" w:cs="Times New Roman"/>
                <w:sz w:val="20"/>
                <w:szCs w:val="20"/>
              </w:rPr>
              <w:t>Corregido y verificado (corrida 4)</w:t>
            </w:r>
          </w:p>
        </w:tc>
      </w:tr>
      <w:tr w:rsidR="006500B9" w14:paraId="62D0E1FE" w14:textId="77777777" w:rsidTr="0011155A">
        <w:trPr>
          <w:cantSplit/>
        </w:trPr>
        <w:tc>
          <w:tcPr>
            <w:tcW w:w="990" w:type="dxa"/>
            <w:tcBorders>
              <w:bottom w:val="single" w:sz="4" w:space="0" w:color="auto"/>
            </w:tcBorders>
            <w:tcMar>
              <w:top w:w="60" w:type="dxa"/>
              <w:left w:w="80" w:type="dxa"/>
              <w:bottom w:w="60" w:type="dxa"/>
              <w:right w:w="80" w:type="dxa"/>
            </w:tcMar>
            <w:vAlign w:val="center"/>
          </w:tcPr>
          <w:p w14:paraId="3B0D19A8" w14:textId="77777777" w:rsidR="006500B9" w:rsidRDefault="0011155A">
            <w:r>
              <w:rPr>
                <w:rFonts w:ascii="Times New Roman" w:hAnsi="Times New Roman" w:cs="Times New Roman"/>
                <w:b/>
                <w:bCs/>
                <w:sz w:val="20"/>
                <w:szCs w:val="20"/>
              </w:rPr>
              <w:t>CAM-01</w:t>
            </w:r>
          </w:p>
        </w:tc>
        <w:tc>
          <w:tcPr>
            <w:tcW w:w="810" w:type="dxa"/>
            <w:tcBorders>
              <w:bottom w:val="single" w:sz="4" w:space="0" w:color="auto"/>
            </w:tcBorders>
            <w:tcMar>
              <w:top w:w="60" w:type="dxa"/>
              <w:left w:w="80" w:type="dxa"/>
              <w:bottom w:w="60" w:type="dxa"/>
              <w:right w:w="80" w:type="dxa"/>
            </w:tcMar>
            <w:vAlign w:val="center"/>
          </w:tcPr>
          <w:p w14:paraId="009E186E" w14:textId="77777777" w:rsidR="006500B9" w:rsidRDefault="0011155A">
            <w:r>
              <w:rPr>
                <w:rFonts w:ascii="Times New Roman" w:hAnsi="Times New Roman" w:cs="Times New Roman"/>
                <w:sz w:val="20"/>
                <w:szCs w:val="20"/>
              </w:rPr>
              <w:t>CP-02, CP-09, CP-11</w:t>
            </w:r>
          </w:p>
        </w:tc>
        <w:tc>
          <w:tcPr>
            <w:tcW w:w="4410" w:type="dxa"/>
            <w:tcBorders>
              <w:bottom w:val="single" w:sz="4" w:space="0" w:color="auto"/>
            </w:tcBorders>
            <w:tcMar>
              <w:top w:w="60" w:type="dxa"/>
              <w:left w:w="80" w:type="dxa"/>
              <w:bottom w:w="60" w:type="dxa"/>
              <w:right w:w="80" w:type="dxa"/>
            </w:tcMar>
            <w:vAlign w:val="center"/>
          </w:tcPr>
          <w:p w14:paraId="4C1BD1A2" w14:textId="77777777" w:rsidR="006500B9" w:rsidRDefault="0011155A">
            <w:r>
              <w:rPr>
                <w:rFonts w:ascii="Times New Roman" w:hAnsi="Times New Roman" w:cs="Times New Roman"/>
                <w:sz w:val="20"/>
                <w:szCs w:val="20"/>
              </w:rPr>
              <w:t>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170" w:type="dxa"/>
            <w:tcBorders>
              <w:bottom w:val="single" w:sz="4" w:space="0" w:color="auto"/>
            </w:tcBorders>
            <w:tcMar>
              <w:top w:w="60" w:type="dxa"/>
              <w:left w:w="80" w:type="dxa"/>
              <w:bottom w:w="60" w:type="dxa"/>
              <w:right w:w="80" w:type="dxa"/>
            </w:tcMar>
            <w:vAlign w:val="center"/>
          </w:tcPr>
          <w:p w14:paraId="62460AFE" w14:textId="77777777" w:rsidR="006500B9" w:rsidRDefault="0011155A">
            <w:r>
              <w:rPr>
                <w:rFonts w:ascii="Times New Roman" w:hAnsi="Times New Roman" w:cs="Times New Roman"/>
                <w:sz w:val="20"/>
                <w:szCs w:val="20"/>
              </w:rPr>
              <w:t>—</w:t>
            </w:r>
          </w:p>
        </w:tc>
        <w:tc>
          <w:tcPr>
            <w:tcW w:w="1620" w:type="dxa"/>
            <w:tcBorders>
              <w:bottom w:val="single" w:sz="4" w:space="0" w:color="auto"/>
            </w:tcBorders>
            <w:tcMar>
              <w:top w:w="60" w:type="dxa"/>
              <w:left w:w="80" w:type="dxa"/>
              <w:bottom w:w="60" w:type="dxa"/>
              <w:right w:w="80" w:type="dxa"/>
            </w:tcMar>
            <w:vAlign w:val="center"/>
          </w:tcPr>
          <w:p w14:paraId="3420A118" w14:textId="77777777" w:rsidR="006500B9" w:rsidRDefault="0011155A">
            <w:r>
              <w:rPr>
                <w:rFonts w:ascii="Times New Roman" w:hAnsi="Times New Roman" w:cs="Times New Roman"/>
                <w:sz w:val="20"/>
                <w:szCs w:val="20"/>
              </w:rPr>
              <w:t>Aplicado y verificado (corrida 5)</w:t>
            </w:r>
          </w:p>
        </w:tc>
      </w:tr>
      <w:tr w:rsidR="0011155A" w14:paraId="29773A0B" w14:textId="77777777" w:rsidTr="0011155A">
        <w:trPr>
          <w:cantSplit/>
        </w:trPr>
        <w:tc>
          <w:tcPr>
            <w:tcW w:w="990" w:type="dxa"/>
            <w:shd w:val="clear" w:color="auto" w:fill="F2F2F2"/>
            <w:tcMar>
              <w:top w:w="60" w:type="dxa"/>
              <w:left w:w="80" w:type="dxa"/>
              <w:bottom w:w="60" w:type="dxa"/>
              <w:right w:w="80" w:type="dxa"/>
            </w:tcMar>
            <w:vAlign w:val="center"/>
          </w:tcPr>
          <w:p w14:paraId="7D0EFD23" w14:textId="5DFA7D3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OBS-06</w:t>
            </w:r>
          </w:p>
        </w:tc>
        <w:tc>
          <w:tcPr>
            <w:tcW w:w="810" w:type="dxa"/>
            <w:shd w:val="clear" w:color="auto" w:fill="F2F2F2"/>
            <w:tcMar>
              <w:top w:w="60" w:type="dxa"/>
              <w:left w:w="80" w:type="dxa"/>
              <w:bottom w:w="60" w:type="dxa"/>
              <w:right w:w="80" w:type="dxa"/>
            </w:tcMar>
            <w:vAlign w:val="center"/>
          </w:tcPr>
          <w:p w14:paraId="43122DB0" w14:textId="6DA313FA" w:rsidR="0011155A" w:rsidRDefault="0011155A">
            <w:pPr>
              <w:rPr>
                <w:rFonts w:ascii="Times New Roman" w:hAnsi="Times New Roman" w:cs="Times New Roman"/>
                <w:sz w:val="20"/>
                <w:szCs w:val="20"/>
              </w:rPr>
            </w:pPr>
            <w:r>
              <w:rPr>
                <w:rFonts w:ascii="Times New Roman" w:hAnsi="Times New Roman" w:cs="Times New Roman"/>
                <w:sz w:val="20"/>
                <w:szCs w:val="20"/>
              </w:rPr>
              <w:t>CP-01</w:t>
            </w:r>
          </w:p>
        </w:tc>
        <w:tc>
          <w:tcPr>
            <w:tcW w:w="4410" w:type="dxa"/>
            <w:shd w:val="clear" w:color="auto" w:fill="F2F2F2"/>
            <w:tcMar>
              <w:top w:w="60" w:type="dxa"/>
              <w:left w:w="80" w:type="dxa"/>
              <w:bottom w:w="60" w:type="dxa"/>
              <w:right w:w="80" w:type="dxa"/>
            </w:tcMar>
            <w:vAlign w:val="center"/>
          </w:tcPr>
          <w:p w14:paraId="2B6F8A16" w14:textId="24424BF8" w:rsidR="0011155A" w:rsidRDefault="0011155A">
            <w:pPr>
              <w:rPr>
                <w:rFonts w:ascii="Times New Roman" w:hAnsi="Times New Roman" w:cs="Times New Roman"/>
                <w:sz w:val="20"/>
                <w:szCs w:val="20"/>
              </w:rPr>
            </w:pPr>
            <w:r>
              <w:rPr>
                <w:rFonts w:ascii="Times New Roman" w:hAnsi="Times New Roman" w:cs="Times New Roman"/>
                <w:sz w:val="20"/>
                <w:szCs w:val="20"/>
              </w:rPr>
              <w:t>Las contraseñas se guardaban en texto plano y quedaban visibles en la base, en los respaldos y en la copia de la base de datos. Ahora se guardan con PBKDF2-HMAC-SHA512 y una sal aleatoria; las claves antiguas se cifran solas y siguen funcionando</w:t>
            </w:r>
          </w:p>
        </w:tc>
        <w:tc>
          <w:tcPr>
            <w:tcW w:w="1170" w:type="dxa"/>
            <w:shd w:val="clear" w:color="auto" w:fill="F2F2F2"/>
            <w:tcMar>
              <w:top w:w="60" w:type="dxa"/>
              <w:left w:w="80" w:type="dxa"/>
              <w:bottom w:w="60" w:type="dxa"/>
              <w:right w:w="80" w:type="dxa"/>
            </w:tcMar>
            <w:vAlign w:val="center"/>
          </w:tcPr>
          <w:p w14:paraId="71113CF7" w14:textId="1E691D2C" w:rsidR="0011155A" w:rsidRDefault="0011155A">
            <w:pPr>
              <w:rPr>
                <w:rFonts w:ascii="Times New Roman" w:hAnsi="Times New Roman" w:cs="Times New Roman"/>
                <w:sz w:val="20"/>
                <w:szCs w:val="20"/>
              </w:rPr>
            </w:pPr>
            <w:r>
              <w:rPr>
                <w:rFonts w:ascii="Times New Roman" w:hAnsi="Times New Roman" w:cs="Times New Roman"/>
                <w:sz w:val="20"/>
                <w:szCs w:val="20"/>
              </w:rPr>
              <w:t>Media</w:t>
            </w:r>
          </w:p>
        </w:tc>
        <w:tc>
          <w:tcPr>
            <w:tcW w:w="1620" w:type="dxa"/>
            <w:shd w:val="clear" w:color="auto" w:fill="F2F2F2"/>
            <w:tcMar>
              <w:top w:w="60" w:type="dxa"/>
              <w:left w:w="80" w:type="dxa"/>
              <w:bottom w:w="60" w:type="dxa"/>
              <w:right w:w="80" w:type="dxa"/>
            </w:tcMar>
            <w:vAlign w:val="center"/>
          </w:tcPr>
          <w:p w14:paraId="3D5CBACE" w14:textId="4190DDAD" w:rsidR="0011155A" w:rsidRDefault="0011155A">
            <w:pPr>
              <w:rPr>
                <w:rFonts w:ascii="Times New Roman" w:hAnsi="Times New Roman" w:cs="Times New Roman"/>
                <w:sz w:val="20"/>
                <w:szCs w:val="20"/>
              </w:rPr>
            </w:pPr>
            <w:r>
              <w:rPr>
                <w:rFonts w:ascii="Times New Roman" w:hAnsi="Times New Roman" w:cs="Times New Roman"/>
                <w:sz w:val="20"/>
                <w:szCs w:val="20"/>
              </w:rPr>
              <w:t>Corregido y verificado (corridas 6 y 7)</w:t>
            </w:r>
          </w:p>
        </w:tc>
      </w:tr>
    </w:tbl>
    <w:p w14:paraId="027ACA08" w14:textId="77777777" w:rsidR="006500B9" w:rsidRDefault="006500B9">
      <w:pPr>
        <w:spacing w:after="120"/>
      </w:pPr>
    </w:p>
    <w:p w14:paraId="3BA558F1" w14:textId="0B455C14" w:rsidR="006500B9" w:rsidRDefault="0011155A">
      <w:pPr>
        <w:spacing w:after="120"/>
        <w:ind w:left="720"/>
        <w:jc w:val="both"/>
      </w:pPr>
      <w:r>
        <w:rPr>
          <w:rFonts w:ascii="Times New Roman" w:hAnsi="Times New Roman" w:cs="Times New Roman"/>
        </w:rPr>
        <w:t>OBS-02 a OBS-05 se encontraron al revisar el código para escribir los manuales de usuario, no con los casos automatizados. CAM-01 no es un defecto, sino un cambio de alcance decidido por el equipo: el sistema solo registra la forma de pago. OBS-06 atiende la recomendación de guardar las contraseñas con hash. Limitaciones</w:t>
      </w:r>
      <w:r>
        <w:rPr>
          <w:rFonts w:ascii="Times New Roman" w:hAnsi="Times New Roman" w:cs="Times New Roman"/>
        </w:rPr>
        <w:t xml:space="preserve"> conocidas que se dejan documentadas:</w:t>
      </w:r>
    </w:p>
    <w:p w14:paraId="5151ECB2" w14:textId="77777777" w:rsidR="006500B9" w:rsidRDefault="0011155A">
      <w:pPr>
        <w:pStyle w:val="Prrafodelista"/>
        <w:numPr>
          <w:ilvl w:val="0"/>
          <w:numId w:val="1"/>
        </w:numPr>
        <w:spacing w:after="60"/>
        <w:jc w:val="both"/>
      </w:pPr>
      <w:r>
        <w:rPr>
          <w:rFonts w:ascii="Times New Roman" w:hAnsi="Times New Roman" w:cs="Times New Roman"/>
        </w:rPr>
        <w:t>El personal puede crear productos y proveedores, aunque solo el administrador puede editarlos.</w:t>
      </w:r>
    </w:p>
    <w:p w14:paraId="4EF23CA8" w14:textId="77777777" w:rsidR="006500B9" w:rsidRDefault="0011155A">
      <w:pPr>
        <w:pStyle w:val="Prrafodelista"/>
        <w:numPr>
          <w:ilvl w:val="0"/>
          <w:numId w:val="1"/>
        </w:numPr>
        <w:spacing w:after="60"/>
        <w:jc w:val="both"/>
      </w:pPr>
      <w:r>
        <w:rPr>
          <w:rFonts w:ascii="Times New Roman" w:hAnsi="Times New Roman" w:cs="Times New Roman"/>
        </w:rPr>
        <w:t>El personal puede exportar el reporte de mermas en PDF o Excel.</w:t>
      </w:r>
    </w:p>
    <w:p w14:paraId="3E0DEA9F" w14:textId="77777777" w:rsidR="006500B9" w:rsidRDefault="0011155A">
      <w:pPr>
        <w:pStyle w:val="Prrafodelista"/>
        <w:numPr>
          <w:ilvl w:val="0"/>
          <w:numId w:val="1"/>
        </w:numPr>
        <w:spacing w:after="60"/>
        <w:jc w:val="both"/>
      </w:pPr>
      <w:r>
        <w:rPr>
          <w:rFonts w:ascii="Times New Roman" w:hAnsi="Times New Roman" w:cs="Times New Roman"/>
        </w:rPr>
        <w:t>No existe recuperación de contraseña; solo un administrador restablece claves. Se recomienda mantener al menos dos administradores activos.</w:t>
      </w:r>
    </w:p>
    <w:p w14:paraId="36EEBDB0" w14:textId="77777777" w:rsidR="006500B9" w:rsidRDefault="0011155A">
      <w:pPr>
        <w:keepNext/>
        <w:spacing w:before="200" w:after="80"/>
        <w:ind w:left="720"/>
        <w:jc w:val="both"/>
      </w:pPr>
      <w:r>
        <w:rPr>
          <w:rFonts w:ascii="Times New Roman" w:hAnsi="Times New Roman" w:cs="Times New Roman"/>
          <w:b/>
          <w:bCs/>
          <w:sz w:val="26"/>
          <w:szCs w:val="26"/>
        </w:rPr>
        <w:t>Conclusiones y recomendaciones</w:t>
      </w:r>
    </w:p>
    <w:p w14:paraId="7FEFE04D" w14:textId="7614B76B" w:rsidR="006500B9" w:rsidRDefault="0011155A">
      <w:pPr>
        <w:pStyle w:val="Prrafodelista"/>
        <w:numPr>
          <w:ilvl w:val="0"/>
          <w:numId w:val="1"/>
        </w:numPr>
        <w:spacing w:after="60"/>
        <w:jc w:val="both"/>
      </w:pPr>
      <w:r>
        <w:rPr>
          <w:rFonts w:ascii="Times New Roman" w:hAnsi="Times New Roman" w:cs="Times New Roman"/>
        </w:rPr>
        <w:t>Los procesos centrales cumplen las reglas de negocio del documento: los 15 casos aprueban en las corridas 3, 4, 5 y 7.</w:t>
      </w:r>
    </w:p>
    <w:p w14:paraId="307CE23C" w14:textId="77777777" w:rsidR="006500B9" w:rsidRDefault="0011155A">
      <w:pPr>
        <w:pStyle w:val="Prrafodelista"/>
        <w:numPr>
          <w:ilvl w:val="0"/>
          <w:numId w:val="1"/>
        </w:numPr>
        <w:spacing w:after="60"/>
        <w:jc w:val="both"/>
      </w:pPr>
      <w:r>
        <w:rPr>
          <w:rFonts w:ascii="Times New Roman" w:hAnsi="Times New Roman" w:cs="Times New Roman"/>
        </w:rPr>
        <w:t>Todas las operaciones rechazadas (sin turno, stock insuficiente, forma de pago no admitida, turno cerrado y tarjeta) se revierten sin dejar registros parciales.</w:t>
      </w:r>
    </w:p>
    <w:p w14:paraId="41FFDFCE" w14:textId="77777777" w:rsidR="006500B9" w:rsidRDefault="0011155A">
      <w:pPr>
        <w:pStyle w:val="Prrafodelista"/>
        <w:numPr>
          <w:ilvl w:val="0"/>
          <w:numId w:val="1"/>
        </w:numPr>
        <w:spacing w:after="60"/>
        <w:jc w:val="both"/>
      </w:pPr>
      <w:r>
        <w:rPr>
          <w:rFonts w:ascii="Times New Roman" w:hAnsi="Times New Roman" w:cs="Times New Roman"/>
        </w:rPr>
        <w:t>Las pruebas encontraron un defecto de seguridad (DEF-01), que se corrigió validando el rol en los controladores, y un requerimiento ambiguo (OBS-01), que se aclaró en el documento sin cambiar el código.</w:t>
      </w:r>
    </w:p>
    <w:p w14:paraId="1039AAAB" w14:textId="77777777" w:rsidR="006500B9" w:rsidRDefault="0011155A">
      <w:pPr>
        <w:pStyle w:val="Prrafodelista"/>
        <w:numPr>
          <w:ilvl w:val="0"/>
          <w:numId w:val="1"/>
        </w:numPr>
        <w:spacing w:after="60"/>
        <w:jc w:val="both"/>
      </w:pPr>
      <w:r>
        <w:rPr>
          <w:rFonts w:ascii="Times New Roman" w:hAnsi="Times New Roman" w:cs="Times New Roman"/>
        </w:rPr>
        <w:t>La revisión para los manuales encontró cuatro observaciones menores (OBS-02 a OBS-05), que se corrigieron; la corrida 4 confirmó que los 15 casos siguen aprobando.</w:t>
      </w:r>
    </w:p>
    <w:p w14:paraId="4BE3BA95"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rPr>
        <w:t>El equipo quitó la pasarela de pago simulada (CAM-01), porque el sistema solo registra la forma de pago; la corrida 5 confirmó que los 15 casos siguen aprobando.</w:t>
      </w:r>
    </w:p>
    <w:p w14:paraId="0F552AE1" w14:textId="7A79CE47" w:rsidR="006500B9" w:rsidRDefault="0011155A">
      <w:pPr>
        <w:pStyle w:val="Prrafodelista"/>
        <w:numPr>
          <w:ilvl w:val="0"/>
          <w:numId w:val="1"/>
        </w:numPr>
        <w:spacing w:after="60"/>
        <w:jc w:val="both"/>
      </w:pPr>
      <w:r w:rsidRPr="0011155A">
        <w:rPr>
          <w:rFonts w:ascii="Times New Roman" w:hAnsi="Times New Roman" w:cs="Times New Roman"/>
        </w:rPr>
        <w:t>Las contraseñas se guardan cifradas con PBKDF2 y una sal por usuario (OBS-06); la corrida 7 confirmó que los 15 casos siguen aprobando.</w:t>
      </w:r>
    </w:p>
    <w:p w14:paraId="515ABB86" w14:textId="3AB75FC9" w:rsidR="006500B9" w:rsidRDefault="0011155A">
      <w:pPr>
        <w:pStyle w:val="Prrafodelista"/>
        <w:numPr>
          <w:ilvl w:val="0"/>
          <w:numId w:val="1"/>
        </w:numPr>
        <w:spacing w:after="60"/>
        <w:jc w:val="both"/>
      </w:pPr>
      <w:r>
        <w:rPr>
          <w:rFonts w:ascii="Times New Roman" w:hAnsi="Times New Roman" w:cs="Times New Roman"/>
        </w:rPr>
        <w:t>Se recomienda validar el rol en todo controlador nuevo de uso administrativo y ejecutar</w:t>
      </w:r>
      <w:r>
        <w:rPr>
          <w:rFonts w:ascii="Times New Roman" w:hAnsi="Times New Roman" w:cs="Times New Roman"/>
        </w:rPr>
        <w:t xml:space="preserve"> las pruebas antes de cada entrega.</w:t>
      </w:r>
    </w:p>
    <w:p w14:paraId="20D8EFF4"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Conclusión</w:t>
      </w:r>
    </w:p>
    <w:p w14:paraId="3D7A292D" w14:textId="77777777" w:rsidR="0031142D"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w:t>
      </w:r>
      <w:r w:rsidRPr="00280372">
        <w:rPr>
          <w:rFonts w:ascii="Times New Roman" w:hAnsi="Times New Roman" w:cs="Times New Roman"/>
        </w:rPr>
        <w:t xml:space="preserve"> integra en un único flujo operativo la gestión de inventario bajo el criterio FEFO, el control de mermas y de compras, la venta en caja con turnos y cuadre de efectivo, el registro de la forma de pago con emisión de comprobantes y el control analítico del negocio con reportes e indicadores. Los diagramas de casos de uso y de secuencia sustentaron el diseño funcional, y la implementación descrita en este documento lo convirtió en un sistema que trabaja con una base de datos local, sin depender de la conexió</w:t>
      </w:r>
      <w:r w:rsidRPr="00280372">
        <w:rPr>
          <w:rFonts w:ascii="Times New Roman" w:hAnsi="Times New Roman" w:cs="Times New Roman"/>
        </w:rPr>
        <w:t>n a internet, y con una interfaz pensada para el personal de tienda.</w:t>
      </w:r>
    </w:p>
    <w:p w14:paraId="128A6C68" w14:textId="77777777" w:rsidR="0031142D" w:rsidRDefault="0031142D" w:rsidP="005261BC">
      <w:pPr>
        <w:spacing w:after="120"/>
        <w:jc w:val="both"/>
        <w:rPr>
          <w:rFonts w:ascii="Times New Roman" w:hAnsi="Times New Roman" w:cs="Times New Roman"/>
        </w:rPr>
      </w:pPr>
    </w:p>
    <w:p w14:paraId="636D8914" w14:textId="77777777" w:rsidR="00521E3D" w:rsidRDefault="00521E3D" w:rsidP="005261BC">
      <w:pPr>
        <w:spacing w:after="120"/>
        <w:jc w:val="both"/>
        <w:rPr>
          <w:rFonts w:ascii="Times New Roman" w:hAnsi="Times New Roman" w:cs="Times New Roman"/>
        </w:rPr>
      </w:pPr>
    </w:p>
    <w:p w14:paraId="7C30A00D" w14:textId="77777777"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7079001E" w14:textId="77777777"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7F832F84" wp14:editId="66C2D862">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06603A" w14:textId="77777777" w:rsidR="00536324" w:rsidRDefault="00536324" w:rsidP="00EA3BF5">
      <w:pPr>
        <w:rPr>
          <w:rFonts w:ascii="Times New Roman" w:hAnsi="Times New Roman" w:cs="Times New Roman"/>
          <w:sz w:val="32"/>
          <w:szCs w:val="32"/>
        </w:rPr>
      </w:pPr>
    </w:p>
    <w:p w14:paraId="28A68F7A" w14:textId="77777777" w:rsidR="00536324" w:rsidRDefault="00536324" w:rsidP="00EA3BF5">
      <w:pPr>
        <w:rPr>
          <w:rFonts w:ascii="Times New Roman" w:hAnsi="Times New Roman" w:cs="Times New Roman"/>
          <w:sz w:val="32"/>
          <w:szCs w:val="32"/>
        </w:rPr>
      </w:pPr>
    </w:p>
    <w:p w14:paraId="18DAFF48" w14:textId="77777777" w:rsidR="00536324" w:rsidRDefault="00536324" w:rsidP="00EA3BF5">
      <w:pPr>
        <w:rPr>
          <w:rFonts w:ascii="Times New Roman" w:hAnsi="Times New Roman" w:cs="Times New Roman"/>
          <w:sz w:val="32"/>
          <w:szCs w:val="32"/>
        </w:rPr>
      </w:pPr>
    </w:p>
    <w:p w14:paraId="24803D55" w14:textId="77777777" w:rsidR="00536324" w:rsidRDefault="00536324" w:rsidP="00EA3BF5">
      <w:pPr>
        <w:rPr>
          <w:rFonts w:ascii="Times New Roman" w:hAnsi="Times New Roman" w:cs="Times New Roman"/>
          <w:sz w:val="32"/>
          <w:szCs w:val="32"/>
        </w:rPr>
      </w:pPr>
    </w:p>
    <w:p w14:paraId="66BDA6FD" w14:textId="77777777" w:rsidR="00536324" w:rsidRDefault="00536324" w:rsidP="00EA3BF5">
      <w:pPr>
        <w:rPr>
          <w:rFonts w:ascii="Times New Roman" w:hAnsi="Times New Roman" w:cs="Times New Roman"/>
          <w:sz w:val="32"/>
          <w:szCs w:val="32"/>
        </w:rPr>
      </w:pPr>
    </w:p>
    <w:p w14:paraId="14BC3232" w14:textId="77777777" w:rsidR="00536324" w:rsidRDefault="00536324" w:rsidP="00EA3BF5">
      <w:pPr>
        <w:rPr>
          <w:rFonts w:ascii="Times New Roman" w:hAnsi="Times New Roman" w:cs="Times New Roman"/>
          <w:sz w:val="32"/>
          <w:szCs w:val="32"/>
        </w:rPr>
      </w:pPr>
    </w:p>
    <w:p w14:paraId="12DE6C6D" w14:textId="77777777" w:rsidR="00EA3BF5" w:rsidRPr="00280372" w:rsidRDefault="00EA3BF5" w:rsidP="00EA3BF5">
      <w:pPr>
        <w:rPr>
          <w:rFonts w:ascii="Times New Roman" w:hAnsi="Times New Roman" w:cs="Times New Roman"/>
          <w:sz w:val="32"/>
          <w:szCs w:val="32"/>
        </w:rPr>
      </w:pPr>
    </w:p>
    <w:p w14:paraId="79F25747" w14:textId="77777777" w:rsidR="00EA3BF5" w:rsidRPr="00280372" w:rsidRDefault="00EA3BF5" w:rsidP="00EA3BF5">
      <w:pPr>
        <w:rPr>
          <w:rFonts w:ascii="Times New Roman" w:hAnsi="Times New Roman" w:cs="Times New Roman"/>
          <w:sz w:val="32"/>
          <w:szCs w:val="32"/>
        </w:rPr>
      </w:pPr>
    </w:p>
    <w:p w14:paraId="610B3C25" w14:textId="77777777" w:rsidR="00EA3BF5" w:rsidRPr="00280372" w:rsidRDefault="00EA3BF5" w:rsidP="00EA3BF5">
      <w:pPr>
        <w:rPr>
          <w:rFonts w:ascii="Times New Roman" w:hAnsi="Times New Roman" w:cs="Times New Roman"/>
          <w:sz w:val="32"/>
          <w:szCs w:val="32"/>
        </w:rPr>
      </w:pPr>
    </w:p>
    <w:p w14:paraId="070F534D" w14:textId="77777777" w:rsidR="00EA3BF5" w:rsidRPr="00280372" w:rsidRDefault="00EA3BF5" w:rsidP="00EA3BF5">
      <w:pPr>
        <w:rPr>
          <w:rFonts w:ascii="Times New Roman" w:hAnsi="Times New Roman" w:cs="Times New Roman"/>
          <w:sz w:val="32"/>
          <w:szCs w:val="32"/>
        </w:rPr>
      </w:pPr>
    </w:p>
    <w:p w14:paraId="71FB6E1D" w14:textId="77777777" w:rsidR="00EA3BF5" w:rsidRPr="00280372" w:rsidRDefault="00EA3BF5" w:rsidP="00EA3BF5">
      <w:pPr>
        <w:rPr>
          <w:rFonts w:ascii="Times New Roman" w:hAnsi="Times New Roman" w:cs="Times New Roman"/>
          <w:sz w:val="32"/>
          <w:szCs w:val="32"/>
        </w:rPr>
      </w:pPr>
    </w:p>
    <w:p w14:paraId="55BC30C4" w14:textId="77777777" w:rsidR="00EA3BF5" w:rsidRPr="00280372" w:rsidRDefault="00EA3BF5" w:rsidP="00EA3BF5">
      <w:pPr>
        <w:rPr>
          <w:rFonts w:ascii="Times New Roman" w:hAnsi="Times New Roman" w:cs="Times New Roman"/>
          <w:sz w:val="32"/>
          <w:szCs w:val="32"/>
        </w:rPr>
      </w:pPr>
    </w:p>
    <w:p w14:paraId="2FA7AE23"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5BF40423" wp14:editId="3B4F9911">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D053E0" w14:textId="77777777" w:rsidR="00EA3BF5" w:rsidRPr="00280372" w:rsidRDefault="00EA3BF5" w:rsidP="00EA3BF5">
      <w:pPr>
        <w:rPr>
          <w:rFonts w:ascii="Times New Roman" w:hAnsi="Times New Roman" w:cs="Times New Roman"/>
          <w:sz w:val="32"/>
          <w:szCs w:val="32"/>
        </w:rPr>
      </w:pPr>
    </w:p>
    <w:p w14:paraId="292E8614" w14:textId="77777777" w:rsidR="00EA3BF5" w:rsidRPr="00280372" w:rsidRDefault="00EA3BF5" w:rsidP="00EA3BF5">
      <w:pPr>
        <w:rPr>
          <w:rFonts w:ascii="Times New Roman" w:hAnsi="Times New Roman" w:cs="Times New Roman"/>
          <w:sz w:val="32"/>
          <w:szCs w:val="32"/>
        </w:rPr>
      </w:pPr>
    </w:p>
    <w:p w14:paraId="78DA6E9A" w14:textId="77777777" w:rsidR="00EA3BF5" w:rsidRPr="00280372" w:rsidRDefault="00EA3BF5" w:rsidP="00EA3BF5">
      <w:pPr>
        <w:rPr>
          <w:rFonts w:ascii="Times New Roman" w:hAnsi="Times New Roman" w:cs="Times New Roman"/>
          <w:sz w:val="32"/>
          <w:szCs w:val="32"/>
        </w:rPr>
      </w:pPr>
    </w:p>
    <w:p w14:paraId="6ED1F2C4" w14:textId="77777777" w:rsidR="00EA3BF5" w:rsidRPr="00280372" w:rsidRDefault="00EA3BF5" w:rsidP="00EA3BF5">
      <w:pPr>
        <w:rPr>
          <w:rFonts w:ascii="Times New Roman" w:hAnsi="Times New Roman" w:cs="Times New Roman"/>
          <w:sz w:val="32"/>
          <w:szCs w:val="32"/>
        </w:rPr>
      </w:pPr>
    </w:p>
    <w:p w14:paraId="075B4DE8" w14:textId="77777777" w:rsidR="00EA3BF5" w:rsidRPr="00280372" w:rsidRDefault="00EA3BF5" w:rsidP="00EA3BF5">
      <w:pPr>
        <w:rPr>
          <w:rFonts w:ascii="Times New Roman" w:hAnsi="Times New Roman" w:cs="Times New Roman"/>
          <w:sz w:val="32"/>
          <w:szCs w:val="32"/>
        </w:rPr>
      </w:pPr>
    </w:p>
    <w:p w14:paraId="54C864C4" w14:textId="77777777" w:rsidR="00EA3BF5" w:rsidRPr="00280372" w:rsidRDefault="00EA3BF5" w:rsidP="00EA3BF5">
      <w:pPr>
        <w:rPr>
          <w:rFonts w:ascii="Times New Roman" w:hAnsi="Times New Roman" w:cs="Times New Roman"/>
          <w:sz w:val="32"/>
          <w:szCs w:val="32"/>
        </w:rPr>
      </w:pPr>
    </w:p>
    <w:p w14:paraId="26CEA8D8" w14:textId="77777777" w:rsidR="00EA3BF5" w:rsidRPr="00280372" w:rsidRDefault="00EA3BF5" w:rsidP="00EA3BF5">
      <w:pPr>
        <w:rPr>
          <w:rFonts w:ascii="Times New Roman" w:hAnsi="Times New Roman" w:cs="Times New Roman"/>
          <w:sz w:val="32"/>
          <w:szCs w:val="32"/>
        </w:rPr>
      </w:pPr>
    </w:p>
    <w:p w14:paraId="613020B0" w14:textId="77777777" w:rsidR="00EA3BF5" w:rsidRPr="00280372" w:rsidRDefault="00EA3BF5" w:rsidP="00EA3BF5">
      <w:pPr>
        <w:rPr>
          <w:rFonts w:ascii="Times New Roman" w:hAnsi="Times New Roman" w:cs="Times New Roman"/>
          <w:sz w:val="32"/>
          <w:szCs w:val="32"/>
        </w:rPr>
      </w:pPr>
    </w:p>
    <w:p w14:paraId="0E62DEF3" w14:textId="77777777" w:rsidR="00EA3BF5" w:rsidRPr="00280372" w:rsidRDefault="00EA3BF5" w:rsidP="00EA3BF5">
      <w:pPr>
        <w:rPr>
          <w:rFonts w:ascii="Times New Roman" w:hAnsi="Times New Roman" w:cs="Times New Roman"/>
          <w:sz w:val="32"/>
          <w:szCs w:val="32"/>
        </w:rPr>
      </w:pPr>
    </w:p>
    <w:p w14:paraId="020FD00C" w14:textId="77777777" w:rsidR="00EA3BF5" w:rsidRPr="00280372" w:rsidRDefault="00EA3BF5" w:rsidP="00EA3BF5">
      <w:pPr>
        <w:rPr>
          <w:rFonts w:ascii="Times New Roman" w:hAnsi="Times New Roman" w:cs="Times New Roman"/>
          <w:sz w:val="32"/>
          <w:szCs w:val="32"/>
        </w:rPr>
      </w:pPr>
    </w:p>
    <w:p w14:paraId="33ACFF94" w14:textId="77777777" w:rsidR="00EA3BF5" w:rsidRPr="00280372" w:rsidRDefault="00EA3BF5" w:rsidP="00EA3BF5">
      <w:pPr>
        <w:rPr>
          <w:rFonts w:ascii="Times New Roman" w:hAnsi="Times New Roman" w:cs="Times New Roman"/>
          <w:sz w:val="32"/>
          <w:szCs w:val="32"/>
        </w:rPr>
      </w:pPr>
    </w:p>
    <w:p w14:paraId="0ED5927C" w14:textId="77777777" w:rsidR="00EA3BF5" w:rsidRPr="00280372" w:rsidRDefault="00EA3BF5" w:rsidP="00EA3BF5">
      <w:pPr>
        <w:rPr>
          <w:rFonts w:ascii="Times New Roman" w:hAnsi="Times New Roman" w:cs="Times New Roman"/>
          <w:sz w:val="32"/>
          <w:szCs w:val="32"/>
        </w:rPr>
      </w:pPr>
    </w:p>
    <w:p w14:paraId="32614EA1" w14:textId="77777777" w:rsidR="00EA3BF5" w:rsidRPr="00280372" w:rsidRDefault="00EA3BF5" w:rsidP="00EA3BF5">
      <w:pPr>
        <w:rPr>
          <w:rFonts w:ascii="Times New Roman" w:hAnsi="Times New Roman" w:cs="Times New Roman"/>
          <w:sz w:val="32"/>
          <w:szCs w:val="32"/>
        </w:rPr>
      </w:pPr>
    </w:p>
    <w:p w14:paraId="5A123713" w14:textId="77777777" w:rsidR="00EA3BF5" w:rsidRPr="00280372" w:rsidRDefault="00EA3BF5" w:rsidP="00EA3BF5">
      <w:pPr>
        <w:rPr>
          <w:rFonts w:ascii="Times New Roman" w:hAnsi="Times New Roman" w:cs="Times New Roman"/>
          <w:sz w:val="32"/>
          <w:szCs w:val="32"/>
        </w:rPr>
      </w:pPr>
    </w:p>
    <w:p w14:paraId="07D7C3C6" w14:textId="77777777" w:rsidR="00EA3BF5" w:rsidRPr="00280372" w:rsidRDefault="00EA3BF5" w:rsidP="00EA3BF5">
      <w:pPr>
        <w:rPr>
          <w:rFonts w:ascii="Times New Roman" w:hAnsi="Times New Roman" w:cs="Times New Roman"/>
          <w:sz w:val="32"/>
          <w:szCs w:val="32"/>
        </w:rPr>
      </w:pPr>
    </w:p>
    <w:p w14:paraId="7B7E3DAC"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0288" behindDoc="0" locked="0" layoutInCell="1" allowOverlap="1" wp14:anchorId="77AFFFA8" wp14:editId="35EFD21C">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10D8E9" w14:textId="77777777" w:rsidR="00EA3BF5" w:rsidRPr="00280372" w:rsidRDefault="00EA3BF5" w:rsidP="00EA3BF5">
      <w:pPr>
        <w:rPr>
          <w:rFonts w:ascii="Times New Roman" w:hAnsi="Times New Roman" w:cs="Times New Roman"/>
          <w:sz w:val="32"/>
          <w:szCs w:val="32"/>
        </w:rPr>
      </w:pPr>
    </w:p>
    <w:p w14:paraId="625E2BFF" w14:textId="77777777" w:rsidR="00EA3BF5" w:rsidRPr="00280372" w:rsidRDefault="00EA3BF5" w:rsidP="00EA3BF5">
      <w:pPr>
        <w:rPr>
          <w:rFonts w:ascii="Times New Roman" w:hAnsi="Times New Roman" w:cs="Times New Roman"/>
          <w:sz w:val="32"/>
          <w:szCs w:val="32"/>
        </w:rPr>
      </w:pPr>
    </w:p>
    <w:p w14:paraId="51CACF2B" w14:textId="77777777" w:rsidR="00EA3BF5" w:rsidRPr="00280372" w:rsidRDefault="00EA3BF5" w:rsidP="00EA3BF5">
      <w:pPr>
        <w:rPr>
          <w:rFonts w:ascii="Times New Roman" w:hAnsi="Times New Roman" w:cs="Times New Roman"/>
          <w:sz w:val="32"/>
          <w:szCs w:val="32"/>
        </w:rPr>
      </w:pPr>
    </w:p>
    <w:p w14:paraId="6C7A9649" w14:textId="77777777" w:rsidR="00EA3BF5" w:rsidRPr="00280372" w:rsidRDefault="00EA3BF5" w:rsidP="00EA3BF5">
      <w:pPr>
        <w:rPr>
          <w:rFonts w:ascii="Times New Roman" w:hAnsi="Times New Roman" w:cs="Times New Roman"/>
          <w:sz w:val="32"/>
          <w:szCs w:val="32"/>
        </w:rPr>
      </w:pPr>
    </w:p>
    <w:p w14:paraId="35E45D6A" w14:textId="77777777" w:rsidR="00EA3BF5" w:rsidRPr="00280372" w:rsidRDefault="00EA3BF5" w:rsidP="00EA3BF5">
      <w:pPr>
        <w:rPr>
          <w:rFonts w:ascii="Times New Roman" w:hAnsi="Times New Roman" w:cs="Times New Roman"/>
          <w:sz w:val="32"/>
          <w:szCs w:val="32"/>
        </w:rPr>
      </w:pPr>
    </w:p>
    <w:p w14:paraId="14E07EC2" w14:textId="77777777" w:rsidR="00EA3BF5" w:rsidRPr="00280372" w:rsidRDefault="00EA3BF5" w:rsidP="00EA3BF5">
      <w:pPr>
        <w:rPr>
          <w:rFonts w:ascii="Times New Roman" w:hAnsi="Times New Roman" w:cs="Times New Roman"/>
          <w:sz w:val="32"/>
          <w:szCs w:val="32"/>
        </w:rPr>
      </w:pPr>
    </w:p>
    <w:p w14:paraId="036B8463" w14:textId="77777777" w:rsidR="00EA3BF5" w:rsidRPr="00280372" w:rsidRDefault="00EA3BF5" w:rsidP="00EA3BF5">
      <w:pPr>
        <w:rPr>
          <w:rFonts w:ascii="Times New Roman" w:hAnsi="Times New Roman" w:cs="Times New Roman"/>
          <w:sz w:val="32"/>
          <w:szCs w:val="32"/>
        </w:rPr>
      </w:pPr>
    </w:p>
    <w:p w14:paraId="4EC28E60" w14:textId="77777777" w:rsidR="00EA3BF5" w:rsidRPr="00280372" w:rsidRDefault="00EA3BF5" w:rsidP="00EA3BF5">
      <w:pPr>
        <w:rPr>
          <w:rFonts w:ascii="Times New Roman" w:hAnsi="Times New Roman" w:cs="Times New Roman"/>
          <w:sz w:val="32"/>
          <w:szCs w:val="32"/>
        </w:rPr>
      </w:pPr>
    </w:p>
    <w:p w14:paraId="18DCCC7F" w14:textId="77777777" w:rsidR="00EA3BF5" w:rsidRPr="00280372" w:rsidRDefault="00EA3BF5" w:rsidP="00EA3BF5">
      <w:pPr>
        <w:ind w:firstLine="708"/>
        <w:rPr>
          <w:rFonts w:ascii="Times New Roman" w:hAnsi="Times New Roman" w:cs="Times New Roman"/>
          <w:sz w:val="32"/>
          <w:szCs w:val="32"/>
        </w:rPr>
      </w:pPr>
    </w:p>
    <w:p w14:paraId="699DF2E2" w14:textId="77777777" w:rsidR="00EA3BF5" w:rsidRPr="00280372" w:rsidRDefault="00EA3BF5">
      <w:pPr>
        <w:rPr>
          <w:rFonts w:ascii="Times New Roman" w:hAnsi="Times New Roman" w:cs="Times New Roman"/>
          <w:sz w:val="32"/>
          <w:szCs w:val="32"/>
        </w:rPr>
      </w:pPr>
    </w:p>
    <w:p w14:paraId="6B7BC4A1" w14:textId="77777777" w:rsidR="00EA3BF5" w:rsidRPr="00280372" w:rsidRDefault="00EA3BF5" w:rsidP="00EA3BF5">
      <w:pPr>
        <w:ind w:firstLine="708"/>
        <w:rPr>
          <w:rFonts w:ascii="Times New Roman" w:hAnsi="Times New Roman" w:cs="Times New Roman"/>
          <w:sz w:val="32"/>
          <w:szCs w:val="32"/>
        </w:rPr>
      </w:pPr>
    </w:p>
    <w:p w14:paraId="06335059" w14:textId="77777777" w:rsidR="00EA3BF5" w:rsidRPr="00280372" w:rsidRDefault="00EA3BF5" w:rsidP="00EA3BF5">
      <w:pPr>
        <w:rPr>
          <w:rFonts w:ascii="Times New Roman" w:hAnsi="Times New Roman" w:cs="Times New Roman"/>
          <w:sz w:val="32"/>
          <w:szCs w:val="32"/>
        </w:rPr>
      </w:pPr>
    </w:p>
    <w:p w14:paraId="799E238C" w14:textId="77777777" w:rsidR="00EA3BF5" w:rsidRPr="00280372" w:rsidRDefault="00EA3BF5" w:rsidP="00EA3BF5">
      <w:pPr>
        <w:rPr>
          <w:rFonts w:ascii="Times New Roman" w:hAnsi="Times New Roman" w:cs="Times New Roman"/>
          <w:sz w:val="32"/>
          <w:szCs w:val="32"/>
        </w:rPr>
      </w:pPr>
    </w:p>
    <w:p w14:paraId="42C69B0F" w14:textId="77777777" w:rsidR="00EA3BF5" w:rsidRPr="00280372" w:rsidRDefault="00EA3BF5" w:rsidP="00EA3BF5">
      <w:pPr>
        <w:rPr>
          <w:rFonts w:ascii="Times New Roman" w:hAnsi="Times New Roman" w:cs="Times New Roman"/>
          <w:sz w:val="32"/>
          <w:szCs w:val="32"/>
        </w:rPr>
      </w:pPr>
    </w:p>
    <w:p w14:paraId="58376930" w14:textId="77777777" w:rsidR="00EA3BF5" w:rsidRPr="00280372" w:rsidRDefault="00EA3BF5" w:rsidP="00EA3BF5">
      <w:pPr>
        <w:rPr>
          <w:rFonts w:ascii="Times New Roman" w:hAnsi="Times New Roman" w:cs="Times New Roman"/>
          <w:sz w:val="32"/>
          <w:szCs w:val="32"/>
        </w:rPr>
      </w:pPr>
    </w:p>
    <w:p w14:paraId="60CB2F00" w14:textId="77777777" w:rsidR="00EA3BF5" w:rsidRPr="00280372" w:rsidRDefault="00EA3BF5" w:rsidP="00EA3BF5">
      <w:pPr>
        <w:rPr>
          <w:rFonts w:ascii="Times New Roman" w:hAnsi="Times New Roman" w:cs="Times New Roman"/>
          <w:sz w:val="32"/>
          <w:szCs w:val="32"/>
        </w:rPr>
      </w:pPr>
    </w:p>
    <w:p w14:paraId="6DD707A9" w14:textId="77777777" w:rsidR="00EA3BF5" w:rsidRPr="00280372" w:rsidRDefault="00EA3BF5" w:rsidP="00EA3BF5">
      <w:pPr>
        <w:rPr>
          <w:rFonts w:ascii="Times New Roman" w:hAnsi="Times New Roman" w:cs="Times New Roman"/>
          <w:sz w:val="32"/>
          <w:szCs w:val="32"/>
        </w:rPr>
      </w:pPr>
    </w:p>
    <w:p w14:paraId="6D4DD77A" w14:textId="77777777" w:rsidR="00EA3BF5" w:rsidRPr="00280372" w:rsidRDefault="00EA3BF5" w:rsidP="00EA3BF5">
      <w:pPr>
        <w:rPr>
          <w:rFonts w:ascii="Times New Roman" w:hAnsi="Times New Roman" w:cs="Times New Roman"/>
          <w:sz w:val="32"/>
          <w:szCs w:val="32"/>
        </w:rPr>
      </w:pPr>
    </w:p>
    <w:p w14:paraId="5E50518A"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4C5C3C3C" wp14:editId="097FAF41">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54FC77" w14:textId="77777777" w:rsidR="00EA3BF5" w:rsidRPr="00280372" w:rsidRDefault="00EA3BF5" w:rsidP="00EA3BF5">
      <w:pPr>
        <w:rPr>
          <w:rFonts w:ascii="Times New Roman" w:hAnsi="Times New Roman" w:cs="Times New Roman"/>
          <w:sz w:val="32"/>
          <w:szCs w:val="32"/>
        </w:rPr>
      </w:pPr>
    </w:p>
    <w:p w14:paraId="39663932" w14:textId="77777777" w:rsidR="00EA3BF5" w:rsidRPr="00280372" w:rsidRDefault="00EA3BF5" w:rsidP="00EA3BF5">
      <w:pPr>
        <w:rPr>
          <w:rFonts w:ascii="Times New Roman" w:hAnsi="Times New Roman" w:cs="Times New Roman"/>
          <w:sz w:val="32"/>
          <w:szCs w:val="32"/>
        </w:rPr>
      </w:pPr>
    </w:p>
    <w:p w14:paraId="21AD1672" w14:textId="77777777" w:rsidR="00EA3BF5" w:rsidRPr="00280372" w:rsidRDefault="00EA3BF5" w:rsidP="00EA3BF5">
      <w:pPr>
        <w:rPr>
          <w:rFonts w:ascii="Times New Roman" w:hAnsi="Times New Roman" w:cs="Times New Roman"/>
          <w:sz w:val="32"/>
          <w:szCs w:val="32"/>
        </w:rPr>
      </w:pPr>
    </w:p>
    <w:p w14:paraId="0842E0BE" w14:textId="77777777" w:rsidR="00EA3BF5" w:rsidRPr="00280372" w:rsidRDefault="00EA3BF5" w:rsidP="00EA3BF5">
      <w:pPr>
        <w:rPr>
          <w:rFonts w:ascii="Times New Roman" w:hAnsi="Times New Roman" w:cs="Times New Roman"/>
          <w:sz w:val="32"/>
          <w:szCs w:val="32"/>
        </w:rPr>
      </w:pPr>
    </w:p>
    <w:p w14:paraId="08B49DE3" w14:textId="77777777" w:rsidR="00EA3BF5" w:rsidRPr="00280372" w:rsidRDefault="00EA3BF5" w:rsidP="00EA3BF5">
      <w:pPr>
        <w:rPr>
          <w:rFonts w:ascii="Times New Roman" w:hAnsi="Times New Roman" w:cs="Times New Roman"/>
          <w:sz w:val="32"/>
          <w:szCs w:val="32"/>
        </w:rPr>
      </w:pPr>
    </w:p>
    <w:p w14:paraId="1419BE2C" w14:textId="77777777" w:rsidR="00EA3BF5" w:rsidRPr="00280372" w:rsidRDefault="00EA3BF5" w:rsidP="00EA3BF5">
      <w:pPr>
        <w:rPr>
          <w:rFonts w:ascii="Times New Roman" w:hAnsi="Times New Roman" w:cs="Times New Roman"/>
          <w:sz w:val="32"/>
          <w:szCs w:val="32"/>
        </w:rPr>
      </w:pPr>
    </w:p>
    <w:p w14:paraId="3AA15402" w14:textId="77777777" w:rsidR="00EA3BF5" w:rsidRPr="00280372" w:rsidRDefault="00EA3BF5" w:rsidP="00EA3BF5">
      <w:pPr>
        <w:rPr>
          <w:rFonts w:ascii="Times New Roman" w:hAnsi="Times New Roman" w:cs="Times New Roman"/>
          <w:sz w:val="32"/>
          <w:szCs w:val="32"/>
        </w:rPr>
      </w:pPr>
    </w:p>
    <w:p w14:paraId="5A20A924" w14:textId="77777777" w:rsidR="00EA3BF5" w:rsidRPr="00280372" w:rsidRDefault="00EA3BF5" w:rsidP="00EA3BF5">
      <w:pPr>
        <w:rPr>
          <w:rFonts w:ascii="Times New Roman" w:hAnsi="Times New Roman" w:cs="Times New Roman"/>
          <w:sz w:val="32"/>
          <w:szCs w:val="32"/>
        </w:rPr>
      </w:pPr>
    </w:p>
    <w:p w14:paraId="3205B0CE" w14:textId="77777777" w:rsidR="00EA3BF5" w:rsidRPr="00280372" w:rsidRDefault="00EA3BF5" w:rsidP="00EA3BF5">
      <w:pPr>
        <w:rPr>
          <w:rFonts w:ascii="Times New Roman" w:hAnsi="Times New Roman" w:cs="Times New Roman"/>
          <w:sz w:val="32"/>
          <w:szCs w:val="32"/>
        </w:rPr>
      </w:pPr>
    </w:p>
    <w:p w14:paraId="1F5CA9CD" w14:textId="77777777"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0EAE494" w14:textId="77777777" w:rsidR="00EA3BF5" w:rsidRPr="00280372" w:rsidRDefault="00EA3BF5" w:rsidP="00EA3BF5">
      <w:pPr>
        <w:rPr>
          <w:rFonts w:ascii="Times New Roman" w:hAnsi="Times New Roman" w:cs="Times New Roman"/>
          <w:sz w:val="32"/>
          <w:szCs w:val="32"/>
        </w:rPr>
      </w:pPr>
    </w:p>
    <w:p w14:paraId="0E4FEA12" w14:textId="77777777" w:rsidR="00EA3BF5" w:rsidRPr="00280372" w:rsidRDefault="00EA3BF5" w:rsidP="00EA3BF5">
      <w:pPr>
        <w:rPr>
          <w:rFonts w:ascii="Times New Roman" w:hAnsi="Times New Roman" w:cs="Times New Roman"/>
          <w:sz w:val="32"/>
          <w:szCs w:val="32"/>
        </w:rPr>
      </w:pPr>
    </w:p>
    <w:p w14:paraId="2AD36206" w14:textId="77777777" w:rsidR="00EA3BF5" w:rsidRPr="00280372" w:rsidRDefault="00EA3BF5" w:rsidP="00EA3BF5">
      <w:pPr>
        <w:rPr>
          <w:rFonts w:ascii="Times New Roman" w:hAnsi="Times New Roman" w:cs="Times New Roman"/>
          <w:sz w:val="32"/>
          <w:szCs w:val="32"/>
        </w:rPr>
      </w:pPr>
    </w:p>
    <w:p w14:paraId="0A643D7A" w14:textId="77777777" w:rsidR="00EA3BF5" w:rsidRPr="00280372" w:rsidRDefault="00EA3BF5" w:rsidP="00EA3BF5">
      <w:pPr>
        <w:rPr>
          <w:rFonts w:ascii="Times New Roman" w:hAnsi="Times New Roman" w:cs="Times New Roman"/>
          <w:sz w:val="32"/>
          <w:szCs w:val="32"/>
        </w:rPr>
      </w:pPr>
    </w:p>
    <w:p w14:paraId="429714C3" w14:textId="77777777" w:rsidR="00EA3BF5" w:rsidRPr="00280372" w:rsidRDefault="00EA3BF5" w:rsidP="00EA3BF5">
      <w:pPr>
        <w:rPr>
          <w:rFonts w:ascii="Times New Roman" w:hAnsi="Times New Roman" w:cs="Times New Roman"/>
          <w:sz w:val="32"/>
          <w:szCs w:val="32"/>
        </w:rPr>
      </w:pPr>
    </w:p>
    <w:p w14:paraId="39045375" w14:textId="77777777" w:rsidR="00EA3BF5" w:rsidRPr="00280372" w:rsidRDefault="00EA3BF5" w:rsidP="00EA3BF5">
      <w:pPr>
        <w:rPr>
          <w:rFonts w:ascii="Times New Roman" w:hAnsi="Times New Roman" w:cs="Times New Roman"/>
          <w:sz w:val="32"/>
          <w:szCs w:val="32"/>
        </w:rPr>
      </w:pPr>
    </w:p>
    <w:p w14:paraId="76028871" w14:textId="77777777" w:rsidR="00EA3BF5" w:rsidRPr="00280372" w:rsidRDefault="00EA3BF5" w:rsidP="00EA3BF5">
      <w:pPr>
        <w:rPr>
          <w:rFonts w:ascii="Times New Roman" w:hAnsi="Times New Roman" w:cs="Times New Roman"/>
          <w:sz w:val="32"/>
          <w:szCs w:val="32"/>
        </w:rPr>
      </w:pPr>
    </w:p>
    <w:p w14:paraId="5A394831"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027301D8" wp14:editId="7E861D05">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93646D" w14:textId="77777777" w:rsidR="00EA3BF5" w:rsidRPr="00280372" w:rsidRDefault="00EA3BF5" w:rsidP="00EA3BF5">
      <w:pPr>
        <w:rPr>
          <w:rFonts w:ascii="Times New Roman" w:hAnsi="Times New Roman" w:cs="Times New Roman"/>
          <w:sz w:val="32"/>
          <w:szCs w:val="32"/>
        </w:rPr>
      </w:pPr>
    </w:p>
    <w:p w14:paraId="4B80A7A0" w14:textId="77777777" w:rsidR="00EA3BF5" w:rsidRPr="00280372" w:rsidRDefault="00EA3BF5" w:rsidP="00EA3BF5">
      <w:pPr>
        <w:rPr>
          <w:rFonts w:ascii="Times New Roman" w:hAnsi="Times New Roman" w:cs="Times New Roman"/>
          <w:sz w:val="32"/>
          <w:szCs w:val="32"/>
        </w:rPr>
      </w:pPr>
    </w:p>
    <w:p w14:paraId="21AB92E6" w14:textId="77777777" w:rsidR="00EA3BF5" w:rsidRPr="00280372" w:rsidRDefault="00EA3BF5" w:rsidP="00EA3BF5">
      <w:pPr>
        <w:rPr>
          <w:rFonts w:ascii="Times New Roman" w:hAnsi="Times New Roman" w:cs="Times New Roman"/>
          <w:sz w:val="32"/>
          <w:szCs w:val="32"/>
        </w:rPr>
      </w:pPr>
    </w:p>
    <w:p w14:paraId="4E2F3900" w14:textId="77777777" w:rsidR="00EA3BF5" w:rsidRPr="00280372" w:rsidRDefault="00EA3BF5" w:rsidP="00EA3BF5">
      <w:pPr>
        <w:rPr>
          <w:rFonts w:ascii="Times New Roman" w:hAnsi="Times New Roman" w:cs="Times New Roman"/>
          <w:sz w:val="32"/>
          <w:szCs w:val="32"/>
        </w:rPr>
      </w:pPr>
    </w:p>
    <w:p w14:paraId="04AA9EBA" w14:textId="77777777" w:rsidR="00EA3BF5" w:rsidRPr="00280372" w:rsidRDefault="00EA3BF5" w:rsidP="00EA3BF5">
      <w:pPr>
        <w:rPr>
          <w:rFonts w:ascii="Times New Roman" w:hAnsi="Times New Roman" w:cs="Times New Roman"/>
          <w:sz w:val="32"/>
          <w:szCs w:val="32"/>
        </w:rPr>
      </w:pPr>
    </w:p>
    <w:p w14:paraId="2098045D" w14:textId="77777777" w:rsidR="00EA3BF5" w:rsidRPr="00280372" w:rsidRDefault="00EA3BF5" w:rsidP="00EA3BF5">
      <w:pPr>
        <w:rPr>
          <w:rFonts w:ascii="Times New Roman" w:hAnsi="Times New Roman" w:cs="Times New Roman"/>
          <w:sz w:val="32"/>
          <w:szCs w:val="32"/>
        </w:rPr>
      </w:pPr>
    </w:p>
    <w:p w14:paraId="02EC1F82" w14:textId="77777777" w:rsidR="00EA3BF5" w:rsidRPr="00280372" w:rsidRDefault="00EA3BF5" w:rsidP="00EA3BF5">
      <w:pPr>
        <w:rPr>
          <w:rFonts w:ascii="Times New Roman" w:hAnsi="Times New Roman" w:cs="Times New Roman"/>
          <w:sz w:val="32"/>
          <w:szCs w:val="32"/>
        </w:rPr>
      </w:pPr>
    </w:p>
    <w:p w14:paraId="378168C9" w14:textId="77777777" w:rsidR="00EA3BF5" w:rsidRPr="00280372" w:rsidRDefault="00EA3BF5" w:rsidP="00EA3BF5">
      <w:pPr>
        <w:rPr>
          <w:rFonts w:ascii="Times New Roman" w:hAnsi="Times New Roman" w:cs="Times New Roman"/>
          <w:sz w:val="32"/>
          <w:szCs w:val="32"/>
        </w:rPr>
      </w:pPr>
    </w:p>
    <w:p w14:paraId="7A9DC774" w14:textId="77777777" w:rsidR="00EA3BF5" w:rsidRPr="00280372" w:rsidRDefault="00EA3BF5" w:rsidP="00EA3BF5">
      <w:pPr>
        <w:rPr>
          <w:rFonts w:ascii="Times New Roman" w:hAnsi="Times New Roman" w:cs="Times New Roman"/>
          <w:sz w:val="32"/>
          <w:szCs w:val="32"/>
        </w:rPr>
      </w:pPr>
    </w:p>
    <w:p w14:paraId="11F99538" w14:textId="77777777"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2EDE445C" w14:textId="77777777" w:rsidR="00EA3BF5" w:rsidRPr="00280372" w:rsidRDefault="00EA3BF5" w:rsidP="00EA3BF5">
      <w:pPr>
        <w:rPr>
          <w:rFonts w:ascii="Times New Roman" w:hAnsi="Times New Roman" w:cs="Times New Roman"/>
          <w:sz w:val="32"/>
          <w:szCs w:val="32"/>
        </w:rPr>
      </w:pPr>
    </w:p>
    <w:p w14:paraId="1FF14E0C" w14:textId="77777777" w:rsidR="00EA3BF5" w:rsidRPr="00280372" w:rsidRDefault="00EA3BF5" w:rsidP="00EA3BF5">
      <w:pPr>
        <w:rPr>
          <w:rFonts w:ascii="Times New Roman" w:hAnsi="Times New Roman" w:cs="Times New Roman"/>
          <w:sz w:val="32"/>
          <w:szCs w:val="32"/>
        </w:rPr>
      </w:pPr>
    </w:p>
    <w:p w14:paraId="074BE6EC" w14:textId="77777777" w:rsidR="00EA3BF5" w:rsidRPr="00280372" w:rsidRDefault="00EA3BF5" w:rsidP="00EA3BF5">
      <w:pPr>
        <w:rPr>
          <w:rFonts w:ascii="Times New Roman" w:hAnsi="Times New Roman" w:cs="Times New Roman"/>
          <w:sz w:val="32"/>
          <w:szCs w:val="32"/>
        </w:rPr>
      </w:pPr>
    </w:p>
    <w:p w14:paraId="05E6A6EE" w14:textId="77777777" w:rsidR="00EA3BF5" w:rsidRPr="00280372" w:rsidRDefault="00EA3BF5" w:rsidP="00EA3BF5">
      <w:pPr>
        <w:rPr>
          <w:rFonts w:ascii="Times New Roman" w:hAnsi="Times New Roman" w:cs="Times New Roman"/>
          <w:sz w:val="32"/>
          <w:szCs w:val="32"/>
        </w:rPr>
      </w:pPr>
    </w:p>
    <w:p w14:paraId="7C9EBEF7" w14:textId="77777777" w:rsidR="00EA3BF5" w:rsidRPr="00280372" w:rsidRDefault="00EA3BF5" w:rsidP="00EA3BF5">
      <w:pPr>
        <w:rPr>
          <w:rFonts w:ascii="Times New Roman" w:hAnsi="Times New Roman" w:cs="Times New Roman"/>
          <w:sz w:val="32"/>
          <w:szCs w:val="32"/>
        </w:rPr>
      </w:pPr>
    </w:p>
    <w:p w14:paraId="71110702" w14:textId="77777777" w:rsidR="00EA3BF5" w:rsidRPr="00280372" w:rsidRDefault="00EA3BF5" w:rsidP="00EA3BF5">
      <w:pPr>
        <w:rPr>
          <w:rFonts w:ascii="Times New Roman" w:hAnsi="Times New Roman" w:cs="Times New Roman"/>
          <w:sz w:val="32"/>
          <w:szCs w:val="32"/>
        </w:rPr>
      </w:pPr>
    </w:p>
    <w:p w14:paraId="3546CC8A" w14:textId="77777777" w:rsidR="00EA3BF5" w:rsidRPr="00280372" w:rsidRDefault="00EA3BF5" w:rsidP="00EA3BF5">
      <w:pPr>
        <w:rPr>
          <w:rFonts w:ascii="Times New Roman" w:hAnsi="Times New Roman" w:cs="Times New Roman"/>
          <w:sz w:val="32"/>
          <w:szCs w:val="32"/>
        </w:rPr>
      </w:pPr>
    </w:p>
    <w:p w14:paraId="7821AADD" w14:textId="77777777" w:rsidR="006500B9" w:rsidRDefault="0011155A">
      <w:r>
        <w:br w:type="page"/>
      </w:r>
    </w:p>
    <w:p w14:paraId="3EA4CD3B"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4384" behindDoc="0" locked="0" layoutInCell="1" allowOverlap="1" wp14:anchorId="40105537" wp14:editId="46351C29">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622E78" w14:textId="77777777" w:rsidR="00EA3BF5" w:rsidRPr="00280372" w:rsidRDefault="00EA3BF5" w:rsidP="00EA3BF5">
      <w:pPr>
        <w:rPr>
          <w:rFonts w:ascii="Times New Roman" w:hAnsi="Times New Roman" w:cs="Times New Roman"/>
          <w:sz w:val="32"/>
          <w:szCs w:val="32"/>
        </w:rPr>
      </w:pPr>
    </w:p>
    <w:p w14:paraId="789D89DB" w14:textId="77777777" w:rsidR="00536324" w:rsidRDefault="00536324" w:rsidP="00EA3BF5">
      <w:pPr>
        <w:rPr>
          <w:rFonts w:ascii="Times New Roman" w:hAnsi="Times New Roman" w:cs="Times New Roman"/>
          <w:sz w:val="32"/>
          <w:szCs w:val="32"/>
        </w:rPr>
      </w:pPr>
    </w:p>
    <w:p w14:paraId="4EBE95B6" w14:textId="77777777"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00824A67" w14:textId="77777777" w:rsidR="00536324" w:rsidRDefault="00536324" w:rsidP="00EA3BF5">
      <w:pPr>
        <w:rPr>
          <w:rFonts w:ascii="Times New Roman" w:hAnsi="Times New Roman" w:cs="Times New Roman"/>
          <w:sz w:val="32"/>
          <w:szCs w:val="32"/>
        </w:rPr>
      </w:pPr>
    </w:p>
    <w:p w14:paraId="216CF862" w14:textId="77777777" w:rsidR="00536324" w:rsidRDefault="00536324">
      <w:pPr>
        <w:rPr>
          <w:rFonts w:ascii="Times New Roman" w:hAnsi="Times New Roman" w:cs="Times New Roman"/>
          <w:sz w:val="32"/>
          <w:szCs w:val="32"/>
        </w:rPr>
      </w:pPr>
    </w:p>
    <w:p w14:paraId="6C818C76" w14:textId="77777777"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59D921B3" wp14:editId="44BA9D66">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66D70" w14:textId="77777777" w:rsidR="00EA3BF5" w:rsidRPr="00280372" w:rsidRDefault="00EA3BF5" w:rsidP="00EA3BF5">
      <w:pPr>
        <w:rPr>
          <w:rFonts w:ascii="Times New Roman" w:hAnsi="Times New Roman" w:cs="Times New Roman"/>
          <w:sz w:val="32"/>
          <w:szCs w:val="32"/>
        </w:rPr>
      </w:pPr>
    </w:p>
    <w:p w14:paraId="48D12666" w14:textId="77777777" w:rsidR="00EA3BF5" w:rsidRPr="00280372" w:rsidRDefault="00EA3BF5" w:rsidP="00EA3BF5">
      <w:pPr>
        <w:rPr>
          <w:rFonts w:ascii="Times New Roman" w:hAnsi="Times New Roman" w:cs="Times New Roman"/>
          <w:sz w:val="32"/>
          <w:szCs w:val="32"/>
        </w:rPr>
      </w:pPr>
    </w:p>
    <w:p w14:paraId="1ABAE030" w14:textId="77777777" w:rsidR="00EA3BF5" w:rsidRPr="00280372" w:rsidRDefault="00EA3BF5" w:rsidP="00EA3BF5">
      <w:pPr>
        <w:rPr>
          <w:rFonts w:ascii="Times New Roman" w:hAnsi="Times New Roman" w:cs="Times New Roman"/>
          <w:sz w:val="32"/>
          <w:szCs w:val="32"/>
        </w:rPr>
      </w:pPr>
    </w:p>
    <w:p w14:paraId="0E374FB5" w14:textId="77777777" w:rsidR="00EA3BF5" w:rsidRPr="00280372" w:rsidRDefault="00EA3BF5" w:rsidP="00EA3BF5">
      <w:pPr>
        <w:rPr>
          <w:rFonts w:ascii="Times New Roman" w:hAnsi="Times New Roman" w:cs="Times New Roman"/>
          <w:sz w:val="32"/>
          <w:szCs w:val="32"/>
        </w:rPr>
      </w:pPr>
    </w:p>
    <w:p w14:paraId="7AF9840E" w14:textId="77777777" w:rsidR="00EA3BF5" w:rsidRPr="00280372" w:rsidRDefault="00EA3BF5" w:rsidP="00EA3BF5">
      <w:pPr>
        <w:rPr>
          <w:rFonts w:ascii="Times New Roman" w:hAnsi="Times New Roman" w:cs="Times New Roman"/>
          <w:sz w:val="32"/>
          <w:szCs w:val="32"/>
        </w:rPr>
      </w:pPr>
    </w:p>
    <w:p w14:paraId="514BFADB" w14:textId="77777777" w:rsidR="00EA3BF5" w:rsidRPr="00280372" w:rsidRDefault="00EA3BF5" w:rsidP="00EA3BF5">
      <w:pPr>
        <w:rPr>
          <w:rFonts w:ascii="Times New Roman" w:hAnsi="Times New Roman" w:cs="Times New Roman"/>
          <w:sz w:val="32"/>
          <w:szCs w:val="32"/>
        </w:rPr>
      </w:pPr>
    </w:p>
    <w:p w14:paraId="6AE38171" w14:textId="77777777" w:rsidR="00EA3BF5" w:rsidRPr="00280372" w:rsidRDefault="00EA3BF5" w:rsidP="00EA3BF5">
      <w:pPr>
        <w:rPr>
          <w:rFonts w:ascii="Times New Roman" w:hAnsi="Times New Roman" w:cs="Times New Roman"/>
          <w:sz w:val="32"/>
          <w:szCs w:val="32"/>
        </w:rPr>
      </w:pPr>
    </w:p>
    <w:p w14:paraId="34E9BCBE" w14:textId="77777777" w:rsidR="00EA3BF5" w:rsidRPr="00280372" w:rsidRDefault="00EA3BF5" w:rsidP="00EA3BF5">
      <w:pPr>
        <w:rPr>
          <w:rFonts w:ascii="Times New Roman" w:hAnsi="Times New Roman" w:cs="Times New Roman"/>
          <w:sz w:val="32"/>
          <w:szCs w:val="32"/>
        </w:rPr>
      </w:pPr>
    </w:p>
    <w:p w14:paraId="05FAA60F" w14:textId="77777777" w:rsidR="00EA3BF5" w:rsidRPr="00280372" w:rsidRDefault="00EA3BF5" w:rsidP="00EA3BF5">
      <w:pPr>
        <w:rPr>
          <w:rFonts w:ascii="Times New Roman" w:hAnsi="Times New Roman" w:cs="Times New Roman"/>
          <w:sz w:val="32"/>
          <w:szCs w:val="32"/>
        </w:rPr>
      </w:pPr>
    </w:p>
    <w:p w14:paraId="7BC1498A" w14:textId="77777777" w:rsidR="00EA3BF5" w:rsidRPr="00280372" w:rsidRDefault="00EA3BF5" w:rsidP="00EA3BF5">
      <w:pPr>
        <w:rPr>
          <w:rFonts w:ascii="Times New Roman" w:hAnsi="Times New Roman" w:cs="Times New Roman"/>
          <w:sz w:val="32"/>
          <w:szCs w:val="32"/>
        </w:rPr>
      </w:pPr>
    </w:p>
    <w:p w14:paraId="412F26E6" w14:textId="77777777" w:rsidR="00EA3BF5" w:rsidRPr="00280372" w:rsidRDefault="00EA3BF5" w:rsidP="00EA3BF5">
      <w:pPr>
        <w:rPr>
          <w:rFonts w:ascii="Times New Roman" w:hAnsi="Times New Roman" w:cs="Times New Roman"/>
          <w:sz w:val="32"/>
          <w:szCs w:val="32"/>
        </w:rPr>
      </w:pPr>
    </w:p>
    <w:p w14:paraId="48F41175" w14:textId="77777777" w:rsidR="00EA3BF5" w:rsidRPr="00280372" w:rsidRDefault="00EA3BF5" w:rsidP="00EA3BF5">
      <w:pPr>
        <w:rPr>
          <w:rFonts w:ascii="Times New Roman" w:hAnsi="Times New Roman" w:cs="Times New Roman"/>
          <w:sz w:val="32"/>
          <w:szCs w:val="32"/>
        </w:rPr>
      </w:pPr>
    </w:p>
    <w:p w14:paraId="564E8F6B" w14:textId="77777777" w:rsidR="00EA3BF5" w:rsidRPr="00280372" w:rsidRDefault="00EA3BF5" w:rsidP="00EA3BF5">
      <w:pPr>
        <w:rPr>
          <w:rFonts w:ascii="Times New Roman" w:hAnsi="Times New Roman" w:cs="Times New Roman"/>
          <w:sz w:val="32"/>
          <w:szCs w:val="32"/>
        </w:rPr>
      </w:pPr>
    </w:p>
    <w:p w14:paraId="1EE0D483" w14:textId="77777777" w:rsidR="00EA3BF5" w:rsidRPr="00280372" w:rsidRDefault="00EA3BF5" w:rsidP="00EA3BF5">
      <w:pPr>
        <w:rPr>
          <w:rFonts w:ascii="Times New Roman" w:hAnsi="Times New Roman" w:cs="Times New Roman"/>
          <w:sz w:val="32"/>
          <w:szCs w:val="32"/>
        </w:rPr>
      </w:pPr>
    </w:p>
    <w:p w14:paraId="32457ADC" w14:textId="77777777" w:rsidR="00EA3BF5" w:rsidRPr="00280372" w:rsidRDefault="00EA3BF5" w:rsidP="00EA3BF5">
      <w:pPr>
        <w:rPr>
          <w:rFonts w:ascii="Times New Roman" w:hAnsi="Times New Roman" w:cs="Times New Roman"/>
          <w:sz w:val="32"/>
          <w:szCs w:val="32"/>
        </w:rPr>
      </w:pPr>
    </w:p>
    <w:p w14:paraId="2E871886" w14:textId="77777777"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5869C81B" wp14:editId="43418C92">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C494EA" w14:textId="77777777" w:rsidR="00EA3BF5" w:rsidRPr="00280372" w:rsidRDefault="00EA3BF5" w:rsidP="00EA3BF5">
      <w:pPr>
        <w:rPr>
          <w:rFonts w:ascii="Times New Roman" w:hAnsi="Times New Roman" w:cs="Times New Roman"/>
          <w:sz w:val="32"/>
          <w:szCs w:val="32"/>
        </w:rPr>
      </w:pPr>
    </w:p>
    <w:p w14:paraId="03918C62" w14:textId="77777777" w:rsidR="00EA3BF5" w:rsidRPr="00280372" w:rsidRDefault="00EA3BF5" w:rsidP="00EA3BF5">
      <w:pPr>
        <w:rPr>
          <w:rFonts w:ascii="Times New Roman" w:hAnsi="Times New Roman" w:cs="Times New Roman"/>
          <w:sz w:val="32"/>
          <w:szCs w:val="32"/>
        </w:rPr>
      </w:pPr>
    </w:p>
    <w:p w14:paraId="01C347FF" w14:textId="77777777" w:rsidR="00EA3BF5" w:rsidRPr="00280372" w:rsidRDefault="00EA3BF5" w:rsidP="00EA3BF5">
      <w:pPr>
        <w:rPr>
          <w:rFonts w:ascii="Times New Roman" w:hAnsi="Times New Roman" w:cs="Times New Roman"/>
          <w:sz w:val="32"/>
          <w:szCs w:val="32"/>
        </w:rPr>
      </w:pPr>
    </w:p>
    <w:p w14:paraId="3BADC48C" w14:textId="77777777" w:rsidR="00EA3BF5" w:rsidRPr="00280372" w:rsidRDefault="00EA3BF5" w:rsidP="00EA3BF5">
      <w:pPr>
        <w:rPr>
          <w:rFonts w:ascii="Times New Roman" w:hAnsi="Times New Roman" w:cs="Times New Roman"/>
          <w:sz w:val="32"/>
          <w:szCs w:val="32"/>
        </w:rPr>
      </w:pPr>
    </w:p>
    <w:p w14:paraId="145A1092" w14:textId="77777777" w:rsidR="00EA3BF5" w:rsidRPr="00280372" w:rsidRDefault="00EA3BF5" w:rsidP="00EA3BF5">
      <w:pPr>
        <w:rPr>
          <w:rFonts w:ascii="Times New Roman" w:hAnsi="Times New Roman" w:cs="Times New Roman"/>
          <w:sz w:val="32"/>
          <w:szCs w:val="32"/>
        </w:rPr>
      </w:pPr>
    </w:p>
    <w:p w14:paraId="5E3A761F" w14:textId="77777777" w:rsidR="00EA3BF5" w:rsidRPr="00280372" w:rsidRDefault="00EA3BF5" w:rsidP="00EA3BF5">
      <w:pPr>
        <w:rPr>
          <w:rFonts w:ascii="Times New Roman" w:hAnsi="Times New Roman" w:cs="Times New Roman"/>
          <w:sz w:val="32"/>
          <w:szCs w:val="32"/>
        </w:rPr>
      </w:pPr>
    </w:p>
    <w:p w14:paraId="03D26F3D" w14:textId="77777777" w:rsidR="00EA3BF5" w:rsidRPr="00280372" w:rsidRDefault="00EA3BF5" w:rsidP="00EA3BF5">
      <w:pPr>
        <w:rPr>
          <w:rFonts w:ascii="Times New Roman" w:hAnsi="Times New Roman" w:cs="Times New Roman"/>
          <w:sz w:val="32"/>
          <w:szCs w:val="32"/>
        </w:rPr>
      </w:pPr>
    </w:p>
    <w:p w14:paraId="3B0220D2" w14:textId="77777777"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5BB1F1D4" w14:textId="77777777" w:rsidR="00EA3BF5" w:rsidRPr="00280372" w:rsidRDefault="00EA3BF5" w:rsidP="00EA3BF5">
      <w:pPr>
        <w:tabs>
          <w:tab w:val="left" w:pos="3996"/>
        </w:tabs>
        <w:rPr>
          <w:rFonts w:ascii="Times New Roman" w:hAnsi="Times New Roman" w:cs="Times New Roman"/>
          <w:sz w:val="32"/>
          <w:szCs w:val="32"/>
        </w:rPr>
      </w:pPr>
    </w:p>
    <w:p w14:paraId="54972E2D" w14:textId="77777777"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46D35E39" w14:textId="77777777"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7456" behindDoc="0" locked="0" layoutInCell="1" allowOverlap="1" wp14:anchorId="3097CCF9" wp14:editId="1C31F2EF">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D27D6F" w14:textId="77777777" w:rsidR="00EA3BF5" w:rsidRPr="00280372" w:rsidRDefault="00EA3BF5" w:rsidP="00EA3BF5">
      <w:pPr>
        <w:rPr>
          <w:rFonts w:ascii="Times New Roman" w:hAnsi="Times New Roman" w:cs="Times New Roman"/>
          <w:sz w:val="32"/>
          <w:szCs w:val="32"/>
        </w:rPr>
      </w:pPr>
    </w:p>
    <w:p w14:paraId="6722E529" w14:textId="77777777" w:rsidR="00EA3BF5" w:rsidRPr="00280372" w:rsidRDefault="00EA3BF5" w:rsidP="00EA3BF5">
      <w:pPr>
        <w:rPr>
          <w:rFonts w:ascii="Times New Roman" w:hAnsi="Times New Roman" w:cs="Times New Roman"/>
          <w:sz w:val="32"/>
          <w:szCs w:val="32"/>
        </w:rPr>
      </w:pPr>
    </w:p>
    <w:p w14:paraId="40BE4DEE" w14:textId="77777777" w:rsidR="00EA3BF5" w:rsidRPr="00280372" w:rsidRDefault="00EA3BF5" w:rsidP="00EA3BF5">
      <w:pPr>
        <w:rPr>
          <w:rFonts w:ascii="Times New Roman" w:hAnsi="Times New Roman" w:cs="Times New Roman"/>
          <w:sz w:val="32"/>
          <w:szCs w:val="32"/>
        </w:rPr>
      </w:pPr>
    </w:p>
    <w:p w14:paraId="5FC07CD9" w14:textId="77777777" w:rsidR="00EA3BF5" w:rsidRPr="00280372" w:rsidRDefault="00EA3BF5" w:rsidP="00EA3BF5">
      <w:pPr>
        <w:rPr>
          <w:rFonts w:ascii="Times New Roman" w:hAnsi="Times New Roman" w:cs="Times New Roman"/>
          <w:sz w:val="32"/>
          <w:szCs w:val="32"/>
        </w:rPr>
      </w:pPr>
    </w:p>
    <w:p w14:paraId="7682856B" w14:textId="77777777" w:rsidR="00EA3BF5" w:rsidRPr="00280372" w:rsidRDefault="00EA3BF5" w:rsidP="00EA3BF5">
      <w:pPr>
        <w:rPr>
          <w:rFonts w:ascii="Times New Roman" w:hAnsi="Times New Roman" w:cs="Times New Roman"/>
          <w:sz w:val="32"/>
          <w:szCs w:val="32"/>
        </w:rPr>
      </w:pPr>
    </w:p>
    <w:p w14:paraId="08454BFE" w14:textId="77777777" w:rsidR="00EA3BF5" w:rsidRPr="00280372" w:rsidRDefault="00EA3BF5" w:rsidP="00EA3BF5">
      <w:pPr>
        <w:rPr>
          <w:rFonts w:ascii="Times New Roman" w:hAnsi="Times New Roman" w:cs="Times New Roman"/>
          <w:sz w:val="32"/>
          <w:szCs w:val="32"/>
        </w:rPr>
      </w:pPr>
    </w:p>
    <w:p w14:paraId="6580F4F6" w14:textId="77777777" w:rsidR="00EA3BF5" w:rsidRPr="00280372" w:rsidRDefault="00EA3BF5" w:rsidP="00EA3BF5">
      <w:pPr>
        <w:rPr>
          <w:rFonts w:ascii="Times New Roman" w:hAnsi="Times New Roman" w:cs="Times New Roman"/>
          <w:sz w:val="32"/>
          <w:szCs w:val="32"/>
        </w:rPr>
      </w:pPr>
    </w:p>
    <w:p w14:paraId="1F426938" w14:textId="77777777" w:rsidR="00EA3BF5" w:rsidRPr="00280372" w:rsidRDefault="00EA3BF5" w:rsidP="00EA3BF5">
      <w:pPr>
        <w:rPr>
          <w:rFonts w:ascii="Times New Roman" w:hAnsi="Times New Roman" w:cs="Times New Roman"/>
          <w:sz w:val="32"/>
          <w:szCs w:val="32"/>
        </w:rPr>
      </w:pPr>
    </w:p>
    <w:p w14:paraId="51CB59BE" w14:textId="77777777" w:rsidR="00EA3BF5" w:rsidRPr="00280372" w:rsidRDefault="00EA3BF5" w:rsidP="00EA3BF5">
      <w:pPr>
        <w:rPr>
          <w:rFonts w:ascii="Times New Roman" w:hAnsi="Times New Roman" w:cs="Times New Roman"/>
          <w:sz w:val="32"/>
          <w:szCs w:val="32"/>
        </w:rPr>
      </w:pPr>
    </w:p>
    <w:p w14:paraId="013EA40C" w14:textId="77777777" w:rsidR="00EA3BF5" w:rsidRPr="00280372" w:rsidRDefault="00EA3BF5" w:rsidP="00EA3BF5">
      <w:pPr>
        <w:rPr>
          <w:rFonts w:ascii="Times New Roman" w:hAnsi="Times New Roman" w:cs="Times New Roman"/>
          <w:sz w:val="32"/>
          <w:szCs w:val="32"/>
        </w:rPr>
      </w:pPr>
    </w:p>
    <w:p w14:paraId="5B28018D" w14:textId="77777777" w:rsidR="00EA3BF5" w:rsidRPr="00280372" w:rsidRDefault="00EA3BF5" w:rsidP="00EA3BF5">
      <w:pPr>
        <w:rPr>
          <w:rFonts w:ascii="Times New Roman" w:hAnsi="Times New Roman" w:cs="Times New Roman"/>
          <w:sz w:val="32"/>
          <w:szCs w:val="32"/>
        </w:rPr>
      </w:pPr>
    </w:p>
    <w:p w14:paraId="28D069F9" w14:textId="77777777" w:rsidR="00EA3BF5" w:rsidRPr="00280372" w:rsidRDefault="00EA3BF5" w:rsidP="00EA3BF5">
      <w:pPr>
        <w:rPr>
          <w:rFonts w:ascii="Times New Roman" w:hAnsi="Times New Roman" w:cs="Times New Roman"/>
          <w:sz w:val="32"/>
          <w:szCs w:val="32"/>
        </w:rPr>
      </w:pPr>
    </w:p>
    <w:p w14:paraId="5E7E3C0A" w14:textId="77777777" w:rsidR="00EA3BF5" w:rsidRPr="00280372" w:rsidRDefault="00EA3BF5" w:rsidP="00EA3BF5">
      <w:pPr>
        <w:rPr>
          <w:rFonts w:ascii="Times New Roman" w:hAnsi="Times New Roman" w:cs="Times New Roman"/>
          <w:sz w:val="32"/>
          <w:szCs w:val="32"/>
        </w:rPr>
      </w:pPr>
    </w:p>
    <w:p w14:paraId="2BD22985" w14:textId="77777777" w:rsidR="00EA3BF5" w:rsidRPr="00280372" w:rsidRDefault="00EA3BF5" w:rsidP="00EA3BF5">
      <w:pPr>
        <w:rPr>
          <w:rFonts w:ascii="Times New Roman" w:hAnsi="Times New Roman" w:cs="Times New Roman"/>
          <w:sz w:val="32"/>
          <w:szCs w:val="32"/>
        </w:rPr>
      </w:pPr>
    </w:p>
    <w:p w14:paraId="388F9DA5" w14:textId="77777777" w:rsidR="00EA3BF5" w:rsidRPr="00280372" w:rsidRDefault="00EA3BF5" w:rsidP="00EA3BF5">
      <w:pPr>
        <w:rPr>
          <w:rFonts w:ascii="Times New Roman" w:hAnsi="Times New Roman" w:cs="Times New Roman"/>
          <w:sz w:val="32"/>
          <w:szCs w:val="32"/>
        </w:rPr>
      </w:pPr>
    </w:p>
    <w:p w14:paraId="789FA3F8" w14:textId="77777777" w:rsidR="00EA3BF5" w:rsidRPr="00280372" w:rsidRDefault="00EA3BF5" w:rsidP="00EA3BF5">
      <w:pPr>
        <w:rPr>
          <w:rFonts w:ascii="Times New Roman" w:hAnsi="Times New Roman" w:cs="Times New Roman"/>
          <w:sz w:val="32"/>
          <w:szCs w:val="32"/>
        </w:rPr>
      </w:pPr>
    </w:p>
    <w:p w14:paraId="1F6269EA" w14:textId="77777777" w:rsidR="00EA3BF5" w:rsidRPr="00280372" w:rsidRDefault="00EA3BF5" w:rsidP="00EA3BF5">
      <w:pPr>
        <w:rPr>
          <w:rFonts w:ascii="Times New Roman" w:hAnsi="Times New Roman" w:cs="Times New Roman"/>
          <w:sz w:val="32"/>
          <w:szCs w:val="32"/>
        </w:rPr>
      </w:pPr>
    </w:p>
    <w:p w14:paraId="1D860390" w14:textId="77777777"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39435EB7" w14:textId="77777777" w:rsidR="00EA3BF5" w:rsidRPr="00280372" w:rsidRDefault="00EA3BF5" w:rsidP="00EA3BF5">
      <w:pPr>
        <w:tabs>
          <w:tab w:val="left" w:pos="5832"/>
        </w:tabs>
        <w:rPr>
          <w:rFonts w:ascii="Times New Roman" w:hAnsi="Times New Roman" w:cs="Times New Roman"/>
          <w:sz w:val="32"/>
          <w:szCs w:val="32"/>
        </w:rPr>
      </w:pPr>
    </w:p>
    <w:p w14:paraId="68955D2F" w14:textId="77777777"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5BC01EA0" wp14:editId="7463BE9B">
            <wp:simplePos x="0" y="0"/>
            <wp:positionH relativeFrom="margin">
              <wp:align>right</wp:align>
            </wp:positionH>
            <wp:positionV relativeFrom="paragraph">
              <wp:posOffset>-685800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4524B196" w14:textId="77777777"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0528" behindDoc="0" locked="0" layoutInCell="1" allowOverlap="1" wp14:anchorId="31944263" wp14:editId="7542BBF7">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BD9558" w14:textId="77777777" w:rsidR="004A0142" w:rsidRPr="00280372" w:rsidRDefault="004A0142" w:rsidP="004A0142">
      <w:pPr>
        <w:rPr>
          <w:rFonts w:ascii="Times New Roman" w:hAnsi="Times New Roman" w:cs="Times New Roman"/>
          <w:sz w:val="32"/>
          <w:szCs w:val="32"/>
        </w:rPr>
      </w:pPr>
    </w:p>
    <w:p w14:paraId="2317203F" w14:textId="77777777" w:rsidR="004A0142" w:rsidRPr="00280372" w:rsidRDefault="004A0142" w:rsidP="004A0142">
      <w:pPr>
        <w:rPr>
          <w:rFonts w:ascii="Times New Roman" w:hAnsi="Times New Roman" w:cs="Times New Roman"/>
          <w:sz w:val="32"/>
          <w:szCs w:val="32"/>
        </w:rPr>
      </w:pPr>
    </w:p>
    <w:p w14:paraId="493CCB1B" w14:textId="77777777" w:rsidR="004A0142" w:rsidRPr="00280372" w:rsidRDefault="004A0142" w:rsidP="004A0142">
      <w:pPr>
        <w:rPr>
          <w:rFonts w:ascii="Times New Roman" w:hAnsi="Times New Roman" w:cs="Times New Roman"/>
          <w:sz w:val="32"/>
          <w:szCs w:val="32"/>
        </w:rPr>
      </w:pPr>
    </w:p>
    <w:p w14:paraId="3C48A9D1" w14:textId="77777777" w:rsidR="004A0142" w:rsidRPr="00280372" w:rsidRDefault="004A0142" w:rsidP="004A0142">
      <w:pPr>
        <w:rPr>
          <w:rFonts w:ascii="Times New Roman" w:hAnsi="Times New Roman" w:cs="Times New Roman"/>
          <w:sz w:val="32"/>
          <w:szCs w:val="32"/>
        </w:rPr>
      </w:pPr>
    </w:p>
    <w:p w14:paraId="4AA79D0D" w14:textId="77777777" w:rsidR="004A0142" w:rsidRPr="00280372" w:rsidRDefault="004A0142" w:rsidP="004A0142">
      <w:pPr>
        <w:rPr>
          <w:rFonts w:ascii="Times New Roman" w:hAnsi="Times New Roman" w:cs="Times New Roman"/>
          <w:sz w:val="32"/>
          <w:szCs w:val="32"/>
        </w:rPr>
      </w:pPr>
    </w:p>
    <w:p w14:paraId="1B40EBAB" w14:textId="77777777" w:rsidR="004A0142" w:rsidRPr="00280372" w:rsidRDefault="004A0142" w:rsidP="004A0142">
      <w:pPr>
        <w:rPr>
          <w:rFonts w:ascii="Times New Roman" w:hAnsi="Times New Roman" w:cs="Times New Roman"/>
          <w:sz w:val="32"/>
          <w:szCs w:val="32"/>
        </w:rPr>
      </w:pPr>
    </w:p>
    <w:p w14:paraId="249DC0D6" w14:textId="77777777" w:rsidR="004A0142" w:rsidRPr="00280372" w:rsidRDefault="004A0142" w:rsidP="004A0142">
      <w:pPr>
        <w:rPr>
          <w:rFonts w:ascii="Times New Roman" w:hAnsi="Times New Roman" w:cs="Times New Roman"/>
          <w:sz w:val="32"/>
          <w:szCs w:val="32"/>
        </w:rPr>
      </w:pPr>
    </w:p>
    <w:p w14:paraId="52FB90AE" w14:textId="77777777" w:rsidR="004A0142" w:rsidRPr="00280372" w:rsidRDefault="004A0142" w:rsidP="004A0142">
      <w:pPr>
        <w:rPr>
          <w:rFonts w:ascii="Times New Roman" w:hAnsi="Times New Roman" w:cs="Times New Roman"/>
          <w:sz w:val="32"/>
          <w:szCs w:val="32"/>
        </w:rPr>
      </w:pPr>
    </w:p>
    <w:p w14:paraId="17EA533B" w14:textId="77777777" w:rsidR="004A0142" w:rsidRPr="00280372" w:rsidRDefault="004A0142" w:rsidP="004A0142">
      <w:pPr>
        <w:rPr>
          <w:rFonts w:ascii="Times New Roman" w:hAnsi="Times New Roman" w:cs="Times New Roman"/>
          <w:sz w:val="32"/>
          <w:szCs w:val="32"/>
        </w:rPr>
      </w:pPr>
    </w:p>
    <w:p w14:paraId="1387C71E" w14:textId="77777777" w:rsidR="004A0142" w:rsidRPr="00280372" w:rsidRDefault="004A0142" w:rsidP="004A0142">
      <w:pPr>
        <w:rPr>
          <w:rFonts w:ascii="Times New Roman" w:hAnsi="Times New Roman" w:cs="Times New Roman"/>
          <w:sz w:val="32"/>
          <w:szCs w:val="32"/>
        </w:rPr>
      </w:pPr>
    </w:p>
    <w:p w14:paraId="5AEE84B7" w14:textId="77777777" w:rsidR="004A0142" w:rsidRPr="00280372" w:rsidRDefault="004A0142" w:rsidP="004A0142">
      <w:pPr>
        <w:rPr>
          <w:rFonts w:ascii="Times New Roman" w:hAnsi="Times New Roman" w:cs="Times New Roman"/>
          <w:sz w:val="32"/>
          <w:szCs w:val="32"/>
        </w:rPr>
      </w:pPr>
    </w:p>
    <w:p w14:paraId="0B6650E0" w14:textId="77777777" w:rsidR="004A0142" w:rsidRPr="00280372" w:rsidRDefault="004A0142" w:rsidP="004A0142">
      <w:pPr>
        <w:rPr>
          <w:rFonts w:ascii="Times New Roman" w:hAnsi="Times New Roman" w:cs="Times New Roman"/>
          <w:sz w:val="32"/>
          <w:szCs w:val="32"/>
        </w:rPr>
      </w:pPr>
    </w:p>
    <w:p w14:paraId="6F396688" w14:textId="77777777" w:rsidR="004A0142" w:rsidRPr="00280372" w:rsidRDefault="004A0142" w:rsidP="004A0142">
      <w:pPr>
        <w:rPr>
          <w:rFonts w:ascii="Times New Roman" w:hAnsi="Times New Roman" w:cs="Times New Roman"/>
          <w:sz w:val="32"/>
          <w:szCs w:val="32"/>
        </w:rPr>
      </w:pPr>
    </w:p>
    <w:p w14:paraId="081F625A" w14:textId="77777777" w:rsidR="004A0142" w:rsidRPr="00280372" w:rsidRDefault="004A0142" w:rsidP="004A0142">
      <w:pPr>
        <w:rPr>
          <w:rFonts w:ascii="Times New Roman" w:hAnsi="Times New Roman" w:cs="Times New Roman"/>
          <w:sz w:val="32"/>
          <w:szCs w:val="32"/>
        </w:rPr>
      </w:pPr>
    </w:p>
    <w:p w14:paraId="370CBC63" w14:textId="77777777" w:rsidR="004A0142" w:rsidRPr="00280372" w:rsidRDefault="004A0142" w:rsidP="004A0142">
      <w:pPr>
        <w:rPr>
          <w:rFonts w:ascii="Times New Roman" w:hAnsi="Times New Roman" w:cs="Times New Roman"/>
          <w:sz w:val="32"/>
          <w:szCs w:val="32"/>
        </w:rPr>
      </w:pPr>
    </w:p>
    <w:p w14:paraId="7EA3E373" w14:textId="77777777" w:rsidR="004A0142" w:rsidRPr="00280372" w:rsidRDefault="004A0142" w:rsidP="004A0142">
      <w:pPr>
        <w:rPr>
          <w:rFonts w:ascii="Times New Roman" w:hAnsi="Times New Roman" w:cs="Times New Roman"/>
          <w:sz w:val="32"/>
          <w:szCs w:val="32"/>
        </w:rPr>
      </w:pPr>
    </w:p>
    <w:p w14:paraId="7059A989" w14:textId="77777777"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2C7941FF" wp14:editId="44A47C56">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C9E93A" w14:textId="77777777" w:rsidR="004A0142" w:rsidRPr="00280372" w:rsidRDefault="004A0142" w:rsidP="004A0142">
      <w:pPr>
        <w:rPr>
          <w:rFonts w:ascii="Times New Roman" w:hAnsi="Times New Roman" w:cs="Times New Roman"/>
          <w:sz w:val="32"/>
          <w:szCs w:val="32"/>
        </w:rPr>
      </w:pPr>
    </w:p>
    <w:p w14:paraId="6F0524AB" w14:textId="77777777" w:rsidR="004A0142" w:rsidRPr="00280372" w:rsidRDefault="004A0142" w:rsidP="004A0142">
      <w:pPr>
        <w:tabs>
          <w:tab w:val="left" w:pos="3648"/>
        </w:tabs>
        <w:rPr>
          <w:rFonts w:ascii="Times New Roman" w:hAnsi="Times New Roman" w:cs="Times New Roman"/>
          <w:sz w:val="32"/>
          <w:szCs w:val="32"/>
        </w:rPr>
      </w:pPr>
    </w:p>
    <w:p w14:paraId="335CA2B7"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03DB2438" w14:textId="77777777"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2576" behindDoc="0" locked="0" layoutInCell="1" allowOverlap="1" wp14:anchorId="7FE6B6DE" wp14:editId="233508EF">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4CD88F9" wp14:editId="353DE989">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90934BD" w14:textId="77777777" w:rsidR="00E0564A" w:rsidRPr="00280372" w:rsidRDefault="00E0564A" w:rsidP="00E0564A">
      <w:pPr>
        <w:rPr>
          <w:rFonts w:ascii="Times New Roman" w:hAnsi="Times New Roman" w:cs="Times New Roman"/>
          <w:sz w:val="32"/>
          <w:szCs w:val="32"/>
        </w:rPr>
      </w:pPr>
    </w:p>
    <w:p w14:paraId="4138F992" w14:textId="77777777" w:rsidR="00E0564A" w:rsidRPr="00280372" w:rsidRDefault="00E0564A" w:rsidP="00E0564A">
      <w:pPr>
        <w:rPr>
          <w:rFonts w:ascii="Times New Roman" w:hAnsi="Times New Roman" w:cs="Times New Roman"/>
          <w:sz w:val="32"/>
          <w:szCs w:val="32"/>
        </w:rPr>
      </w:pPr>
    </w:p>
    <w:p w14:paraId="41CB37BF" w14:textId="77777777" w:rsidR="00E0564A" w:rsidRPr="00280372" w:rsidRDefault="00E0564A" w:rsidP="00E0564A">
      <w:pPr>
        <w:rPr>
          <w:rFonts w:ascii="Times New Roman" w:hAnsi="Times New Roman" w:cs="Times New Roman"/>
          <w:sz w:val="32"/>
          <w:szCs w:val="32"/>
        </w:rPr>
      </w:pPr>
    </w:p>
    <w:p w14:paraId="2C266ED5" w14:textId="77777777" w:rsidR="00E0564A" w:rsidRPr="00280372" w:rsidRDefault="00E0564A" w:rsidP="00E0564A">
      <w:pPr>
        <w:rPr>
          <w:rFonts w:ascii="Times New Roman" w:hAnsi="Times New Roman" w:cs="Times New Roman"/>
          <w:sz w:val="32"/>
          <w:szCs w:val="32"/>
        </w:rPr>
      </w:pPr>
    </w:p>
    <w:p w14:paraId="5976B00D" w14:textId="77777777" w:rsidR="00E0564A" w:rsidRPr="00280372" w:rsidRDefault="00E0564A" w:rsidP="00E0564A">
      <w:pPr>
        <w:rPr>
          <w:rFonts w:ascii="Times New Roman" w:hAnsi="Times New Roman" w:cs="Times New Roman"/>
          <w:sz w:val="32"/>
          <w:szCs w:val="32"/>
        </w:rPr>
      </w:pPr>
    </w:p>
    <w:p w14:paraId="394CD849" w14:textId="77777777" w:rsidR="00E0564A" w:rsidRPr="00280372" w:rsidRDefault="00E0564A" w:rsidP="00E0564A">
      <w:pPr>
        <w:rPr>
          <w:rFonts w:ascii="Times New Roman" w:hAnsi="Times New Roman" w:cs="Times New Roman"/>
          <w:sz w:val="32"/>
          <w:szCs w:val="32"/>
        </w:rPr>
      </w:pPr>
    </w:p>
    <w:p w14:paraId="54124222" w14:textId="77777777" w:rsidR="00E0564A" w:rsidRPr="00280372" w:rsidRDefault="00E0564A" w:rsidP="00E0564A">
      <w:pPr>
        <w:rPr>
          <w:rFonts w:ascii="Times New Roman" w:hAnsi="Times New Roman" w:cs="Times New Roman"/>
          <w:sz w:val="32"/>
          <w:szCs w:val="32"/>
        </w:rPr>
      </w:pPr>
    </w:p>
    <w:p w14:paraId="5B7FF57B" w14:textId="77777777" w:rsidR="00E0564A" w:rsidRPr="00280372" w:rsidRDefault="00E0564A" w:rsidP="00E0564A">
      <w:pPr>
        <w:rPr>
          <w:rFonts w:ascii="Times New Roman" w:hAnsi="Times New Roman" w:cs="Times New Roman"/>
          <w:sz w:val="32"/>
          <w:szCs w:val="32"/>
        </w:rPr>
      </w:pPr>
    </w:p>
    <w:p w14:paraId="56F9556F" w14:textId="77777777" w:rsidR="00E0564A" w:rsidRPr="00280372" w:rsidRDefault="00E0564A" w:rsidP="00E0564A">
      <w:pPr>
        <w:rPr>
          <w:rFonts w:ascii="Times New Roman" w:hAnsi="Times New Roman" w:cs="Times New Roman"/>
          <w:sz w:val="32"/>
          <w:szCs w:val="32"/>
        </w:rPr>
      </w:pPr>
    </w:p>
    <w:p w14:paraId="364F76CA" w14:textId="77777777" w:rsidR="00E0564A" w:rsidRPr="00280372" w:rsidRDefault="00E0564A" w:rsidP="00E0564A">
      <w:pPr>
        <w:rPr>
          <w:rFonts w:ascii="Times New Roman" w:hAnsi="Times New Roman" w:cs="Times New Roman"/>
          <w:sz w:val="32"/>
          <w:szCs w:val="32"/>
        </w:rPr>
      </w:pPr>
    </w:p>
    <w:p w14:paraId="218CF9B4" w14:textId="77777777" w:rsidR="00E0564A" w:rsidRPr="00280372" w:rsidRDefault="00E0564A" w:rsidP="00E0564A">
      <w:pPr>
        <w:rPr>
          <w:rFonts w:ascii="Times New Roman" w:hAnsi="Times New Roman" w:cs="Times New Roman"/>
          <w:sz w:val="32"/>
          <w:szCs w:val="32"/>
        </w:rPr>
      </w:pPr>
    </w:p>
    <w:p w14:paraId="38542B75" w14:textId="77777777" w:rsidR="00E0564A" w:rsidRPr="00280372" w:rsidRDefault="00E0564A" w:rsidP="00E0564A">
      <w:pPr>
        <w:rPr>
          <w:rFonts w:ascii="Times New Roman" w:hAnsi="Times New Roman" w:cs="Times New Roman"/>
          <w:sz w:val="32"/>
          <w:szCs w:val="32"/>
        </w:rPr>
      </w:pPr>
    </w:p>
    <w:p w14:paraId="101402C5" w14:textId="77777777" w:rsidR="00E0564A" w:rsidRPr="00280372" w:rsidRDefault="00E0564A" w:rsidP="00E0564A">
      <w:pPr>
        <w:rPr>
          <w:rFonts w:ascii="Times New Roman" w:hAnsi="Times New Roman" w:cs="Times New Roman"/>
          <w:sz w:val="32"/>
          <w:szCs w:val="32"/>
        </w:rPr>
      </w:pPr>
    </w:p>
    <w:p w14:paraId="6ABAFC2E" w14:textId="77777777" w:rsidR="00E0564A" w:rsidRPr="00280372" w:rsidRDefault="00E0564A" w:rsidP="00E0564A">
      <w:pPr>
        <w:rPr>
          <w:rFonts w:ascii="Times New Roman" w:hAnsi="Times New Roman" w:cs="Times New Roman"/>
          <w:sz w:val="32"/>
          <w:szCs w:val="32"/>
        </w:rPr>
      </w:pPr>
    </w:p>
    <w:p w14:paraId="22696EE4" w14:textId="77777777" w:rsidR="00E0564A" w:rsidRPr="00280372" w:rsidRDefault="00E0564A" w:rsidP="00E0564A">
      <w:pPr>
        <w:jc w:val="right"/>
        <w:rPr>
          <w:rFonts w:ascii="Times New Roman" w:hAnsi="Times New Roman" w:cs="Times New Roman"/>
          <w:sz w:val="32"/>
          <w:szCs w:val="32"/>
        </w:rPr>
      </w:pPr>
    </w:p>
    <w:p w14:paraId="41CFF62C" w14:textId="77777777" w:rsidR="00E0564A" w:rsidRPr="00280372" w:rsidRDefault="00E0564A" w:rsidP="00E0564A">
      <w:pPr>
        <w:jc w:val="right"/>
        <w:rPr>
          <w:rFonts w:ascii="Times New Roman" w:hAnsi="Times New Roman" w:cs="Times New Roman"/>
          <w:sz w:val="32"/>
          <w:szCs w:val="32"/>
        </w:rPr>
      </w:pPr>
    </w:p>
    <w:p w14:paraId="6223CB8D"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drawing>
          <wp:anchor distT="0" distB="0" distL="114300" distR="114300" simplePos="0" relativeHeight="251673600" behindDoc="0" locked="0" layoutInCell="1" allowOverlap="1" wp14:anchorId="4C99B9A6" wp14:editId="4073E4BB">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1244CAB3" w14:textId="77777777" w:rsidR="00E0564A" w:rsidRPr="00280372" w:rsidRDefault="00E0564A" w:rsidP="00E0564A">
      <w:pPr>
        <w:rPr>
          <w:rFonts w:ascii="Times New Roman" w:hAnsi="Times New Roman" w:cs="Times New Roman"/>
          <w:sz w:val="32"/>
          <w:szCs w:val="32"/>
        </w:rPr>
      </w:pPr>
    </w:p>
    <w:p w14:paraId="7420ECC5" w14:textId="77777777" w:rsidR="00E0564A" w:rsidRPr="00280372" w:rsidRDefault="00E0564A" w:rsidP="00E0564A">
      <w:pPr>
        <w:rPr>
          <w:rFonts w:ascii="Times New Roman" w:hAnsi="Times New Roman" w:cs="Times New Roman"/>
          <w:sz w:val="32"/>
          <w:szCs w:val="32"/>
        </w:rPr>
      </w:pPr>
    </w:p>
    <w:p w14:paraId="2E28472A" w14:textId="77777777" w:rsidR="00E0564A" w:rsidRPr="00280372" w:rsidRDefault="00E0564A" w:rsidP="00E0564A">
      <w:pPr>
        <w:rPr>
          <w:rFonts w:ascii="Times New Roman" w:hAnsi="Times New Roman" w:cs="Times New Roman"/>
          <w:sz w:val="32"/>
          <w:szCs w:val="32"/>
        </w:rPr>
      </w:pPr>
    </w:p>
    <w:p w14:paraId="5A3EEB00" w14:textId="77777777" w:rsidR="00E0564A" w:rsidRPr="00280372" w:rsidRDefault="00E0564A" w:rsidP="00E0564A">
      <w:pPr>
        <w:rPr>
          <w:rFonts w:ascii="Times New Roman" w:hAnsi="Times New Roman" w:cs="Times New Roman"/>
          <w:sz w:val="32"/>
          <w:szCs w:val="32"/>
        </w:rPr>
      </w:pPr>
    </w:p>
    <w:p w14:paraId="3ACA498C" w14:textId="77777777" w:rsidR="00E0564A" w:rsidRPr="00280372" w:rsidRDefault="00E0564A" w:rsidP="00E0564A">
      <w:pPr>
        <w:rPr>
          <w:rFonts w:ascii="Times New Roman" w:hAnsi="Times New Roman" w:cs="Times New Roman"/>
          <w:sz w:val="32"/>
          <w:szCs w:val="32"/>
        </w:rPr>
      </w:pPr>
    </w:p>
    <w:p w14:paraId="7D7464EF" w14:textId="77777777" w:rsidR="00E0564A" w:rsidRPr="00280372" w:rsidRDefault="00E0564A" w:rsidP="00E0564A">
      <w:pPr>
        <w:rPr>
          <w:rFonts w:ascii="Times New Roman" w:hAnsi="Times New Roman" w:cs="Times New Roman"/>
          <w:sz w:val="32"/>
          <w:szCs w:val="32"/>
        </w:rPr>
      </w:pPr>
    </w:p>
    <w:p w14:paraId="7551264C" w14:textId="77777777" w:rsidR="00E0564A" w:rsidRPr="00280372" w:rsidRDefault="00E0564A" w:rsidP="00E0564A">
      <w:pPr>
        <w:rPr>
          <w:rFonts w:ascii="Times New Roman" w:hAnsi="Times New Roman" w:cs="Times New Roman"/>
          <w:sz w:val="32"/>
          <w:szCs w:val="32"/>
        </w:rPr>
      </w:pPr>
    </w:p>
    <w:p w14:paraId="45372D04" w14:textId="77777777" w:rsidR="00E0564A" w:rsidRPr="00280372" w:rsidRDefault="00E0564A" w:rsidP="00E0564A">
      <w:pPr>
        <w:rPr>
          <w:rFonts w:ascii="Times New Roman" w:hAnsi="Times New Roman" w:cs="Times New Roman"/>
          <w:sz w:val="32"/>
          <w:szCs w:val="32"/>
        </w:rPr>
      </w:pPr>
    </w:p>
    <w:p w14:paraId="70C6D295" w14:textId="77777777" w:rsidR="00E0564A" w:rsidRPr="00280372" w:rsidRDefault="00E0564A" w:rsidP="00E0564A">
      <w:pPr>
        <w:rPr>
          <w:rFonts w:ascii="Times New Roman" w:hAnsi="Times New Roman" w:cs="Times New Roman"/>
          <w:sz w:val="32"/>
          <w:szCs w:val="32"/>
        </w:rPr>
      </w:pPr>
    </w:p>
    <w:p w14:paraId="1689A00F" w14:textId="77777777" w:rsidR="00E0564A" w:rsidRPr="00280372" w:rsidRDefault="00E0564A" w:rsidP="00E0564A">
      <w:pPr>
        <w:rPr>
          <w:rFonts w:ascii="Times New Roman" w:hAnsi="Times New Roman" w:cs="Times New Roman"/>
          <w:sz w:val="32"/>
          <w:szCs w:val="32"/>
        </w:rPr>
      </w:pPr>
    </w:p>
    <w:p w14:paraId="38CE11BA" w14:textId="77777777" w:rsidR="00E0564A" w:rsidRPr="00280372" w:rsidRDefault="00E0564A" w:rsidP="00E0564A">
      <w:pPr>
        <w:rPr>
          <w:rFonts w:ascii="Times New Roman" w:hAnsi="Times New Roman" w:cs="Times New Roman"/>
          <w:sz w:val="32"/>
          <w:szCs w:val="32"/>
        </w:rPr>
      </w:pPr>
    </w:p>
    <w:p w14:paraId="548AE1D6" w14:textId="77777777" w:rsidR="00E0564A" w:rsidRPr="00280372" w:rsidRDefault="00E0564A" w:rsidP="00E0564A">
      <w:pPr>
        <w:rPr>
          <w:rFonts w:ascii="Times New Roman" w:hAnsi="Times New Roman" w:cs="Times New Roman"/>
          <w:sz w:val="32"/>
          <w:szCs w:val="32"/>
        </w:rPr>
      </w:pPr>
    </w:p>
    <w:p w14:paraId="6F06C3B4" w14:textId="77777777" w:rsidR="00E0564A" w:rsidRPr="00280372" w:rsidRDefault="00E0564A" w:rsidP="00E0564A">
      <w:pPr>
        <w:rPr>
          <w:rFonts w:ascii="Times New Roman" w:hAnsi="Times New Roman" w:cs="Times New Roman"/>
          <w:sz w:val="32"/>
          <w:szCs w:val="32"/>
        </w:rPr>
      </w:pPr>
    </w:p>
    <w:p w14:paraId="718EBEFB" w14:textId="77777777" w:rsidR="00E0564A" w:rsidRPr="00280372" w:rsidRDefault="00E0564A" w:rsidP="00E0564A">
      <w:pPr>
        <w:rPr>
          <w:rFonts w:ascii="Times New Roman" w:hAnsi="Times New Roman" w:cs="Times New Roman"/>
          <w:sz w:val="32"/>
          <w:szCs w:val="32"/>
        </w:rPr>
      </w:pPr>
    </w:p>
    <w:p w14:paraId="0C41A749" w14:textId="77777777"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391AA217" wp14:editId="27E2720B">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4DBB57FC" w14:textId="77777777" w:rsidR="00E0564A" w:rsidRPr="00280372" w:rsidRDefault="00E0564A" w:rsidP="00E0564A">
      <w:pPr>
        <w:rPr>
          <w:rFonts w:ascii="Times New Roman" w:hAnsi="Times New Roman" w:cs="Times New Roman"/>
          <w:sz w:val="32"/>
          <w:szCs w:val="32"/>
        </w:rPr>
      </w:pPr>
    </w:p>
    <w:p w14:paraId="272B4ECB" w14:textId="77777777" w:rsidR="00E0564A" w:rsidRPr="00280372" w:rsidRDefault="00E0564A" w:rsidP="00E0564A">
      <w:pPr>
        <w:rPr>
          <w:rFonts w:ascii="Times New Roman" w:hAnsi="Times New Roman" w:cs="Times New Roman"/>
          <w:noProof/>
        </w:rPr>
      </w:pPr>
    </w:p>
    <w:p w14:paraId="437A78F8" w14:textId="77777777" w:rsidR="00E0564A" w:rsidRPr="00280372" w:rsidRDefault="00E0564A" w:rsidP="00E0564A">
      <w:pPr>
        <w:jc w:val="center"/>
        <w:rPr>
          <w:rFonts w:ascii="Times New Roman" w:hAnsi="Times New Roman" w:cs="Times New Roman"/>
          <w:sz w:val="32"/>
          <w:szCs w:val="32"/>
        </w:rPr>
      </w:pPr>
    </w:p>
    <w:p w14:paraId="4C7F96EA" w14:textId="77777777" w:rsidR="00E0564A" w:rsidRPr="00280372" w:rsidRDefault="00E0564A" w:rsidP="00E0564A">
      <w:pPr>
        <w:jc w:val="center"/>
        <w:rPr>
          <w:rFonts w:ascii="Times New Roman" w:hAnsi="Times New Roman" w:cs="Times New Roman"/>
          <w:sz w:val="32"/>
          <w:szCs w:val="32"/>
        </w:rPr>
      </w:pPr>
    </w:p>
    <w:p w14:paraId="55CD5A29" w14:textId="77777777" w:rsidR="00E0564A" w:rsidRPr="00280372" w:rsidRDefault="00E0564A" w:rsidP="00E0564A">
      <w:pPr>
        <w:jc w:val="center"/>
        <w:rPr>
          <w:rFonts w:ascii="Times New Roman" w:hAnsi="Times New Roman" w:cs="Times New Roman"/>
          <w:sz w:val="32"/>
          <w:szCs w:val="32"/>
        </w:rPr>
      </w:pPr>
    </w:p>
    <w:p w14:paraId="4208B7DA" w14:textId="77777777" w:rsidR="00E0564A" w:rsidRPr="00280372" w:rsidRDefault="00E0564A" w:rsidP="00E0564A">
      <w:pPr>
        <w:rPr>
          <w:rFonts w:ascii="Times New Roman" w:hAnsi="Times New Roman" w:cs="Times New Roman"/>
          <w:sz w:val="32"/>
          <w:szCs w:val="32"/>
        </w:rPr>
      </w:pPr>
    </w:p>
    <w:p w14:paraId="638201AE" w14:textId="77777777" w:rsidR="00E0564A" w:rsidRPr="00280372" w:rsidRDefault="00E0564A" w:rsidP="00E0564A">
      <w:pPr>
        <w:rPr>
          <w:rFonts w:ascii="Times New Roman" w:hAnsi="Times New Roman" w:cs="Times New Roman"/>
          <w:sz w:val="32"/>
          <w:szCs w:val="32"/>
        </w:rPr>
      </w:pPr>
    </w:p>
    <w:p w14:paraId="0D876819"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4624" behindDoc="0" locked="0" layoutInCell="1" allowOverlap="1" wp14:anchorId="38554324" wp14:editId="39FD7E9D">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B1528A" w14:textId="77777777" w:rsidR="00E0564A" w:rsidRPr="00280372" w:rsidRDefault="00E0564A" w:rsidP="00E0564A">
      <w:pPr>
        <w:rPr>
          <w:rFonts w:ascii="Times New Roman" w:hAnsi="Times New Roman" w:cs="Times New Roman"/>
          <w:sz w:val="32"/>
          <w:szCs w:val="32"/>
        </w:rPr>
      </w:pPr>
    </w:p>
    <w:p w14:paraId="13B8283D" w14:textId="77777777" w:rsidR="00E0564A" w:rsidRPr="00280372" w:rsidRDefault="00E0564A" w:rsidP="00E0564A">
      <w:pPr>
        <w:rPr>
          <w:rFonts w:ascii="Times New Roman" w:hAnsi="Times New Roman" w:cs="Times New Roman"/>
          <w:sz w:val="32"/>
          <w:szCs w:val="32"/>
        </w:rPr>
      </w:pPr>
    </w:p>
    <w:p w14:paraId="1AEC772A" w14:textId="77777777" w:rsidR="00E0564A" w:rsidRPr="00280372" w:rsidRDefault="00E0564A" w:rsidP="00E0564A">
      <w:pPr>
        <w:rPr>
          <w:rFonts w:ascii="Times New Roman" w:hAnsi="Times New Roman" w:cs="Times New Roman"/>
          <w:sz w:val="32"/>
          <w:szCs w:val="32"/>
        </w:rPr>
      </w:pPr>
    </w:p>
    <w:p w14:paraId="7CA45946" w14:textId="77777777" w:rsidR="00E0564A" w:rsidRPr="00280372" w:rsidRDefault="00E0564A" w:rsidP="00E0564A">
      <w:pPr>
        <w:rPr>
          <w:rFonts w:ascii="Times New Roman" w:hAnsi="Times New Roman" w:cs="Times New Roman"/>
          <w:sz w:val="32"/>
          <w:szCs w:val="32"/>
        </w:rPr>
      </w:pPr>
    </w:p>
    <w:p w14:paraId="4801DC86" w14:textId="77777777" w:rsidR="00E0564A" w:rsidRPr="00280372" w:rsidRDefault="00E0564A" w:rsidP="00E0564A">
      <w:pPr>
        <w:rPr>
          <w:rFonts w:ascii="Times New Roman" w:hAnsi="Times New Roman" w:cs="Times New Roman"/>
          <w:sz w:val="32"/>
          <w:szCs w:val="32"/>
        </w:rPr>
      </w:pPr>
    </w:p>
    <w:p w14:paraId="0A75D188" w14:textId="77777777" w:rsidR="00E0564A" w:rsidRPr="00280372" w:rsidRDefault="00E0564A" w:rsidP="00E0564A">
      <w:pPr>
        <w:rPr>
          <w:rFonts w:ascii="Times New Roman" w:hAnsi="Times New Roman" w:cs="Times New Roman"/>
          <w:sz w:val="32"/>
          <w:szCs w:val="32"/>
        </w:rPr>
      </w:pPr>
    </w:p>
    <w:p w14:paraId="64F40181" w14:textId="77777777" w:rsidR="00E0564A" w:rsidRPr="00280372" w:rsidRDefault="00E0564A" w:rsidP="00E0564A">
      <w:pPr>
        <w:rPr>
          <w:rFonts w:ascii="Times New Roman" w:hAnsi="Times New Roman" w:cs="Times New Roman"/>
          <w:sz w:val="32"/>
          <w:szCs w:val="32"/>
        </w:rPr>
      </w:pPr>
    </w:p>
    <w:p w14:paraId="7FEAAD6B" w14:textId="77777777" w:rsidR="00E0564A" w:rsidRPr="00280372" w:rsidRDefault="00E0564A" w:rsidP="00E0564A">
      <w:pPr>
        <w:rPr>
          <w:rFonts w:ascii="Times New Roman" w:hAnsi="Times New Roman" w:cs="Times New Roman"/>
          <w:sz w:val="32"/>
          <w:szCs w:val="32"/>
        </w:rPr>
      </w:pPr>
    </w:p>
    <w:p w14:paraId="690BCFDD" w14:textId="77777777" w:rsidR="00E0564A" w:rsidRPr="00280372" w:rsidRDefault="00450DD6" w:rsidP="00E0564A">
      <w:pPr>
        <w:rPr>
          <w:rFonts w:ascii="Times New Roman" w:hAnsi="Times New Roman" w:cs="Times New Roman"/>
          <w:sz w:val="32"/>
          <w:szCs w:val="32"/>
        </w:rPr>
      </w:pPr>
      <w:r>
        <w:rPr>
          <w:rFonts w:ascii="Times New Roman" w:hAnsi="Times New Roman" w:cs="Times New Roman"/>
          <w:sz w:val="32"/>
          <w:szCs w:val="32"/>
        </w:rPr>
        <w:t>dddddddddddd</w:t>
      </w:r>
    </w:p>
    <w:p w14:paraId="05324401" w14:textId="77777777" w:rsidR="00E0564A" w:rsidRPr="00280372" w:rsidRDefault="00E0564A" w:rsidP="00E0564A">
      <w:pPr>
        <w:rPr>
          <w:rFonts w:ascii="Times New Roman" w:hAnsi="Times New Roman" w:cs="Times New Roman"/>
          <w:sz w:val="32"/>
          <w:szCs w:val="32"/>
        </w:rPr>
      </w:pPr>
    </w:p>
    <w:p w14:paraId="7467915C" w14:textId="77777777" w:rsidR="00E0564A" w:rsidRPr="00280372" w:rsidRDefault="00E0564A" w:rsidP="00E0564A">
      <w:pPr>
        <w:rPr>
          <w:rFonts w:ascii="Times New Roman" w:hAnsi="Times New Roman" w:cs="Times New Roman"/>
          <w:sz w:val="32"/>
          <w:szCs w:val="32"/>
        </w:rPr>
      </w:pPr>
    </w:p>
    <w:p w14:paraId="44405CB3" w14:textId="77777777"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4CEF3243" wp14:editId="0F681D6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40"/>
      <w:footerReference w:type="default" r:id="rId41"/>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C2A18" w14:textId="77777777" w:rsidR="007870BF" w:rsidRDefault="007870BF">
      <w:r>
        <w:separator/>
      </w:r>
    </w:p>
  </w:endnote>
  <w:endnote w:type="continuationSeparator" w:id="0">
    <w:p w14:paraId="3E429F7C"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17E67" w14:textId="77777777" w:rsidR="002B4B80" w:rsidRDefault="0011155A">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79CCC" w14:textId="77777777" w:rsidR="007870BF" w:rsidRDefault="007870BF">
      <w:r>
        <w:separator/>
      </w:r>
    </w:p>
  </w:footnote>
  <w:footnote w:type="continuationSeparator" w:id="0">
    <w:p w14:paraId="00472C2A"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A80E2"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37A74"/>
    <w:rsid w:val="00076103"/>
    <w:rsid w:val="0011155A"/>
    <w:rsid w:val="00125B5D"/>
    <w:rsid w:val="00125DEE"/>
    <w:rsid w:val="001A3346"/>
    <w:rsid w:val="0020669C"/>
    <w:rsid w:val="00223C6A"/>
    <w:rsid w:val="00245FD7"/>
    <w:rsid w:val="00280372"/>
    <w:rsid w:val="00294CBB"/>
    <w:rsid w:val="002A2143"/>
    <w:rsid w:val="002B4B80"/>
    <w:rsid w:val="00307BB9"/>
    <w:rsid w:val="0031142D"/>
    <w:rsid w:val="003277C0"/>
    <w:rsid w:val="0035588A"/>
    <w:rsid w:val="00382AA1"/>
    <w:rsid w:val="00426545"/>
    <w:rsid w:val="004505C1"/>
    <w:rsid w:val="00450DD6"/>
    <w:rsid w:val="004A0142"/>
    <w:rsid w:val="00521E3D"/>
    <w:rsid w:val="005261BC"/>
    <w:rsid w:val="00536324"/>
    <w:rsid w:val="0057485F"/>
    <w:rsid w:val="005760DB"/>
    <w:rsid w:val="005B6067"/>
    <w:rsid w:val="005D443C"/>
    <w:rsid w:val="006500B9"/>
    <w:rsid w:val="00681C0F"/>
    <w:rsid w:val="006B53DC"/>
    <w:rsid w:val="006B5DDA"/>
    <w:rsid w:val="00713C45"/>
    <w:rsid w:val="007870BF"/>
    <w:rsid w:val="007D22F9"/>
    <w:rsid w:val="007F1928"/>
    <w:rsid w:val="008130C5"/>
    <w:rsid w:val="00855304"/>
    <w:rsid w:val="00891782"/>
    <w:rsid w:val="008D76CE"/>
    <w:rsid w:val="008E446B"/>
    <w:rsid w:val="00952E6C"/>
    <w:rsid w:val="00953EFC"/>
    <w:rsid w:val="009B0444"/>
    <w:rsid w:val="00AE318C"/>
    <w:rsid w:val="00B6193F"/>
    <w:rsid w:val="00C932AA"/>
    <w:rsid w:val="00D230A4"/>
    <w:rsid w:val="00D665D1"/>
    <w:rsid w:val="00DC0E79"/>
    <w:rsid w:val="00E0564A"/>
    <w:rsid w:val="00E22654"/>
    <w:rsid w:val="00E87135"/>
    <w:rsid w:val="00EA3BF5"/>
    <w:rsid w:val="00FA78D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E31E6"/>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microsoft.com/office/2007/relationships/hdphoto" Target="media/hdphoto1.wdp"/><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07/relationships/hdphoto" Target="media/hdphoto2.wdp"/><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5654</Words>
  <Characters>31097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5</cp:revision>
  <dcterms:created xsi:type="dcterms:W3CDTF">2026-09-29T13:44:00Z</dcterms:created>
  <dcterms:modified xsi:type="dcterms:W3CDTF">2026-10-30T04:16:00Z</dcterms:modified>
</cp:coreProperties>
</file>