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Primeira semana 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https://coggle.it/diagram/WaQCaVl7ZgAB-ryG</w:t>
        </w:r>
      </w:hyperlink>
      <w:r w:rsidDel="00000000" w:rsidR="00000000" w:rsidRPr="00000000">
        <w:rPr>
          <w:rtl w:val="0"/>
        </w:rPr>
        <w:br w:type="textWrapping"/>
        <w:t xml:space="preserve">Fizemos uma dinâmica de pesquisar diversas formas de achar um problema, visando encontrar algo relevante e solucionável, fomos até o método científico, para ter alguns insights, mas focamos no design thinking, descobrindo estratégias e chegando em nosso tema.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Segunda semana: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https://coggle.it/diagram/WawRQ-gYVwABde7e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Nessa semana fizemos um “deep dive”, abrindo diversas pontas de sub problemas, fazendo pesquisas em diversas áreas, chegamos em certas conclusões meio jogadas, mas sabendo que iríamos organizar tudo.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Terceira semana:</w:t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https://coggle.it/diagram/WbRGO0jEEwABuStU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Síntese, fizemos diversas estratégias para pegar os dados que tínhamos pesquisado e descobrimos que precisávamos fazer mais pesquisa na área de pedagogia vocacional, por meio de feedback do professor fomos atrás e falamos com psicólogos.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Quarta e quinta semana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https://coggle.it/diagram/WcfzyWjgVAABxJuv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t xml:space="preserve">Não tivemos aula por um tempo, o que deu tempo para focarmos em um pouco mais de pesquisa, e fazer outras duas estratégias essenciais de síntese : context map e journey experience(eu fiz no papel, não tem link, depois eu digitalizo). Depois disso fomos pesquisando o próximo passo, pois sentimos que estávamos num momento bom, já começando a tirar conclusões das nossas sínteses.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Sexta e Sétima semana:</w:t>
        <w:br w:type="textWrapping"/>
        <w:t xml:space="preserve">Começamos as estratégias de ideação, com as dinâmicas de grupo.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Fizemos diversas dinâmicas, melhorando a cada uma, chegando no fim da Free Association e começamos a se perguntar sobre o produto pronto e fazer questionamentos interessantes.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Dinâmicas usadas estão no slide:</w:t>
      </w:r>
    </w:p>
    <w:p w:rsidR="00000000" w:rsidDel="00000000" w:rsidP="00000000" w:rsidRDefault="00000000" w:rsidRPr="00000000" w14:paraId="00000014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https://www.mycoted.com/Using_Crazy_Ideas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https://www.mycoted.com/Free_Association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https://www.mycoted.com/Stakeholder_Analysis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Oitava e nona semana:</w:t>
        <w:br w:type="textWrapping"/>
        <w:t xml:space="preserve">Fizemos um “FrameWork” de prototipação (depois de suar muito tentando fazer o protótipo), usando conceitos de Design do livro Universal Principles of Design:</w:t>
      </w:r>
    </w:p>
    <w:p w:rsidR="00000000" w:rsidDel="00000000" w:rsidP="00000000" w:rsidRDefault="00000000" w:rsidRPr="00000000" w14:paraId="00000019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https://docs.google.com/presentation/d/1jOAAqn0N_017dKqByUQmeXQPNhs17HznvPptWHwxfa8/edit#slide=id.g293119bf10_0_1254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 partir daqui os arquivos estão no drive, são basicamente telas de protótipos. A explicação mais detalhada está no relatório completo.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ycoted.com/Free_Association" TargetMode="External"/><Relationship Id="rId10" Type="http://schemas.openxmlformats.org/officeDocument/2006/relationships/hyperlink" Target="https://www.mycoted.com/Using_Crazy_Ideas" TargetMode="External"/><Relationship Id="rId13" Type="http://schemas.openxmlformats.org/officeDocument/2006/relationships/hyperlink" Target="https://docs.google.com/presentation/d/1jOAAqn0N_017dKqByUQmeXQPNhs17HznvPptWHwxfa8/edit#slide=id.g293119bf10_0_1254" TargetMode="External"/><Relationship Id="rId12" Type="http://schemas.openxmlformats.org/officeDocument/2006/relationships/hyperlink" Target="https://www.mycoted.com/Stakeholder_Analysi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ggle.it/diagram/WcfzyWjgVAABxJuv" TargetMode="External"/><Relationship Id="rId5" Type="http://schemas.openxmlformats.org/officeDocument/2006/relationships/styles" Target="styles.xml"/><Relationship Id="rId6" Type="http://schemas.openxmlformats.org/officeDocument/2006/relationships/hyperlink" Target="https://coggle.it/diagram/WaQCaVl7ZgAB-ryG" TargetMode="External"/><Relationship Id="rId7" Type="http://schemas.openxmlformats.org/officeDocument/2006/relationships/hyperlink" Target="https://coggle.it/diagram/WawRQ-gYVwABde7e" TargetMode="External"/><Relationship Id="rId8" Type="http://schemas.openxmlformats.org/officeDocument/2006/relationships/hyperlink" Target="https://coggle.it/diagram/WbRGO0jEEwABuSt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