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2E873" w14:textId="77777777" w:rsidR="00F44C3F" w:rsidRPr="00F44C3F" w:rsidRDefault="00F44C3F" w:rsidP="00F44C3F">
      <w:pPr>
        <w:shd w:val="clear" w:color="auto" w:fill="E7E5DA"/>
        <w:spacing w:after="75" w:line="240" w:lineRule="auto"/>
        <w:outlineLvl w:val="0"/>
        <w:rPr>
          <w:rFonts w:ascii="Tahoma" w:eastAsia="Times New Roman" w:hAnsi="Tahoma" w:cs="Tahoma"/>
          <w:b/>
          <w:bCs/>
          <w:color w:val="633D5D"/>
          <w:kern w:val="36"/>
          <w:sz w:val="29"/>
          <w:szCs w:val="29"/>
        </w:rPr>
      </w:pPr>
      <w:r w:rsidRPr="00F44C3F">
        <w:rPr>
          <w:rFonts w:ascii="Tahoma" w:eastAsia="Times New Roman" w:hAnsi="Tahoma" w:cs="Tahoma"/>
          <w:b/>
          <w:bCs/>
          <w:color w:val="633D5D"/>
          <w:kern w:val="36"/>
          <w:sz w:val="29"/>
          <w:szCs w:val="29"/>
        </w:rPr>
        <w:t>New Trends in the Physics and Mechanics of Biological Systems: Lecture Notes of the Les Houches Summer School: Volume 92, July 2009</w:t>
      </w:r>
    </w:p>
    <w:p w14:paraId="55293CA2" w14:textId="1CD11112" w:rsidR="00CD3C19" w:rsidRDefault="00CD3C19"/>
    <w:p w14:paraId="1B889497" w14:textId="06325ACC" w:rsidR="00F44C3F" w:rsidRDefault="00F44C3F">
      <w:hyperlink r:id="rId4" w:history="1">
        <w:r>
          <w:rPr>
            <w:rStyle w:val="Hyperlink"/>
          </w:rPr>
          <w:t>https://www.oxfordscholarship.com/view/10.1093/acprof:oso/9780199605835.001.0001/acprof-9780199605835</w:t>
        </w:r>
      </w:hyperlink>
    </w:p>
    <w:p w14:paraId="54D203B9" w14:textId="61F2B1EF" w:rsidR="004E1710" w:rsidRDefault="004E1710">
      <w:r>
        <w:rPr>
          <w:rFonts w:hint="eastAsia"/>
        </w:rPr>
        <w:t>or</w:t>
      </w:r>
    </w:p>
    <w:p w14:paraId="36A10261" w14:textId="70A2E46F" w:rsidR="004E1710" w:rsidRDefault="004E1710">
      <w:r>
        <w:t>funk aces lib 571.43 N4201</w:t>
      </w:r>
      <w:bookmarkStart w:id="0" w:name="_GoBack"/>
      <w:bookmarkEnd w:id="0"/>
    </w:p>
    <w:sectPr w:rsidR="004E1710" w:rsidSect="00E82D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8E"/>
    <w:rsid w:val="00070D8E"/>
    <w:rsid w:val="004E1710"/>
    <w:rsid w:val="00CD3C19"/>
    <w:rsid w:val="00E82D85"/>
    <w:rsid w:val="00F44C3F"/>
    <w:rsid w:val="00F9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45DD"/>
  <w15:chartTrackingRefBased/>
  <w15:docId w15:val="{5F472126-2F09-4A14-A2DC-03602B0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44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xfordscholarship.com/view/10.1093/acprof:oso/9780199605835.001.0001/acprof-97801996058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2020-02-03T18:13:00Z</dcterms:created>
  <dcterms:modified xsi:type="dcterms:W3CDTF">2020-02-03T18:14:00Z</dcterms:modified>
</cp:coreProperties>
</file>