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AERO ENGENHARIA + TECHDENGUE</w:t>
      </w:r>
    </w:p>
    <w:p>
      <w:pPr>
        <w:spacing w:after="120"/>
        <w:jc w:val="center"/>
      </w:pPr>
      <w:r>
        <w:rPr>
          <w:rFonts w:ascii="Arial" w:cs="Arial" w:eastAsia="Arial" w:hAnsi="Arial"/>
          <w:color w:val="0C2340"/>
          <w:sz w:val="24"/>
          <w:szCs w:val="24"/>
        </w:rPr>
        <w:t xml:space="preserve">Planejamento Estratégico 2026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C2340"/>
          <w:sz w:val="48"/>
          <w:szCs w:val="48"/>
        </w:rPr>
        <w:t xml:space="preserve">RE-FIN v1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ROTEIRO DE EXECUÇÃO</w:t>
      </w:r>
    </w:p>
    <w:p>
      <w:pPr>
        <w:spacing w:after="200"/>
        <w:jc w:val="center"/>
      </w:pPr>
      <w:r>
        <w:rPr>
          <w:rFonts w:ascii="Arial" w:cs="Arial" w:eastAsia="Arial" w:hAnsi="Arial"/>
          <w:color w:val="2980B9"/>
          <w:sz w:val="30"/>
          <w:szCs w:val="30"/>
        </w:rPr>
        <w:t xml:space="preserve">Gestão Financeira / Controladoria</w:t>
      </w:r>
    </w:p>
    <w:p>
      <w:pPr>
        <w:spacing w:before="2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Camada 3 — 13 INIT Cards (22 campos) · Painel WBR · Glossário Operacional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Março 2026 —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1. Controle de Versão e Escopo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360"/>
        <w:gridCol w:w="440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4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Mar/2026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Gestão Financeira + PE</w:t>
            </w:r>
          </w:p>
        </w:tc>
        <w:tc>
          <w:tcPr>
            <w:tcW w:type="dxa" w:w="4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Roteiro de Execução: 13 INIT cards (22 campos), painel WBR, envelope, glossário operacional. Camada 3 — aditiva.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Roteiro de Execução (RE-FIN) é o documento operacional da Camada 3, construído do zero. Traduz as 13 iniciativas do Caderno Execução (11-G.2) em INIT cards expandidos com 22 campos, painel WBR para acompanhamento semanal, e glossário operacional.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2. Painel WBR — Visão Consolidada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painel é a referência para a reunião semanal (WBR). Cada iniciativa é avaliada com semáforo (verde/amarelo/vermelho) baseado no KPI de acompanhamento.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60"/>
        <w:gridCol w:w="1000"/>
        <w:gridCol w:w="1200"/>
        <w:gridCol w:w="1600"/>
        <w:gridCol w:w="1800"/>
      </w:tblGrid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Iniciativa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Prog.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Próx. Marco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WBR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FIN-01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Implantação do P&amp;L gerencial por unidade (Aer...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16"/>
                <w:szCs w:val="16"/>
              </w:rPr>
              <w:t xml:space="preserve">P1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6"/>
                <w:szCs w:val="16"/>
              </w:rPr>
              <w:t xml:space="preserve">● Setup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Mai/2026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Dias para fechamento ≤ 10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FIN-02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Reconciliação trimestral DRE vs DOC 09 v2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16"/>
                <w:szCs w:val="16"/>
              </w:rPr>
              <w:t xml:space="preserve">P1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6"/>
                <w:szCs w:val="16"/>
              </w:rPr>
              <w:t xml:space="preserve">● Setup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 reconciliações (Q1–Q4)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Reconciliação concluída até 15 dias após fim do trimestre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FIN-03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Formalização dos 11 centros de custo e sistem...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P2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6"/>
                <w:szCs w:val="16"/>
              </w:rPr>
              <w:t xml:space="preserve">● Setup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Mai/2026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11/11 centros ativos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FIN-04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Dashboard de envelope com alertas automáticos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P2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6"/>
                <w:szCs w:val="16"/>
              </w:rPr>
              <w:t xml:space="preserve">● Setup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Mai/2026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100% alertas configurados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FIN-05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QBR Financeira trimestral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P2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6"/>
                <w:szCs w:val="16"/>
              </w:rPr>
              <w:t xml:space="preserve">● Planejado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 QBRs (Q1–Q4)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QBR realizada com ata publicada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FIN-06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Monitoramento de margem operacional e safety ...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16"/>
                <w:szCs w:val="16"/>
              </w:rPr>
              <w:t xml:space="preserve">P3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6"/>
                <w:szCs w:val="16"/>
              </w:rPr>
              <w:t xml:space="preserve">● Setup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Contínuo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Margem ≥30%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FIN-07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Atualização trimestral de cenários financeiro...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16"/>
                <w:szCs w:val="16"/>
              </w:rPr>
              <w:t xml:space="preserve">P3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6"/>
                <w:szCs w:val="16"/>
              </w:rPr>
              <w:t xml:space="preserve">● Planejado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 atualizações/ano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Cenários atualizados na QBR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FIN-08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Stress test financeiro S1/2026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16"/>
                <w:szCs w:val="16"/>
              </w:rPr>
              <w:t xml:space="preserve">P3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6"/>
                <w:szCs w:val="16"/>
              </w:rPr>
              <w:t xml:space="preserve">● Setup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Jun/2026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stress test documentado até Jun/2026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FIN-09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Gate keeper de margem em propostas comerciais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16"/>
                <w:szCs w:val="16"/>
              </w:rPr>
              <w:t xml:space="preserve">P4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6"/>
                <w:szCs w:val="16"/>
              </w:rPr>
              <w:t xml:space="preserve">● Setup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Mai/2026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100% propostas validadas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FIN-10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Tracking mensal de custo de contratações vs e...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16"/>
                <w:szCs w:val="16"/>
              </w:rPr>
              <w:t xml:space="preserve">P4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6"/>
                <w:szCs w:val="16"/>
              </w:rPr>
              <w:t xml:space="preserve">● Setup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Contínuo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Custo contratações ≤ 100% envelope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FIN-11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Projeção financeira para decisão Aero Q3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16"/>
                <w:szCs w:val="16"/>
              </w:rPr>
              <w:t xml:space="preserve">P4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6"/>
                <w:szCs w:val="16"/>
              </w:rPr>
              <w:t xml:space="preserve">● Setup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Ago/2026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Relatório entregue até Ago/2026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FIN-12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Contratação e diagnóstico de auditoria sell-r...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16"/>
                <w:szCs w:val="16"/>
              </w:rPr>
              <w:t xml:space="preserve">P4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6"/>
                <w:szCs w:val="16"/>
              </w:rPr>
              <w:t xml:space="preserve">● Setup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Set/2026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Diagnóstico entregue até Set/2026</w:t>
            </w:r>
          </w:p>
        </w:tc>
      </w:tr>
      <w:tr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FIN-13</w:t>
            </w:r>
          </w:p>
        </w:tc>
        <w:tc>
          <w:tcPr>
            <w:tcW w:type="dxa" w:w="2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Trilha de evidências financeiras (EVID-*)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16"/>
                <w:szCs w:val="16"/>
              </w:rPr>
              <w:t xml:space="preserve">P4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6"/>
                <w:szCs w:val="16"/>
              </w:rPr>
              <w:t xml:space="preserve">● Planejado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Q2/2026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100% KRs com evidência/trimestre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2.1 Legenda de Semáforo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60"/>
        <w:gridCol w:w="6000"/>
      </w:tblGrid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●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Verde — No prazo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Iniciativa em andamento, sem bloqueios, KPI dentro da meta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4"/>
                <w:szCs w:val="24"/>
              </w:rPr>
              <w:t xml:space="preserve">●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Amarelo — Atenção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Atraso ≤ 2 semanas OU KPI entre 80–100% da meta OU dependência em risco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4"/>
                <w:szCs w:val="24"/>
              </w:rPr>
              <w:t xml:space="preserve">●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Vermelho — Crítico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Atraso &gt; 2 semanas OU KPI &lt; 80% da meta OU bloqueio não resolvido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4"/>
                <w:szCs w:val="24"/>
              </w:rPr>
              <w:t xml:space="preserve">●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Azul — Concluído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Iniciativa entregue, evidência registrada (EVID-*), KPI atingido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3. INIT Cards Expandidos (22 campos)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INIT card contém 22 campos para rastreabilidade completa: identificação (6), escopo (2), pessoas (3), cronograma (2), orçamento (3), dependências (2), riscos (2), evidências (1), acompanhamento (2).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FIN-P1 · Apuração Gerencial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2110"/>
        <w:gridCol w:w="7000"/>
      </w:tblGrid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911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INIT-FIN-01 — Implantação do P&amp;L gerencial por unidade (Aero × TD)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INIT-FIN-01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FIN-P1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OKR-FIN-1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KR-FIN-1.1, KR-FIN-1.3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Corporativo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KR-P1.1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Estruturar e operacionalizar o fechamento mensal com DRE separada por unidade, publicada até D+10.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Template de DRE gerencial padronizado e versionado | Plano de contas com separação Aero × Techdengue | Primeiro fechamento D+10 publicado (mai/2026)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Gestor Financeiro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Auxiliar Financeiro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Aprovador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Início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16/Mar/2026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Fim / Milestone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09/Mai/2026 — Mai/2026 — 1º fechamento operacional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R$ 0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Tipo de Custo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Horas equipe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Envelope FIN R$253K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Dados de receita/despesa das áreas até D+5 | ERP/planilha configurada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Alimenta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INIT-FIN-02, 06, 07, 10, 11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Atraso no envio de dados pelas áreas (Prob: Média / Imp: Alto) | Regras de rateio não consensuadas (Prob: Baixa / Imp: Médio)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Mitigação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Deadline D+5 para áreas | Checklist automático | Treinamento do auxiliar em rateio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Evidência (EVID-*)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EVID-FIN-1.3 (template) | EVID-P1.1-M05 (1º fechamento)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KPI WBR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Dias para fechamento ≤ 10 | DRE por unidade publicada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Cadência de Revisão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Mensal (MBR)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2110"/>
        <w:gridCol w:w="7000"/>
      </w:tblGrid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911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INIT-FIN-02 — Reconciliação trimestral DRE vs DOC 09 v2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INIT-FIN-02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FIN-P1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OKR-FIN-1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KR-FIN-1.2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Corporativo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KR-P1.1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Garantir reconciliação trimestral do realizado com premissas do DOC 09 v2.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Relatório de reconciliação trimestral | Análise de desvios com justificativas | Recomendações de ajuste para QBR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Gestor Financeiro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Auxiliar Financeiro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Aprovador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Início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01/Abr/2026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Fim / Milestone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31/Dez/2026 — 4 reconciliações (Q1–Q4)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R$ 0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Tipo de Custo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Horas equipe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Envelope FIN R$253K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INIT-FIN-01 (DRE fechada) | DOC 09 v2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Alimenta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QBR (INIT-FIN-05)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Desvios &gt; 15% sem justificativa (Prob: Média / Imp: Alto)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Mitigação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Análise de variância automática no dashboard | Escalonamento imediato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Evidência (EVID-*)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EVID-FIN-1.2-Qn (relatório trimestral)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KPI WBR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Reconciliação concluída até 15 dias após fim do trimestre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Cadência de Revisão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Trimestral (QBR)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FIN-P2 · Governança Orçamentária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2110"/>
        <w:gridCol w:w="7000"/>
      </w:tblGrid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911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INIT-FIN-03 — Formalização dos 11 centros de custo e sistema de alçadas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INIT-FIN-03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FIN-P2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OKR-FIN-2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KR-FIN-2.1, KR-FIN-2.2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Corporativo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KR-P1.2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Ativar 11 centros de custo, definir alçadas DEC-* e iniciar tracking mensal.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Plano de centros de custo ativo (11/11) | Matriz de alçadas aprovada pela Direção | Formulário DEC-* padronizado | 1º relatório envelope vs realizado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Gestor Financeiro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Aprovador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Início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16/Mar/2026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Fim / Milestone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23/Mai/2026 — Mai/2026 — GO-LIVE centros + DEC-*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R$ 0–2K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Tipo de Custo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Ferramentas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Envelope FIN R$253K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 09 v2 aprovado | Adesão gestores de área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Alimenta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INIT-FIN-04, 05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Resistência cultural a alçadas (Prob: Média / Imp: Alto) | Gastos sem DEC-* (Prob: Média / Imp: Alto)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Mitigação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Comunicação prévia com gestores | Bloqueio de reembolso sem DEC-* | Escalonamento Direção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Evidência (EVID-*)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EVID-P1.2-M04 (plano ativo) | EVID-FIN-2.2 (log DEC-*)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KPI WBR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11/11 centros ativos | 100% DEC-* compliance | Desvio ≤ 10%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Cadência de Revisão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Mensal (MBR)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2110"/>
        <w:gridCol w:w="7000"/>
      </w:tblGrid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911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INIT-FIN-04 — Dashboard de envelope com alertas automáticos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INIT-FIN-04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FIN-P2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OKR-FIN-2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KR-FIN-2.3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Corporativo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KR-P1.2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orçamentário com alerta ao atingir 80% e 100% do envelope por centro.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operacional (Excel/BI) | Regras de alerta 80% e 100% configuradas | Relatório mensal automático por centro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Gestor Financeiro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Auxiliar + P&amp;D/TI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Aprovador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Gestor Financeiro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Início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12/Abr/2026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Fim / Milestone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23/Mai/2026 — Mai/2026 — GO-LIVE alertas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R$ 0–5K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Tipo de Custo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Ferramenta BI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Envelope FIN R$253K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INIT-FIN-03 (centros ativos)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Alimenta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INIT-FIN-05, 06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Dados incompletos no início (Prob: Média / Imp: Médio)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Mitigação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MVP com Excel primeiro, migrar para BI quando dados completos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Evidência (EVID-*)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EVID-FIN-2.3 (dashboard + log alertas)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KPI WBR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 alertas configurados | Relatório mensal gerado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Cadência de Revisão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Mensal (MBR)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2110"/>
        <w:gridCol w:w="7000"/>
      </w:tblGrid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911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INIT-FIN-05 — QBR Financeira trimestral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INIT-FIN-05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FIN-P2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OKR-FIN-2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KR-FIN-2.4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Corporativo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KR-P1.2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Reunião trimestral de revisão orçamentária com Direção e áreas.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Pauta padrão QBR Financeira | Relatório trimestral consolidado | Ata com decisões (DEC-*) e repriorizações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Gestor Financeiro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Direção + Gestores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Aprovador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Início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26/Abr/2026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Fim / Milestone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31/Dez/2026 — 4 QBRs (Q1–Q4)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R$ 0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Tipo de Custo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Reunião interna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INIT-FIN-02, 04 (dados reconciliados + dashboard)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Alimenta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INIT-FIN-07 (cenários)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Baixa adesão gestores (Prob: Média / Imp: Médio)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Mitigação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QBR como ritual obrigatório com pauta objetiva e tempo limitado (90min)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Evidência (EVID-*)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EVID-FIN-2.4-Qn (ata QBR)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KPI WBR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QBR realizada com ata publicada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Cadência de Revisão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Trimestral (QBR)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FIN-P3 · Proteção de Margem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2110"/>
        <w:gridCol w:w="7000"/>
      </w:tblGrid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911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6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INIT-FIN-06 — Monitoramento de margem operacional e safety floor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INIT-FIN-06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FIN-P3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OKR-FIN-3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KR-FIN-3.1, KR-FIN-3.3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Corporativo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KR-P3.1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Monitoramento mensal de margem com semáforo e protocolo de escalonamento.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Indicador de margem no dashboard MBR | Semáforo: verde (≥30%), amarelo (20–30%), vermelho (&lt;20%) | Protocolo de escalonamento documentado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Gestor Financeiro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Aprovador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Início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12/Abr/2026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Fim / Milestone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31/Dez/2026 — Contínuo — 0 violações safety floor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R$ 0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Tipo de Custo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Integrado dashboard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Envelope FIN R$253K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INIT-FIN-01 (DRE) | INIT-FIN-04 (dashboard)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Alimenta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MBR, alertas safety floor, plano contingência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Margem &lt; 25% sem reação rápida (Prob: Baixa / Imp: Crítico)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Mitigação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Alerta automático + reunião extraordinária em 48h se margem &lt; 25%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Evidência (EVID-*)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EVID-P3.1-Mn (dashboard MBR mensal)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KPI WBR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Margem ≥30% | Distância safety floor &gt; 10 p.p.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Cadência de Revisão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Mensal (MBR)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2110"/>
        <w:gridCol w:w="7000"/>
      </w:tblGrid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911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6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INIT-FIN-07 — Atualização trimestral de cenários financeiros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INIT-FIN-07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FIN-P3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OKR-FIN-3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KR-FIN-3.2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Corporativo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KR-P3.1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Atualizar 3 cenários (Conservador/Base/Otimista) com dados reais a cada QBR.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Relatório de cenários atualizado | Premissas revisadas com dados reais | Gatilhos de revisão recalibrados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Gestor Financeiro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Direção + Comercial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Aprovador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Início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26/Abr/2026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Fim / Milestone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31/Dez/2026 — 4 atualizações/ano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R$ 0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Tipo de Custo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Horas equipe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Envelope FIN R$253K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Dados reais acumulados | Pipeline COM atualizado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Alimenta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INIT-FIN-08 (stress test)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Premissas desatualizadas por falta de pipeline (Prob: Média / Imp: Alto)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Mitigação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Deadline de envio pipeline 5 dias antes da QBR | Cenário conservador como fallback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Evidência (EVID-*)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EVID-FIN-3.2-Qn (relatório cenários)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KPI WBR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Cenários atualizados na QBR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Cadência de Revisão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Trimestral (QBR)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2110"/>
        <w:gridCol w:w="7000"/>
      </w:tblGrid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911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6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INIT-FIN-08 — Stress test financeiro S1/2026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INIT-FIN-08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FIN-P3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OKR-FIN-3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KR-FIN-3.4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Corporativo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KR-P3.1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Simulação de queda de 20% na receita com impacto em margem, caixa e investimento.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Relatório de stress test documentado | Plano de contingência ativado | Recomendações para Direção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Gestor Financeiro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Aprovador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Início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07/Jun/2026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Fim / Milestone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30/Jun/2026 — Jun/2026 — Stress test entregue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R$ 0–10K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Tipo de Custo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Eventual consultoria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Envelope FIN R$253K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INIT-FIN-07 (cenários S1) | Dados reais Jan–Mai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Alimenta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Direção (plano contingência) | Revisão semestral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Vulnerabilidade crítica não antecipada (Prob: Baixa / Imp: Crítico)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Mitigação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Simulação com múltiplos cenários de corte | Plano de ação imediata pré-definido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Evidência (EVID-*)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EVID-FIN-3.4 (relatório stress test)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KPI WBR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stress test documentado até Jun/2026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Cadência de Revisão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Semestral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FIN-P4 · Suporte a Decisões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2110"/>
        <w:gridCol w:w="7000"/>
      </w:tblGrid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911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835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INIT-FIN-09 — Gate keeper de margem em propostas comerciais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INIT-FIN-09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FIN-P4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OKR-FIN-4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KR-FIN-4.1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Corporativo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KR-P1.4, KR-P3.1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Validação financeira obrigatória em 100% das propostas antes do envio ao cliente.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Checklist de validação COM→FIN padronizado | Fluxo de aprovação documentado | Critérios: margem ≥30%, piso R$75/ha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Gestor Financeiro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Gestão Comercial (11-F)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Aprovador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Gestor Financeiro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Início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12/Abr/2026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Fim / Milestone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23/Mai/2026 — Mai/2026 — GO-LIVE gate keeper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R$ 0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Tipo de Custo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Processo interno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Caderno COM 11-F operante | Acordo COM↔FIN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Alimenta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Margem de propostas controlada | KR-P3.1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Bypass por urgência (Prob: Baixa / Imp: Alto)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Mitigação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Regra: proposta sem checklist = não enviada | SLA de 24h para validação FIN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Evidência (EVID-*)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EVID-FIN-4.1 (checklists assinados)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KPI WBR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 propostas validadas | 0 abaixo de R$75/ha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Cadência de Revisão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Contínuo (WBR)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2110"/>
        <w:gridCol w:w="7000"/>
      </w:tblGrid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911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835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INIT-FIN-10 — Tracking mensal de custo de contratações vs envelope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INIT-FIN-10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FIN-P4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OKR-FIN-4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KR-FIN-4.2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Corporativo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KR-P1.2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Acompanhar custo acumulado de contratações (R$348–470K) vs envelope DOC 09 v2.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Relatório mensal: folha real vs projetado | Alerta se acumulado &gt; 80% envelope | Recomendação de ajuste ao RH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Gestor Financeiro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RH (dados folha)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Aprovador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Início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01/Abr/2026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Fim / Milestone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31/Dez/2026 — Contínuo — folha ≤ 100% envelope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R$ 0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Tipo de Custo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Horas equipe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Envelope FIN R$253K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Dados de folha atualizados pelo RH mensalmente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Alimenta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Envelope contratações monitorado | RH (feedback)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Contratações &gt; envelope sem visibilidade (Prob: Média / Imp: Alto)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Mitigação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Alerta 80% | Revisão conjunta FIN+RH antes de nova contratação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Evidência (EVID-*)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EVID-FIN-4.2-Mn (relatório mensal)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KPI WBR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 contratações ≤ 100% envelope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Cadência de Revisão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Mensal (MBR)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2110"/>
        <w:gridCol w:w="7000"/>
      </w:tblGrid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911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835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INIT-FIN-11 — Projeção financeira para decisão Aero Q3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INIT-FIN-11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FIN-P4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OKR-FIN-4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KR-FIN-4.3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Corporativo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Cal.#11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Projeção financeira para decisão investimento/desinvestimento Aero Engenharia.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Relatório com 2 cenários Aero (manter/descontinuar) | P&amp;L projetado 2026–2028 por cenário | Recomendação fundamentada à Direção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Gestor Financeiro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Direção + COM Aero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Aprovador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Início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01/Jun/2026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Fim / Milestone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31/Ago/2026 — Ago/2026 — Relatório Aero Q3 entregue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R$ 0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Tipo de Custo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Horas equipe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Envelope FIN R$253K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Dados reais Aero S1/2026 | Pipeline COM Aero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Alimenta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Decisão Aero Q3 (Cal.#11) | Revisão semestral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Dados insuficientes (Prob: Média / Imp: Alto)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Mitigação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Cenário conservador como base | Sensibilidade em múltiplas variáveis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Evidência (EVID-*)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EVID-FIN-4.3 (relatório Aero Q3)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KPI WBR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Relatório entregue até Ago/2026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Cadência de Revisão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Semestral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2110"/>
        <w:gridCol w:w="7000"/>
      </w:tblGrid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911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835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INIT-FIN-12 — Contratação e diagnóstico de auditoria sell-ready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INIT-FIN-12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FIN-P4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OKR-FIN-4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KR-FIN-4.4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Corporativo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KR-P1.4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Contratar auditoria externa para diagnóstico de gaps de governança/sell-ready.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propostas de auditoria comparadas | Contrato assinado | Diagnóstico de gaps entregue | Checklist de remediação priorizado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Gestor Financeiro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Aprovador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Início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10/Mai/2026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Fim / Milestone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30/Set/2026 — Set/2026 — Diagnóstico entregue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R$ 20–40K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Tipo de Custo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Contratação externa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Provisão sell-ready (envelope R$253K)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Aprovação Direção | Disponibilidade auditores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Alimenta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Checklist sell-ready | Remediação Q4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 &gt; provisão (Prob: Baixa / Imp: Médio) | Gaps severos (Prob: Média / Imp: Alto)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Mitigação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cotações competitivas | Buffer de 20% na provisão | Priorização de gaps críticos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Evidência (EVID-*)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EVID-FIN-4.4 (relatório + checklist)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KPI WBR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Diagnóstico entregue até Set/2026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Cadência de Revisão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Trimestral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2110"/>
        <w:gridCol w:w="7000"/>
      </w:tblGrid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911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835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INIT-FIN-13 — Trilha de evidências financeiras (EVID-*)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INIT-FIN-13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FIN-P4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OKR-FIN-4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KR-FIN-4.5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KR Corporativo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KR-P1.4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Sistema de registro e validação de evidências para todos os KRs financeiros.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Repositório de evidências por KR/trimestre | Checklist de completude por trimestre | Relatório trimestral de cobertura EVID-*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Gestor Financeiro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Auxiliar Financeiro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Aprovador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Gestor Financeiro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Início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24/Mai/2026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Fim / Milestone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31/Dez/2026 — Q2/2026 — Setup + primeira coleta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R$ 0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Tipo de Custo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Horas equipe + pasta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Envelope FIN R$253K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KRs em execução gerando evidências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Alimenta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Rastreabilidade (LR-06) | QBR (cobertura EVID)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Evidências não coletadas a tempo (Prob: Média / Imp: Médio)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Mitigação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Lembrete automático semanal | Checklist vinculado ao WBR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Evidência (EVID-*)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Relatório EVID trimestral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KPI WBR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 KRs com evidência/trimestre</w:t>
            </w:r>
          </w:p>
        </w:tc>
      </w:tr>
      <w:tr>
        <w:tc>
          <w:tcPr>
            <w:tcW w:type="dxa" w:w="25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21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Cadência de Revisão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Trimestral (QBR)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4. Envelope Consolidado do Roteiro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60"/>
        <w:gridCol w:w="1500"/>
        <w:gridCol w:w="1500"/>
        <w:gridCol w:w="1500"/>
      </w:tblGrid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Iniciativa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INIT-FIN-01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Implantação do P&amp;L gerencial por unidade (Aero × T...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R$ 0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Horas equipe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Envelope FIN R$253K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INIT-FIN-02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Reconciliação trimestral DRE vs DOC 09 v2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R$ 0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Horas equipe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Envelope FIN R$253K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INIT-FIN-03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Formalização dos 11 centros de custo e sistema de ...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R$ 0–2K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Ferramentas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Envelope FIN R$253K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INIT-FIN-04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Dashboard de envelope com alertas automáticos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R$ 0–5K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Ferramenta BI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Envelope FIN R$253K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INIT-FIN-05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QBR Financeira trimestral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R$ 0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Reunião interna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INIT-FIN-06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Monitoramento de margem operacional e safety floor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R$ 0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Integrado dashboar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Envelope FIN R$253K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INIT-FIN-07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Atualização trimestral de cenários financeiros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R$ 0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Horas equipe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Envelope FIN R$253K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INIT-FIN-08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Stress test financeiro S1/2026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R$ 0–10K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Eventual consultor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Envelope FIN R$253K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INIT-FIN-09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Gate keeper de margem em propostas comerciais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R$ 0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Processo interno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INIT-FIN-10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Tracking mensal de custo de contratações vs envelo...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R$ 0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Horas equipe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Envelope FIN R$253K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INIT-FIN-11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Projeção financeira para decisão Aero Q3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R$ 0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Horas equipe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Envelope FIN R$253K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INIT-FIN-12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Contratação e diagnóstico de auditoria sell-ready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R$ 20–40K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Contratação extern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Provisão sell-ready ...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INIT-FIN-13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Trilha de evidências financeiras (EVID-*)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R$ 0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Horas equipe + pas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Envelope FIN R$253K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 iniciativas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R$ 25–55K incr.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Envelope R$253K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Custo incremental (além da equipe existente): R$25–55K, sendo R$20–40K de auditoria sell-ready. Restante é horas da equipe (gestor + auxiliar) sem custo adicional.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5. Cronograma Macro —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5560"/>
        <w:gridCol w:w="1200"/>
      </w:tblGrid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Mar/2026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01, 03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Início: template DRE + mapeamento centros de custo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Setup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Abr/2026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01, 03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Aprovação template DRE + matriz alçadas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Aprovação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Abr/2026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04, 09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MVP dashboard + desenho checklist COM→FIN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Setup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Abr–Mai/2026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05, 07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QBR Q1 — 1ª edição + cenários Q1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Entrega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Mai/2026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01,03,04,09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GO-LIVE: P&amp;L + centros + DEC-* + alertas + gate keeper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GO-LIVE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Mai/2026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Setup repositório EVID-*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Setup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Mai–Jun/2026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Cotações auditoria sell-ready (3 propostas)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Cotação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Jun/2026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Stress test S1 entregue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Entrega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Jul/2026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Contrato auditoria assinado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Contrato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Ago/2026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Relatório Aero Q3 entregue → decisão Cal.#11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Entrega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Set/2026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Diagnóstico auditoria sell-ready entregue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Entrega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Out–Dez/2026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Remediação de gaps sell-ready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Execução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Dez/2026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Avaliação final: 16 KRs, 13 INITs, contratos de resultado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Fechamento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6. Glossário Operacional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 Operacional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INIT Card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Cartão de iniciativa com 22 campos padronizados. Unidade básica de tracking no WBR. Formato: INIT-FIN-[número].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WBR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Weekly Business Review. Reunião semanal (30min) para revisão de semáforo de todas as 13 INITs, identificação de bloqueios e definição de próximas ações.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MBR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Monthly Business Review. Reunião mensal (60min) com P&amp;L por unidade, margem acumulada, desvio de envelope e alertas de safety floor.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QBR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Quarterly Business Review. Reunião trimestral (90min) com revisão completa: cenários, envelope, contratos de resultado, EVID-*, repriorização.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DEC-*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Registro formal de decisão com alçada. Formato: DEC-[número]-[data]. Obrigatório para gastos &gt; R$5K. Validado pelo Financeiro.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EVID-*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Evidência vinculada a um KR. Formato: EVID-[KR]-[trimestre]. Armazenada no repositório central. Valida rastreabilidade (LR-06).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Safety Floor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Margem operacional mínima absoluta: 20%. Violação ativa congelamento de contratações e revisão extraordinária de despesas.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Gate Keeper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Função de validação obrigatória. Financeiro é gate keeper de margem em propostas: ≥30%, piso R$75/ha. SLA: 24h.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Envelope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Limite orçamentário aprovado por centro de custo. Fonte: DOC 09 v2. Financeiro: R$253K. Total: R$8.010K.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P&amp;L por Unidade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DRE gerencial separada para Aero Engenharia e Techdengue. Fechamento até D+10. Base para MBR.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Sell-ready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Padrão de governança e documentação que viabiliza due diligence. Diagnóstico contratado em 2026, remediação em andamento.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Stress Test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Simulação de cenário adverso (queda de 20% na receita) para testar resiliência financeira e preparar plano de contingência.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Semáforo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Sistema de 4 cores para status de INITs no WBR: Verde (no prazo), Amarelo (atenção), Vermelho (crítico), Azul (concluído).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D+5 / D+10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D+5: deadline para áreas enviarem dados ao Financeiro. D+10: deadline para publicação da DRE gerencial.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Cal.#11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Calibração PE2026: Aero Engenharia opera com 2 cenários + gatilho de decisão no Q3 (Ago/2026). Financeiro fornece projeção.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GAO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Grau de Alavancagem Operacional: 1,91×. Cada 1% de variação na receita gera 1,91% de variação no lucro operacional.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7. Referências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DOC 11-G v2 — Caderno Gerencial Financeiro (mandato, programas, envelope)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DOC 11-G.1 v2 — Caderno Direção Financeiro (4 OKRs, 16 KRs)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DOC 11-G.2 v2 — Caderno Execução Financeiro (13 iniciativas, plano 90 dias)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DOC 09 v2 — Capacidade e Orçamento: R$8.010K total, R$253K Financeiro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DOC 07 v2 — Metas e Cenários: 3 cenários financeiros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DOC 06 v2 — OKRs Corporativos: KR-P1.1, KR-P1.2, KR-P1.4, KR-P3.1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GUIA PE2026 v2 — Cal.#5, Cal.#9, Cal.#11, Cal.#12</w:t>
      </w:r>
    </w:p>
    <w:p>
      <w:pPr>
        <w:spacing w:before="600"/>
      </w:pPr>
    </w:p>
    <w:p>
      <w:pPr>
        <w:pBdr>
          <w:top w:val="single" w:color="2980B9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Fim do RE-FIN v1 — Roteiro de Execução Financeiro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Aero Engenharia + Techdengue — Confidencial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RE-FIN v1 — Roteiro de Execução Financeiro</w:t>
    </w:r>
    <w:r>
      <w:rPr>
        <w:rFonts w:ascii="Arial" w:cs="Arial" w:eastAsia="Arial" w:hAnsi="Arial"/>
        <w:color w:val="999999"/>
        <w:sz w:val="16"/>
        <w:szCs w:val="16"/>
      </w:rPr>
      <w:t xml:space="preserve">	PE 2026 — Camada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C23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2026-03-16T22:18:11.085Z</dcterms:created>
  <dcterms:modified xsi:type="dcterms:W3CDTF">2026-03-16T22:18:11.139Z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