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Relatório Operacional Mensal (OP01)</w:t>
      </w:r>
    </w:p>
    <w:p>
      <w:pPr>
        <w:jc w:val="center"/>
      </w:pPr>
      <w:r>
        <w:rPr>
          <w:sz w:val="24"/>
        </w:rPr>
        <w:t>Consolidação de atividades — {{competencia}}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Município/URS</w:t>
            </w:r>
          </w:p>
        </w:tc>
        <w:tc>
          <w:tcPr>
            <w:tcW w:type="dxa" w:w="4824"/>
          </w:tcPr>
          <w:p>
            <w:r>
              <w:t>{{municipio_nome}} / {{urs_nome}}</w:t>
            </w:r>
          </w:p>
        </w:tc>
      </w:tr>
      <w:tr>
        <w:tc>
          <w:tcPr>
            <w:tcW w:type="dxa" w:w="4824"/>
          </w:tcPr>
          <w:p>
            <w:r>
              <w:t>Competência</w:t>
            </w:r>
          </w:p>
        </w:tc>
        <w:tc>
          <w:tcPr>
            <w:tcW w:type="dxa" w:w="4824"/>
          </w:tcPr>
          <w:p>
            <w:r>
              <w:t>{{competencia}}</w:t>
            </w:r>
          </w:p>
        </w:tc>
      </w:tr>
      <w:tr>
        <w:tc>
          <w:tcPr>
            <w:tcW w:type="dxa" w:w="4824"/>
          </w:tcPr>
          <w:p>
            <w:r>
              <w:t>Gerado em</w:t>
            </w:r>
          </w:p>
        </w:tc>
        <w:tc>
          <w:tcPr>
            <w:tcW w:type="dxa" w:w="4824"/>
          </w:tcPr>
          <w:p>
            <w:r>
              <w:t>{{generated_at}}</w:t>
            </w:r>
          </w:p>
        </w:tc>
      </w:tr>
      <w:tr>
        <w:tc>
          <w:tcPr>
            <w:tcW w:type="dxa" w:w="4824"/>
          </w:tcPr>
          <w:p>
            <w:r>
              <w:t>Responsável</w:t>
            </w:r>
          </w:p>
        </w:tc>
        <w:tc>
          <w:tcPr>
            <w:tcW w:type="dxa" w:w="4824"/>
          </w:tcPr>
          <w:p>
            <w:r>
              <w:t>{{responsavel}}</w:t>
            </w:r>
          </w:p>
        </w:tc>
      </w:tr>
      <w:tr>
        <w:tc>
          <w:tcPr>
            <w:tcW w:type="dxa" w:w="4824"/>
          </w:tcPr>
          <w:p>
            <w:r>
              <w:t>Referências</w:t>
            </w:r>
          </w:p>
        </w:tc>
        <w:tc>
          <w:tcPr>
            <w:tcW w:type="dxa" w:w="4824"/>
          </w:tcPr>
          <w:p>
            <w:r>
              <w:t>{{referencias}}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28"/>
        </w:rPr>
        <w:t>Sumário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Sumário Operacional</w:t>
      </w:r>
    </w:p>
    <w:p>
      <w:r>
        <w:t>SLA: {{pct_sla}}% | Atividades/dia: {{atividades_por_dia}} | Evidências válidas: {{pct_evid_validas}}% | Insumos usados: {{insumos_total}}</w:t>
      </w:r>
    </w:p>
    <w:p>
      <w:pPr>
        <w:pStyle w:val="Heading1"/>
      </w:pPr>
      <w:r>
        <w:t>2. Volume e Produtividade</w:t>
      </w:r>
    </w:p>
    <w:p>
      <w:r>
        <w:t>[Inserir gráficos — barras (atividades por equipe) e linha (produtividade diária)]</w:t>
      </w:r>
    </w:p>
    <w:p>
      <w:pPr>
        <w:pStyle w:val="Heading1"/>
      </w:pPr>
      <w:r>
        <w:t>3. SLA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Equipe</w:t>
            </w:r>
          </w:p>
        </w:tc>
        <w:tc>
          <w:tcPr>
            <w:tcW w:type="dxa" w:w="2412"/>
          </w:tcPr>
          <w:p>
            <w:r>
              <w:t>%SLA</w:t>
            </w:r>
          </w:p>
        </w:tc>
        <w:tc>
          <w:tcPr>
            <w:tcW w:type="dxa" w:w="2412"/>
          </w:tcPr>
          <w:p>
            <w:r>
              <w:t>Atividades</w:t>
            </w:r>
          </w:p>
        </w:tc>
        <w:tc>
          <w:tcPr>
            <w:tcW w:type="dxa" w:w="2412"/>
          </w:tcPr>
          <w:p>
            <w:r>
              <w:t>Pendências</w:t>
            </w:r>
          </w:p>
        </w:tc>
      </w:tr>
      <w:tr>
        <w:tc>
          <w:tcPr>
            <w:tcW w:type="dxa" w:w="2412"/>
          </w:tcPr>
          <w:p>
            <w:r>
              <w:t>{{equipe}}</w:t>
            </w:r>
          </w:p>
        </w:tc>
        <w:tc>
          <w:tcPr>
            <w:tcW w:type="dxa" w:w="2412"/>
          </w:tcPr>
          <w:p>
            <w:r>
              <w:t>{{pct_sla_equipe}}</w:t>
            </w:r>
          </w:p>
        </w:tc>
        <w:tc>
          <w:tcPr>
            <w:tcW w:type="dxa" w:w="2412"/>
          </w:tcPr>
          <w:p>
            <w:r>
              <w:t>{{atividades_equipe}}</w:t>
            </w:r>
          </w:p>
        </w:tc>
        <w:tc>
          <w:tcPr>
            <w:tcW w:type="dxa" w:w="2412"/>
          </w:tcPr>
          <w:p>
            <w:r>
              <w:t>{{pendencias_equipe}}</w:t>
            </w:r>
          </w:p>
        </w:tc>
      </w:tr>
    </w:tbl>
    <w:p>
      <w:pPr>
        <w:pStyle w:val="Heading1"/>
      </w:pPr>
      <w:r>
        <w:t>4. Insumos</w:t>
      </w:r>
    </w:p>
    <w:p>
      <w:r>
        <w:t>Top usos (lote/quantidade): {{top_insumos}}</w:t>
      </w:r>
    </w:p>
    <w:p>
      <w:pPr>
        <w:pStyle w:val="Heading1"/>
      </w:pPr>
      <w:r>
        <w:t>5. Auditoria &amp; Ocorrências</w:t>
      </w:r>
    </w:p>
    <w:p>
      <w:r>
        <w:t>Ocorrências críticas: {{ocorrencias}} | Tratativas: {{tratativas}}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296" w:bottom="113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t xml:space="preserve"> de </w:t>
    </w:r>
    <w:r>
      <w:fldChar w:fldCharType="begin"/>
      <w:instrText xml:space="preserve"> NUMPAGES </w:instrText>
      <w:fldChar w:fldCharType="separate"/>
      <w:fldChar w:fldCharType="end"/>
    </w:r>
    <w:r>
      <w:t xml:space="preserve">  |  {{report_code}} v{{versao}}  |  build {{build_id}}  |  hash {{hash_sha256}}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18"/>
      </w:rPr>
      <w:t>RPT-OP01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