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524B8" w14:textId="46F71AB6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Olá, tudo bem?</w:t>
      </w:r>
    </w:p>
    <w:p w14:paraId="5FB07AA1" w14:textId="4752153A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Estamos realizando a implantação e parametrização fiscal no ERP para a empresa [NOME DA EMPRESA], optante pelo LUCRO REAL (CRT 3).</w:t>
      </w:r>
    </w:p>
    <w:p w14:paraId="105D4AE8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A empresa realizará revenda comercial com emissão exclusiva de NF-e (Modelo 55), operando com as linhas de:</w:t>
      </w:r>
    </w:p>
    <w:p w14:paraId="660F66A5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Material de Limpeza</w:t>
      </w:r>
    </w:p>
    <w:p w14:paraId="77E1A2E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Material Escolar / Papelaria</w:t>
      </w:r>
    </w:p>
    <w:p w14:paraId="4C4258A0" w14:textId="29EAB6AF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Cama, Mesa e Banho</w:t>
      </w:r>
    </w:p>
    <w:p w14:paraId="55A5CA74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Para que a equipe emita as NF-e sem erros, criamos um acesso direto para o setor fiscal no ERP:</w:t>
      </w:r>
    </w:p>
    <w:p w14:paraId="5454967C" w14:textId="7C0F128B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Link: https://erp.code360.dev.br/login</w:t>
      </w:r>
    </w:p>
    <w:p w14:paraId="4C1E04CA" w14:textId="739298FB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Usuário: [EMAIL_OU_LOGIN]</w:t>
      </w:r>
    </w:p>
    <w:p w14:paraId="36AA88E2" w14:textId="5BEDD906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Senha: [SENHA_PROVISORIA]</w:t>
      </w:r>
    </w:p>
    <w:p w14:paraId="1CC56F58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 xml:space="preserve">Para deixarmos o cadastro de Naturezas de Operação pronto e </w:t>
      </w:r>
      <w:proofErr w:type="spellStart"/>
      <w:r w:rsidRPr="00BF6EA5">
        <w:rPr>
          <w:sz w:val="22"/>
          <w:szCs w:val="22"/>
        </w:rPr>
        <w:t>pré</w:t>
      </w:r>
      <w:proofErr w:type="spellEnd"/>
      <w:r w:rsidRPr="00BF6EA5">
        <w:rPr>
          <w:sz w:val="22"/>
          <w:szCs w:val="22"/>
        </w:rPr>
        <w:t>-configurado no sistema, precisamos que nos informe os dados abaixo para configurarmos as regras fiscais:</w:t>
      </w:r>
    </w:p>
    <w:p w14:paraId="5D4D376B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--------------------------------------------------</w:t>
      </w:r>
    </w:p>
    <w:p w14:paraId="7653E36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REGRA 1: VENDA GERAL (Produtos Tributados Integralmente - CST 00)</w:t>
      </w:r>
    </w:p>
    <w:p w14:paraId="0B47D6F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(</w:t>
      </w:r>
      <w:proofErr w:type="spellStart"/>
      <w:r w:rsidRPr="00BF6EA5">
        <w:rPr>
          <w:sz w:val="22"/>
          <w:szCs w:val="22"/>
        </w:rPr>
        <w:t>Ex</w:t>
      </w:r>
      <w:proofErr w:type="spellEnd"/>
      <w:r w:rsidRPr="00BF6EA5">
        <w:rPr>
          <w:sz w:val="22"/>
          <w:szCs w:val="22"/>
        </w:rPr>
        <w:t>: Cama, mesa e banho / Papelaria)</w:t>
      </w:r>
    </w:p>
    <w:p w14:paraId="5E0E6E9C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--------------------------------------------------</w:t>
      </w:r>
    </w:p>
    <w:p w14:paraId="6AB64F4E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Alíquotas e Impostos:</w:t>
      </w:r>
    </w:p>
    <w:p w14:paraId="6F0D4E1B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ICMS Interno: _____ %</w:t>
      </w:r>
    </w:p>
    <w:p w14:paraId="6C7A5BCA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PIS: 1,65% (Confirmar se padrão)</w:t>
      </w:r>
    </w:p>
    <w:p w14:paraId="2D20497F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COFINS: 7,60% (Confirmar se padrão)</w:t>
      </w:r>
    </w:p>
    <w:p w14:paraId="4AB06361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IPI: 0,00% (Revenda comercial)</w:t>
      </w:r>
    </w:p>
    <w:p w14:paraId="6BE15CB3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Redução BC: _____ % (Se houver em algum item)</w:t>
      </w:r>
    </w:p>
    <w:p w14:paraId="3FAE1E69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Códigos de Situação Tributária (CST):</w:t>
      </w:r>
    </w:p>
    <w:p w14:paraId="15D184D4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ICMS: 00 (Confirmar se padrão)</w:t>
      </w:r>
    </w:p>
    <w:p w14:paraId="21E174F6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PIS: 01</w:t>
      </w:r>
    </w:p>
    <w:p w14:paraId="6150C0D4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COFINS: 01</w:t>
      </w:r>
    </w:p>
    <w:p w14:paraId="72027F72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IPI: 53 (Não tributada)</w:t>
      </w:r>
    </w:p>
    <w:p w14:paraId="64E030F9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Código Enquadramento IPI (</w:t>
      </w:r>
      <w:proofErr w:type="spellStart"/>
      <w:r w:rsidRPr="00BF6EA5">
        <w:rPr>
          <w:sz w:val="22"/>
          <w:szCs w:val="22"/>
        </w:rPr>
        <w:t>cEnq</w:t>
      </w:r>
      <w:proofErr w:type="spellEnd"/>
      <w:r w:rsidRPr="00BF6EA5">
        <w:rPr>
          <w:sz w:val="22"/>
          <w:szCs w:val="22"/>
        </w:rPr>
        <w:t>): 999 (Outros)</w:t>
      </w:r>
    </w:p>
    <w:p w14:paraId="07C3A45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 xml:space="preserve">• </w:t>
      </w:r>
      <w:proofErr w:type="spellStart"/>
      <w:r w:rsidRPr="00BF6EA5">
        <w:rPr>
          <w:sz w:val="22"/>
          <w:szCs w:val="22"/>
        </w:rPr>
        <w:t>CFOPs</w:t>
      </w:r>
      <w:proofErr w:type="spellEnd"/>
      <w:r w:rsidRPr="00BF6EA5">
        <w:rPr>
          <w:sz w:val="22"/>
          <w:szCs w:val="22"/>
        </w:rPr>
        <w:t xml:space="preserve"> Obrigatórios:</w:t>
      </w:r>
    </w:p>
    <w:p w14:paraId="778455F3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lastRenderedPageBreak/>
        <w:t>- CFOP Saída Estadual: 5.102</w:t>
      </w:r>
    </w:p>
    <w:p w14:paraId="2AE23BE5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CFOP Saída Interestadual: 6.102</w:t>
      </w:r>
    </w:p>
    <w:p w14:paraId="44209A55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CFOP Entrada Estadual (Compra p/ Revenda): 1.102</w:t>
      </w:r>
    </w:p>
    <w:p w14:paraId="31CD7610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CFOP Entrada Interestadual: 2.102</w:t>
      </w:r>
    </w:p>
    <w:p w14:paraId="32370CB8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--------------------------------------------------</w:t>
      </w:r>
    </w:p>
    <w:p w14:paraId="04EFBE92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REGRA 2: VENDA COM SUBSTITUIÇÃO TRIBUTÁRIA - ST (CST 60 / 500)</w:t>
      </w:r>
    </w:p>
    <w:p w14:paraId="7C6EA4B4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(</w:t>
      </w:r>
      <w:proofErr w:type="spellStart"/>
      <w:r w:rsidRPr="00BF6EA5">
        <w:rPr>
          <w:sz w:val="22"/>
          <w:szCs w:val="22"/>
        </w:rPr>
        <w:t>Ex</w:t>
      </w:r>
      <w:proofErr w:type="spellEnd"/>
      <w:r w:rsidRPr="00BF6EA5">
        <w:rPr>
          <w:sz w:val="22"/>
          <w:szCs w:val="22"/>
        </w:rPr>
        <w:t>: Determinados materiais de limpeza e químicos)</w:t>
      </w:r>
    </w:p>
    <w:p w14:paraId="3BB17A0A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--------------------------------------------------</w:t>
      </w:r>
    </w:p>
    <w:p w14:paraId="22A393CC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Alíquotas e Impostos:</w:t>
      </w:r>
    </w:p>
    <w:p w14:paraId="7869BB7E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ICMS: 0,00% (Já recolhido anteriormente)</w:t>
      </w:r>
    </w:p>
    <w:p w14:paraId="0B4ACE6F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PIS: 1,65% (Ou indicar se há itens monofásicos CST 04)</w:t>
      </w:r>
    </w:p>
    <w:p w14:paraId="4FDE1CF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COFINS: 7,60%</w:t>
      </w:r>
    </w:p>
    <w:p w14:paraId="170A02C1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IPI: 0,00%</w:t>
      </w:r>
    </w:p>
    <w:p w14:paraId="7618637A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Códigos de Situação Tributária (CST):</w:t>
      </w:r>
    </w:p>
    <w:p w14:paraId="20AD3675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ICMS: 60 (ICMS cobrado anteriormente por ST)</w:t>
      </w:r>
    </w:p>
    <w:p w14:paraId="300EF92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PIS: 01</w:t>
      </w:r>
    </w:p>
    <w:p w14:paraId="49790E0E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COFINS: 01</w:t>
      </w:r>
    </w:p>
    <w:p w14:paraId="441D147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CST IPI: 53</w:t>
      </w:r>
    </w:p>
    <w:p w14:paraId="2AA6E9DB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Código Enquadramento IPI (</w:t>
      </w:r>
      <w:proofErr w:type="spellStart"/>
      <w:r w:rsidRPr="00BF6EA5">
        <w:rPr>
          <w:sz w:val="22"/>
          <w:szCs w:val="22"/>
        </w:rPr>
        <w:t>cEnq</w:t>
      </w:r>
      <w:proofErr w:type="spellEnd"/>
      <w:r w:rsidRPr="00BF6EA5">
        <w:rPr>
          <w:sz w:val="22"/>
          <w:szCs w:val="22"/>
        </w:rPr>
        <w:t>): 999</w:t>
      </w:r>
    </w:p>
    <w:p w14:paraId="60663B1E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 xml:space="preserve">• </w:t>
      </w:r>
      <w:proofErr w:type="spellStart"/>
      <w:r w:rsidRPr="00BF6EA5">
        <w:rPr>
          <w:sz w:val="22"/>
          <w:szCs w:val="22"/>
        </w:rPr>
        <w:t>CFOPs</w:t>
      </w:r>
      <w:proofErr w:type="spellEnd"/>
      <w:r w:rsidRPr="00BF6EA5">
        <w:rPr>
          <w:sz w:val="22"/>
          <w:szCs w:val="22"/>
        </w:rPr>
        <w:t xml:space="preserve"> Obrigatórios:</w:t>
      </w:r>
    </w:p>
    <w:p w14:paraId="4CF6CF74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CFOP Saída Estadual: 5.405</w:t>
      </w:r>
    </w:p>
    <w:p w14:paraId="33818203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CFOP Saída Interestadual: 6.403 (ou 6.404)</w:t>
      </w:r>
    </w:p>
    <w:p w14:paraId="0A658403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CFOP Entrada Estadual: 1.403</w:t>
      </w:r>
    </w:p>
    <w:p w14:paraId="73860F2C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CFOP Entrada Interestadual: 2.403</w:t>
      </w:r>
    </w:p>
    <w:p w14:paraId="79011201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Parâmetros de ST e Benefícios (Se aplicável no Estado):</w:t>
      </w:r>
    </w:p>
    <w:p w14:paraId="391C967E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Modalidade BC-ST: (Padrão: 4 - Margem Valor Agregado MVA)?</w:t>
      </w:r>
    </w:p>
    <w:p w14:paraId="18C6296E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% MVA ST média ou dos principais itens: _____ %</w:t>
      </w:r>
    </w:p>
    <w:p w14:paraId="053029A5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 Há exigência de Código de Benefício Fiscal (</w:t>
      </w:r>
      <w:proofErr w:type="spellStart"/>
      <w:r w:rsidRPr="00BF6EA5">
        <w:rPr>
          <w:sz w:val="22"/>
          <w:szCs w:val="22"/>
        </w:rPr>
        <w:t>cBenef</w:t>
      </w:r>
      <w:proofErr w:type="spellEnd"/>
      <w:r w:rsidRPr="00BF6EA5">
        <w:rPr>
          <w:sz w:val="22"/>
          <w:szCs w:val="22"/>
        </w:rPr>
        <w:t>) no nosso Estado?</w:t>
      </w:r>
    </w:p>
    <w:p w14:paraId="23BA59C3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--------------------------------------------------</w:t>
      </w:r>
    </w:p>
    <w:p w14:paraId="3F1257DF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OUTRAS OPERAÇÕES (Devoluções):</w:t>
      </w:r>
    </w:p>
    <w:p w14:paraId="3DC1CB2C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lastRenderedPageBreak/>
        <w:t>--------------------------------------------------</w:t>
      </w:r>
    </w:p>
    <w:p w14:paraId="4E9C238F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CFOP Devolução de Compra: 5.202 (Interna) / 6.202 (Interestadual)</w:t>
      </w:r>
    </w:p>
    <w:p w14:paraId="570D1737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• CFOP Devolução de Venda: 1.202 (Interna) / 2.202 (Interestadual)</w:t>
      </w:r>
    </w:p>
    <w:p w14:paraId="2C4072E5" w14:textId="77777777" w:rsidR="00BF6EA5" w:rsidRPr="00BF6EA5" w:rsidRDefault="00BF6EA5" w:rsidP="00BF6EA5">
      <w:pPr>
        <w:rPr>
          <w:sz w:val="22"/>
          <w:szCs w:val="22"/>
        </w:rPr>
      </w:pPr>
      <w:r w:rsidRPr="00BF6EA5">
        <w:rPr>
          <w:sz w:val="22"/>
          <w:szCs w:val="22"/>
        </w:rPr>
        <w:t>Confirmam também se a empresa aplica a Exclusão do ICMS da base de cálculo do PIS/COFINS (Tema 69 STF)</w:t>
      </w:r>
    </w:p>
    <w:p w14:paraId="3FFCE160" w14:textId="77777777" w:rsidR="008D4516" w:rsidRPr="00BF6EA5" w:rsidRDefault="008D4516" w:rsidP="008D4516">
      <w:pPr>
        <w:rPr>
          <w:sz w:val="22"/>
          <w:szCs w:val="22"/>
        </w:rPr>
      </w:pPr>
    </w:p>
    <w:p w14:paraId="3B9616B8" w14:textId="77777777" w:rsidR="008D4516" w:rsidRPr="00BF6EA5" w:rsidRDefault="008D4516" w:rsidP="008D4516">
      <w:pPr>
        <w:rPr>
          <w:sz w:val="22"/>
          <w:szCs w:val="22"/>
        </w:rPr>
      </w:pPr>
    </w:p>
    <w:sectPr w:rsidR="008D4516" w:rsidRPr="00BF6EA5" w:rsidSect="008D4516">
      <w:pgSz w:w="11906" w:h="16838"/>
      <w:pgMar w:top="1417" w:right="566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16"/>
    <w:rsid w:val="003D03AF"/>
    <w:rsid w:val="004A1D04"/>
    <w:rsid w:val="008D4516"/>
    <w:rsid w:val="00BF6EA5"/>
    <w:rsid w:val="00C15734"/>
    <w:rsid w:val="00DA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BF84B"/>
  <w15:chartTrackingRefBased/>
  <w15:docId w15:val="{921477ED-C406-4EC5-8A41-54013807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5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5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5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5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5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5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5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5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5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5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2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3566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8889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5302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2019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9701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7657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3182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6949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1032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7925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7715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1795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984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7433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0368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49801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693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0133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4132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58964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5731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45545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0776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9165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091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7083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944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5915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3297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3693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7910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801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02942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4540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1530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3426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066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9979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5309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3992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7215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5880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630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9165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752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5755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0229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6348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3671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6442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200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5960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60035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1365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4617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7961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58727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1599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568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5354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8745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615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208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7334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593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8347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6858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1044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5891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26541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2864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44879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3021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6444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57039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0534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0617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3237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81801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4083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3276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0427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8624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833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4251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8478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7096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2677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700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569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036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28192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6628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0471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2697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2500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7940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4013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69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86781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1449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71584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082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4965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2456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3995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5376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75100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8237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7429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28935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7075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115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61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4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1537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3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7501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1416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953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0370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630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8668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7806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9522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1707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6043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9060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3500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248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6036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2264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9375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3200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4302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51439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9232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99801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8598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330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9999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6302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6183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8107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142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9287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4886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4037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2442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7564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6942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3382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044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6950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4268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1329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6956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23745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750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304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3290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50855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0566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4756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7731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3041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4139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50256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3770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7510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5164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020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3255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75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8592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357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9417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367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808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2291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95839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3144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6678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5019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2367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383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8381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6848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5680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72567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2710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5335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1523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7224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3829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7460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1279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00321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4345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71444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6156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0669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3066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8570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7874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867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7970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5238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0079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9863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2538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3630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83504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8498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6534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30064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3125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3904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2302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0696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9402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736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68238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1855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219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616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8713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03651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435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3</cp:revision>
  <dcterms:created xsi:type="dcterms:W3CDTF">2026-10-09T12:10:00Z</dcterms:created>
  <dcterms:modified xsi:type="dcterms:W3CDTF">2026-10-09T12:35:00Z</dcterms:modified>
</cp:coreProperties>
</file>