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48F47" w14:textId="77777777" w:rsidR="00A81CA5" w:rsidRDefault="00A81CA5" w:rsidP="00A81CA5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14:paraId="48048F48" w14:textId="2FD9D0D9" w:rsidR="00C606B9" w:rsidRDefault="008116AA" w:rsidP="00C606B9">
      <w:pPr>
        <w:autoSpaceDE w:val="0"/>
        <w:autoSpaceDN w:val="0"/>
        <w:adjustRightInd w:val="0"/>
        <w:spacing w:line="240" w:lineRule="auto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Cerin</w:t>
      </w:r>
      <w:r w:rsidR="00BD3E53">
        <w:rPr>
          <w:b/>
          <w:sz w:val="32"/>
          <w:lang w:val="en-US"/>
        </w:rPr>
        <w:t>ț</w:t>
      </w:r>
      <w:r>
        <w:rPr>
          <w:b/>
          <w:sz w:val="32"/>
          <w:lang w:val="en-US"/>
        </w:rPr>
        <w:t>e</w:t>
      </w:r>
      <w:r w:rsidR="00C606B9" w:rsidRPr="00C606B9">
        <w:rPr>
          <w:b/>
          <w:sz w:val="32"/>
          <w:lang w:val="en-US"/>
        </w:rPr>
        <w:t xml:space="preserve"> </w:t>
      </w:r>
      <w:r>
        <w:rPr>
          <w:b/>
          <w:sz w:val="32"/>
          <w:lang w:val="en-US"/>
        </w:rPr>
        <w:t>și activități</w:t>
      </w:r>
      <w:r w:rsidR="00C606B9">
        <w:rPr>
          <w:b/>
          <w:sz w:val="32"/>
          <w:lang w:val="en-US"/>
        </w:rPr>
        <w:t xml:space="preserve"> - 1</w:t>
      </w:r>
    </w:p>
    <w:p w14:paraId="48048F49" w14:textId="77777777" w:rsidR="00C606B9" w:rsidRDefault="00C606B9" w:rsidP="00A81CA5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</w:p>
    <w:p w14:paraId="48048F4A" w14:textId="28E68F7D" w:rsidR="00A81CA5" w:rsidRPr="00A81CA5" w:rsidRDefault="008116AA" w:rsidP="00A81CA5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  <w:r>
        <w:rPr>
          <w:b/>
          <w:sz w:val="32"/>
          <w:lang w:val="en-US"/>
        </w:rPr>
        <w:t>Sarcina</w:t>
      </w:r>
      <w:r w:rsidR="00A81CA5" w:rsidRPr="00A81CA5">
        <w:rPr>
          <w:b/>
          <w:sz w:val="32"/>
          <w:lang w:val="en-US"/>
        </w:rPr>
        <w:t xml:space="preserve"> 1: </w:t>
      </w:r>
      <w:r w:rsidR="001E49AB">
        <w:rPr>
          <w:b/>
          <w:sz w:val="32"/>
          <w:lang w:val="en-US"/>
        </w:rPr>
        <w:t xml:space="preserve">Neurogaming </w:t>
      </w:r>
    </w:p>
    <w:p w14:paraId="48048F4B" w14:textId="77777777" w:rsidR="00A81CA5" w:rsidRDefault="00A81CA5" w:rsidP="00A81CA5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14:paraId="48048F4C" w14:textId="0AB49180" w:rsidR="00A81CA5" w:rsidRDefault="00D43667" w:rsidP="00A81CA5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>
        <w:rPr>
          <w:lang w:val="en-US"/>
        </w:rPr>
        <w:t xml:space="preserve">1. </w:t>
      </w:r>
      <w:r w:rsidR="008116AA">
        <w:rPr>
          <w:lang w:val="en-US"/>
        </w:rPr>
        <w:t>Accesează</w:t>
      </w:r>
      <w:r w:rsidR="00A81CA5">
        <w:rPr>
          <w:lang w:val="en-US"/>
        </w:rPr>
        <w:t xml:space="preserve"> </w:t>
      </w:r>
      <w:hyperlink r:id="rId5" w:history="1">
        <w:r w:rsidR="00A81CA5" w:rsidRPr="00063457">
          <w:rPr>
            <w:rStyle w:val="Hyperlink"/>
            <w:lang w:val="en-US"/>
          </w:rPr>
          <w:t>http://eyewire.org/</w:t>
        </w:r>
      </w:hyperlink>
      <w:r w:rsidR="00A81CA5">
        <w:rPr>
          <w:lang w:val="en-US"/>
        </w:rPr>
        <w:t xml:space="preserve"> </w:t>
      </w:r>
      <w:r w:rsidR="008116AA">
        <w:rPr>
          <w:lang w:val="en-US"/>
        </w:rPr>
        <w:t>și</w:t>
      </w:r>
      <w:r w:rsidR="00A81CA5">
        <w:rPr>
          <w:lang w:val="en-US"/>
        </w:rPr>
        <w:t xml:space="preserve"> </w:t>
      </w:r>
      <w:r w:rsidR="00477D74">
        <w:rPr>
          <w:lang w:val="en-US"/>
        </w:rPr>
        <w:t>creează-ți</w:t>
      </w:r>
      <w:r w:rsidR="00A81CA5">
        <w:rPr>
          <w:lang w:val="en-US"/>
        </w:rPr>
        <w:t xml:space="preserve"> </w:t>
      </w:r>
      <w:r w:rsidR="00477D74">
        <w:rPr>
          <w:lang w:val="en-US"/>
        </w:rPr>
        <w:t>un cont</w:t>
      </w:r>
      <w:r w:rsidR="00A81CA5">
        <w:rPr>
          <w:lang w:val="en-US"/>
        </w:rPr>
        <w:t xml:space="preserve">. </w:t>
      </w:r>
      <w:r w:rsidR="00477D74">
        <w:rPr>
          <w:lang w:val="en-US"/>
        </w:rPr>
        <w:t>Accesează pagina</w:t>
      </w:r>
      <w:r w:rsidR="00A81CA5">
        <w:rPr>
          <w:lang w:val="en-US"/>
        </w:rPr>
        <w:t xml:space="preserve"> “About”. </w:t>
      </w:r>
    </w:p>
    <w:p w14:paraId="48048F4D" w14:textId="40CD1B8C" w:rsidR="00D43667" w:rsidRPr="000208FF" w:rsidRDefault="00477D74" w:rsidP="00D43667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>
        <w:rPr>
          <w:lang w:val="en-US"/>
        </w:rPr>
        <w:t>Vizionează</w:t>
      </w:r>
      <w:r w:rsidR="00D43667" w:rsidRPr="000208FF">
        <w:rPr>
          <w:lang w:val="en-US"/>
        </w:rPr>
        <w:t xml:space="preserve"> TED </w:t>
      </w:r>
      <w:r>
        <w:rPr>
          <w:lang w:val="en-US"/>
        </w:rPr>
        <w:t>talkurile</w:t>
      </w:r>
      <w:r w:rsidR="00D43667">
        <w:rPr>
          <w:lang w:val="en-US"/>
        </w:rPr>
        <w:t>:</w:t>
      </w:r>
      <w:r w:rsidR="00D43667" w:rsidRPr="000208FF">
        <w:rPr>
          <w:lang w:val="en-US"/>
        </w:rPr>
        <w:t xml:space="preserve"> </w:t>
      </w:r>
    </w:p>
    <w:p w14:paraId="48048F4E" w14:textId="7641A09F" w:rsidR="00D43667" w:rsidRPr="000208FF" w:rsidRDefault="00D43667" w:rsidP="00D43667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>
        <w:rPr>
          <w:lang w:val="en-US"/>
        </w:rPr>
        <w:t xml:space="preserve">- </w:t>
      </w:r>
      <w:r w:rsidRPr="000208FF">
        <w:rPr>
          <w:lang w:val="en-US"/>
        </w:rPr>
        <w:t xml:space="preserve">“Play a game, map the mind” </w:t>
      </w:r>
      <w:r w:rsidR="00477D74">
        <w:rPr>
          <w:lang w:val="en-US"/>
        </w:rPr>
        <w:t>de</w:t>
      </w:r>
      <w:r w:rsidRPr="000208FF">
        <w:rPr>
          <w:lang w:val="en-US"/>
        </w:rPr>
        <w:t xml:space="preserve"> Amy Robinson Sterling </w:t>
      </w:r>
      <w:hyperlink r:id="rId6" w:history="1">
        <w:r w:rsidRPr="000208FF">
          <w:rPr>
            <w:rStyle w:val="Hyperlink"/>
            <w:lang w:val="en-US"/>
          </w:rPr>
          <w:t>https://youtu.be/R6WEElXC8wI</w:t>
        </w:r>
      </w:hyperlink>
    </w:p>
    <w:p w14:paraId="48048F4F" w14:textId="4CCF3D6D" w:rsidR="00D43667" w:rsidRPr="000208FF" w:rsidRDefault="00D43667" w:rsidP="00D43667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>
        <w:rPr>
          <w:lang w:val="en-US"/>
        </w:rPr>
        <w:t xml:space="preserve">- </w:t>
      </w:r>
      <w:r w:rsidRPr="000208FF">
        <w:rPr>
          <w:lang w:val="en-US"/>
        </w:rPr>
        <w:t xml:space="preserve">“I am my connectome” </w:t>
      </w:r>
      <w:r w:rsidR="00477D74">
        <w:rPr>
          <w:lang w:val="en-US"/>
        </w:rPr>
        <w:t>de</w:t>
      </w:r>
      <w:r w:rsidRPr="000208FF">
        <w:rPr>
          <w:lang w:val="en-US"/>
        </w:rPr>
        <w:t xml:space="preserve"> Sebastian Seung </w:t>
      </w:r>
      <w:hyperlink r:id="rId7" w:history="1">
        <w:r w:rsidRPr="000208FF">
          <w:rPr>
            <w:rStyle w:val="Hyperlink"/>
            <w:lang w:val="en-US"/>
          </w:rPr>
          <w:t>https://youtu.be/HA7GwKXfJB0</w:t>
        </w:r>
      </w:hyperlink>
    </w:p>
    <w:p w14:paraId="48048F50" w14:textId="77777777" w:rsidR="00A81CA5" w:rsidRDefault="00A81CA5" w:rsidP="00A81CA5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81CA5" w14:paraId="48048F55" w14:textId="77777777" w:rsidTr="00490CEC">
        <w:trPr>
          <w:trHeight w:val="4164"/>
        </w:trPr>
        <w:tc>
          <w:tcPr>
            <w:tcW w:w="9576" w:type="dxa"/>
          </w:tcPr>
          <w:p w14:paraId="3BFE434C" w14:textId="2DA10533" w:rsidR="00BC228B" w:rsidRPr="00BC228B" w:rsidRDefault="00BC228B" w:rsidP="00BC228B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color w:val="717171"/>
                <w:sz w:val="20"/>
                <w:szCs w:val="20"/>
              </w:rPr>
            </w:pPr>
            <w:r w:rsidRPr="00BC228B">
              <w:rPr>
                <w:rFonts w:ascii="Arial" w:hAnsi="Arial" w:cs="Arial"/>
                <w:color w:val="717171"/>
                <w:sz w:val="20"/>
                <w:szCs w:val="20"/>
              </w:rPr>
              <w:t>Alăturându-</w:t>
            </w:r>
            <w:r w:rsidR="0041174B">
              <w:rPr>
                <w:rFonts w:ascii="Arial" w:hAnsi="Arial" w:cs="Arial"/>
                <w:color w:val="717171"/>
                <w:sz w:val="20"/>
                <w:szCs w:val="20"/>
              </w:rPr>
              <w:t>te</w:t>
            </w:r>
            <w:r w:rsidRPr="00BC228B">
              <w:rPr>
                <w:rFonts w:ascii="Arial" w:hAnsi="Arial" w:cs="Arial"/>
                <w:color w:val="717171"/>
                <w:sz w:val="20"/>
                <w:szCs w:val="20"/>
              </w:rPr>
              <w:t xml:space="preserve"> la Eyewire, </w:t>
            </w:r>
            <w:r w:rsidR="0041174B">
              <w:rPr>
                <w:rFonts w:ascii="Arial" w:hAnsi="Arial" w:cs="Arial"/>
                <w:color w:val="717171"/>
                <w:sz w:val="20"/>
                <w:szCs w:val="20"/>
              </w:rPr>
              <w:t>poți</w:t>
            </w:r>
            <w:r w:rsidRPr="00BC228B">
              <w:rPr>
                <w:rFonts w:ascii="Arial" w:hAnsi="Arial" w:cs="Arial"/>
                <w:color w:val="717171"/>
                <w:sz w:val="20"/>
                <w:szCs w:val="20"/>
              </w:rPr>
              <w:t xml:space="preserve"> ajuta la maparea conectomului, începând cu conexiunile dintre neuronii retinieni. Jocul Eyewire </w:t>
            </w:r>
            <w:r>
              <w:rPr>
                <w:rFonts w:ascii="Arial" w:hAnsi="Arial" w:cs="Arial"/>
                <w:color w:val="717171"/>
                <w:sz w:val="20"/>
                <w:szCs w:val="20"/>
              </w:rPr>
              <w:t xml:space="preserve">facilitează progresul </w:t>
            </w:r>
            <w:r w:rsidRPr="00BC228B">
              <w:rPr>
                <w:rFonts w:ascii="Arial" w:hAnsi="Arial" w:cs="Arial"/>
                <w:color w:val="717171"/>
                <w:sz w:val="20"/>
                <w:szCs w:val="20"/>
              </w:rPr>
              <w:t>în neuroștiinț</w:t>
            </w:r>
            <w:r>
              <w:rPr>
                <w:rFonts w:ascii="Arial" w:hAnsi="Arial" w:cs="Arial"/>
                <w:color w:val="717171"/>
                <w:sz w:val="20"/>
                <w:szCs w:val="20"/>
              </w:rPr>
              <w:t>e</w:t>
            </w:r>
            <w:r w:rsidRPr="00BC228B">
              <w:rPr>
                <w:rFonts w:ascii="Arial" w:hAnsi="Arial" w:cs="Arial"/>
                <w:color w:val="717171"/>
                <w:sz w:val="20"/>
                <w:szCs w:val="20"/>
              </w:rPr>
              <w:t xml:space="preserve">, ajutând cercetătorii să descopere modul în care neuronii se conectează și </w:t>
            </w:r>
            <w:r w:rsidR="0041174B">
              <w:rPr>
                <w:rFonts w:ascii="Arial" w:hAnsi="Arial" w:cs="Arial"/>
                <w:color w:val="717171"/>
                <w:sz w:val="20"/>
                <w:szCs w:val="20"/>
              </w:rPr>
              <w:t xml:space="preserve">formează rețele </w:t>
            </w:r>
            <w:r w:rsidRPr="00BC228B">
              <w:rPr>
                <w:rFonts w:ascii="Arial" w:hAnsi="Arial" w:cs="Arial"/>
                <w:color w:val="717171"/>
                <w:sz w:val="20"/>
                <w:szCs w:val="20"/>
              </w:rPr>
              <w:t xml:space="preserve">pentru a procesa informații. De asemenea, </w:t>
            </w:r>
            <w:r w:rsidR="009A5067">
              <w:rPr>
                <w:rFonts w:ascii="Arial" w:hAnsi="Arial" w:cs="Arial"/>
                <w:color w:val="717171"/>
                <w:sz w:val="20"/>
                <w:szCs w:val="20"/>
              </w:rPr>
              <w:t>contribui</w:t>
            </w:r>
            <w:r w:rsidRPr="00BC228B">
              <w:rPr>
                <w:rFonts w:ascii="Arial" w:hAnsi="Arial" w:cs="Arial"/>
                <w:color w:val="717171"/>
                <w:sz w:val="20"/>
                <w:szCs w:val="20"/>
              </w:rPr>
              <w:t xml:space="preserve"> la dezvoltarea inteligenței artificiale avansate și a tehnologiilor de calcul pentru maparea conectomului.</w:t>
            </w:r>
            <w:r w:rsidR="00613DC3">
              <w:rPr>
                <w:rFonts w:ascii="Arial" w:hAnsi="Arial" w:cs="Arial"/>
                <w:color w:val="717171"/>
                <w:sz w:val="20"/>
                <w:szCs w:val="20"/>
              </w:rPr>
              <w:t xml:space="preserve"> </w:t>
            </w:r>
            <w:r w:rsidRPr="00BC228B">
              <w:rPr>
                <w:rFonts w:ascii="Arial" w:hAnsi="Arial" w:cs="Arial"/>
                <w:color w:val="717171"/>
                <w:sz w:val="20"/>
                <w:szCs w:val="20"/>
              </w:rPr>
              <w:t xml:space="preserve">În Eyewire, jucătorii se transformă în </w:t>
            </w:r>
            <w:hyperlink r:id="rId8" w:history="1">
              <w:r w:rsidRPr="002B223C">
                <w:rPr>
                  <w:rStyle w:val="Hyperlink"/>
                  <w:rFonts w:ascii="Arial" w:hAnsi="Arial" w:cs="Arial"/>
                  <w:sz w:val="20"/>
                  <w:szCs w:val="20"/>
                </w:rPr>
                <w:t>eroii neuroștiinței</w:t>
              </w:r>
            </w:hyperlink>
            <w:r w:rsidRPr="00BC228B">
              <w:rPr>
                <w:rFonts w:ascii="Arial" w:hAnsi="Arial" w:cs="Arial"/>
                <w:color w:val="717171"/>
                <w:sz w:val="20"/>
                <w:szCs w:val="20"/>
              </w:rPr>
              <w:t>.</w:t>
            </w:r>
          </w:p>
          <w:p w14:paraId="023B83BA" w14:textId="2BA54F70" w:rsidR="00BC228B" w:rsidRDefault="00BC228B" w:rsidP="00BC228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717171"/>
                <w:sz w:val="20"/>
                <w:szCs w:val="20"/>
              </w:rPr>
            </w:pPr>
            <w:r w:rsidRPr="00BC228B">
              <w:rPr>
                <w:rFonts w:ascii="Arial" w:hAnsi="Arial" w:cs="Arial"/>
                <w:color w:val="717171"/>
                <w:sz w:val="20"/>
                <w:szCs w:val="20"/>
              </w:rPr>
              <w:t>Oameni ca tine rezolvă puzzle-uri 3D pentru a cartografi</w:t>
            </w:r>
            <w:r w:rsidR="00613DC3">
              <w:rPr>
                <w:rFonts w:ascii="Arial" w:hAnsi="Arial" w:cs="Arial"/>
                <w:color w:val="717171"/>
                <w:sz w:val="20"/>
                <w:szCs w:val="20"/>
              </w:rPr>
              <w:t>a</w:t>
            </w:r>
            <w:r w:rsidRPr="00BC228B">
              <w:rPr>
                <w:rFonts w:ascii="Arial" w:hAnsi="Arial" w:cs="Arial"/>
                <w:color w:val="717171"/>
                <w:sz w:val="20"/>
                <w:szCs w:val="20"/>
              </w:rPr>
              <w:t xml:space="preserve"> vaste ramuri de neuroni, completând reconstrucții de celule și, în cele din urmă, circuite întregi.</w:t>
            </w:r>
          </w:p>
          <w:p w14:paraId="48048F54" w14:textId="77777777" w:rsidR="00A81CA5" w:rsidRPr="00A81CA5" w:rsidRDefault="00A81CA5" w:rsidP="00490CEC">
            <w:pPr>
              <w:pStyle w:val="NormalWeb"/>
              <w:shd w:val="clear" w:color="auto" w:fill="FFFFFF"/>
              <w:spacing w:before="0" w:beforeAutospacing="0" w:after="376" w:afterAutospacing="0"/>
              <w:jc w:val="center"/>
              <w:textAlignment w:val="baseline"/>
              <w:rPr>
                <w:rFonts w:ascii="Arial" w:hAnsi="Arial" w:cs="Arial"/>
                <w:color w:val="717171"/>
              </w:rPr>
            </w:pPr>
            <w:r>
              <w:rPr>
                <w:rFonts w:ascii="Arial" w:hAnsi="Arial" w:cs="Arial"/>
                <w:noProof/>
                <w:color w:val="717171"/>
              </w:rPr>
              <w:drawing>
                <wp:inline distT="0" distB="0" distL="0" distR="0" wp14:anchorId="48048FAC" wp14:editId="48048FAD">
                  <wp:extent cx="3136745" cy="1575654"/>
                  <wp:effectExtent l="19050" t="0" r="6505" b="0"/>
                  <wp:docPr id="1" name="Picture 1" descr="neuron, reconstruction, connectome, connectomics, eyewire, citizen science, AI, machine learning, EM, sectioning, neuroscience, brai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uron, reconstruction, connectome, connectomics, eyewire, citizen science, AI, machine learning, EM, sectioning, neuroscience, brai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745" cy="15756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048F56" w14:textId="77777777" w:rsidR="00A81CA5" w:rsidRDefault="00A81CA5" w:rsidP="00A81CA5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14:paraId="48048F57" w14:textId="02F829DF" w:rsidR="00733CBF" w:rsidRDefault="00D43667" w:rsidP="000208FF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>
        <w:rPr>
          <w:lang w:val="en-US"/>
        </w:rPr>
        <w:t xml:space="preserve">2. </w:t>
      </w:r>
      <w:r w:rsidR="002F063E">
        <w:rPr>
          <w:lang w:val="en-US"/>
        </w:rPr>
        <w:t xml:space="preserve">Creează-ți un cont și cartografiază câțiva neuroni în </w:t>
      </w:r>
      <w:r w:rsidR="00733CBF">
        <w:rPr>
          <w:lang w:val="en-US"/>
        </w:rPr>
        <w:t>Eyewire.</w:t>
      </w:r>
    </w:p>
    <w:p w14:paraId="48048F58" w14:textId="77777777" w:rsidR="00733CBF" w:rsidRDefault="00733CBF" w:rsidP="000208FF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14:paraId="48048F59" w14:textId="77777777" w:rsidR="000208FF" w:rsidRPr="000208FF" w:rsidRDefault="00490CEC" w:rsidP="0007494E">
      <w:pPr>
        <w:autoSpaceDE w:val="0"/>
        <w:autoSpaceDN w:val="0"/>
        <w:adjustRightInd w:val="0"/>
        <w:spacing w:line="240" w:lineRule="auto"/>
        <w:jc w:val="center"/>
        <w:rPr>
          <w:lang w:val="en-US"/>
        </w:rPr>
      </w:pPr>
      <w:r w:rsidRPr="00490CEC">
        <w:rPr>
          <w:noProof/>
          <w:lang w:val="en-US"/>
        </w:rPr>
        <w:drawing>
          <wp:inline distT="0" distB="0" distL="0" distR="0" wp14:anchorId="48048FAE" wp14:editId="48048FAF">
            <wp:extent cx="5030028" cy="2627160"/>
            <wp:effectExtent l="19050" t="0" r="0" b="0"/>
            <wp:docPr id="2" name="Picture 6" descr="E:\FACULTATE - CURSURI\NeuroScience\000 Main\MyCourse\Ch2  Neurons and Glia\Eeyew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FACULTATE - CURSURI\NeuroScience\000 Main\MyCourse\Ch2  Neurons and Glia\Eeyewi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19" cy="2628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048F5A" w14:textId="77777777" w:rsidR="005719AD" w:rsidRDefault="005719AD" w:rsidP="00A81CA5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5886"/>
        <w:gridCol w:w="3690"/>
      </w:tblGrid>
      <w:tr w:rsidR="005719AD" w14:paraId="48048F68" w14:textId="77777777" w:rsidTr="005719AD">
        <w:tc>
          <w:tcPr>
            <w:tcW w:w="4788" w:type="dxa"/>
          </w:tcPr>
          <w:p w14:paraId="48048F5B" w14:textId="77777777" w:rsidR="005719AD" w:rsidRDefault="005719AD" w:rsidP="00A81CA5">
            <w:pPr>
              <w:autoSpaceDE w:val="0"/>
              <w:autoSpaceDN w:val="0"/>
              <w:adjustRightInd w:val="0"/>
              <w:jc w:val="left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8048FB0" wp14:editId="48048FB1">
                  <wp:extent cx="3597965" cy="3947481"/>
                  <wp:effectExtent l="0" t="0" r="2485" b="0"/>
                  <wp:docPr id="3" name="Picture 3" descr="E:\FACULTATE - CURSURI\NeuroScience\000 Main\MyCourse\Ch2  Neurons and Glia\tang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FACULTATE - CURSURI\NeuroScience\000 Main\MyCourse\Ch2  Neurons and Glia\tang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l="3074" t="19946" r="1989" b="19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7965" cy="39474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48048F5C" w14:textId="77777777" w:rsidR="005719AD" w:rsidRDefault="005719AD" w:rsidP="00A81CA5">
            <w:pPr>
              <w:autoSpaceDE w:val="0"/>
              <w:autoSpaceDN w:val="0"/>
              <w:adjustRightInd w:val="0"/>
              <w:jc w:val="left"/>
              <w:rPr>
                <w:lang w:val="en-US"/>
              </w:rPr>
            </w:pPr>
          </w:p>
          <w:p w14:paraId="48048F5D" w14:textId="77777777" w:rsidR="007D0F75" w:rsidRPr="007D0F75" w:rsidRDefault="007D0F75" w:rsidP="00A81CA5">
            <w:pPr>
              <w:autoSpaceDE w:val="0"/>
              <w:autoSpaceDN w:val="0"/>
              <w:adjustRightInd w:val="0"/>
              <w:jc w:val="left"/>
              <w:rPr>
                <w:b/>
                <w:lang w:val="en-US"/>
              </w:rPr>
            </w:pPr>
            <w:r w:rsidRPr="007D0F75">
              <w:rPr>
                <w:b/>
                <w:lang w:val="en-US"/>
              </w:rPr>
              <w:t>Fig. A</w:t>
            </w:r>
          </w:p>
          <w:p w14:paraId="48048F5E" w14:textId="77777777" w:rsidR="007D0F75" w:rsidRDefault="007D0F75" w:rsidP="00A81CA5">
            <w:pPr>
              <w:autoSpaceDE w:val="0"/>
              <w:autoSpaceDN w:val="0"/>
              <w:adjustRightInd w:val="0"/>
              <w:jc w:val="left"/>
              <w:rPr>
                <w:lang w:val="en-US"/>
              </w:rPr>
            </w:pPr>
          </w:p>
          <w:p w14:paraId="48048F5F" w14:textId="1569A04A" w:rsidR="005719AD" w:rsidRDefault="00B04B76" w:rsidP="00A81CA5">
            <w:pPr>
              <w:autoSpaceDE w:val="0"/>
              <w:autoSpaceDN w:val="0"/>
              <w:adjustRightInd w:val="0"/>
              <w:jc w:val="left"/>
              <w:rPr>
                <w:lang w:val="en-US"/>
              </w:rPr>
            </w:pPr>
            <w:r>
              <w:rPr>
                <w:lang w:val="en-US"/>
              </w:rPr>
              <w:t>„Haosul”</w:t>
            </w:r>
            <w:r w:rsidRPr="00B04B76">
              <w:rPr>
                <w:lang w:val="en-US"/>
              </w:rPr>
              <w:t xml:space="preserve"> celular din cortexul cerebral: dendritele sunt reprezentate </w:t>
            </w:r>
            <w:r>
              <w:rPr>
                <w:lang w:val="en-US"/>
              </w:rPr>
              <w:t>cu</w:t>
            </w:r>
            <w:r w:rsidRPr="00B04B76">
              <w:rPr>
                <w:lang w:val="en-US"/>
              </w:rPr>
              <w:t xml:space="preserve"> roșu sau portocaliu, axonii</w:t>
            </w:r>
            <w:r>
              <w:rPr>
                <w:lang w:val="en-US"/>
              </w:rPr>
              <w:t>, cu</w:t>
            </w:r>
            <w:r w:rsidRPr="00B04B76">
              <w:rPr>
                <w:lang w:val="en-US"/>
              </w:rPr>
              <w:t xml:space="preserve"> albastru și verde</w:t>
            </w:r>
            <w:r>
              <w:rPr>
                <w:lang w:val="en-US"/>
              </w:rPr>
              <w:t>,</w:t>
            </w:r>
            <w:r w:rsidRPr="00B04B76">
              <w:rPr>
                <w:lang w:val="en-US"/>
              </w:rPr>
              <w:t xml:space="preserve"> </w:t>
            </w:r>
            <w:r>
              <w:rPr>
                <w:lang w:val="en-US"/>
              </w:rPr>
              <w:t>iar</w:t>
            </w:r>
            <w:r w:rsidRPr="00B04B76">
              <w:rPr>
                <w:lang w:val="en-US"/>
              </w:rPr>
              <w:t xml:space="preserve"> ramurile gliale</w:t>
            </w:r>
            <w:r>
              <w:rPr>
                <w:lang w:val="en-US"/>
              </w:rPr>
              <w:t>, cu</w:t>
            </w:r>
            <w:r w:rsidRPr="00B04B76">
              <w:rPr>
                <w:lang w:val="en-US"/>
              </w:rPr>
              <w:t xml:space="preserve"> galben.</w:t>
            </w:r>
            <w:r w:rsidR="005719AD">
              <w:rPr>
                <w:lang w:val="en-US"/>
              </w:rPr>
              <w:t xml:space="preserve"> </w:t>
            </w:r>
          </w:p>
          <w:p w14:paraId="48048F60" w14:textId="77777777" w:rsidR="005719AD" w:rsidRDefault="005719AD" w:rsidP="00A81CA5">
            <w:pPr>
              <w:autoSpaceDE w:val="0"/>
              <w:autoSpaceDN w:val="0"/>
              <w:adjustRightInd w:val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48048F61" w14:textId="07860AB4" w:rsidR="008C1E94" w:rsidRDefault="00B04B76" w:rsidP="008C1E94">
            <w:pPr>
              <w:autoSpaceDE w:val="0"/>
              <w:autoSpaceDN w:val="0"/>
              <w:adjustRightInd w:val="0"/>
              <w:jc w:val="right"/>
              <w:rPr>
                <w:lang w:val="en-US"/>
              </w:rPr>
            </w:pPr>
            <w:r>
              <w:rPr>
                <w:lang w:val="en-US"/>
              </w:rPr>
              <w:t>Sursă</w:t>
            </w:r>
            <w:r w:rsidR="005719AD">
              <w:rPr>
                <w:lang w:val="en-US"/>
              </w:rPr>
              <w:t xml:space="preserve">: </w:t>
            </w:r>
            <w:r w:rsidR="005719AD" w:rsidRPr="005719AD">
              <w:rPr>
                <w:lang w:val="en-US"/>
              </w:rPr>
              <w:t xml:space="preserve">Lichtman Lab, </w:t>
            </w:r>
          </w:p>
          <w:p w14:paraId="48048F62" w14:textId="77777777" w:rsidR="005719AD" w:rsidRDefault="005719AD" w:rsidP="008C1E94">
            <w:pPr>
              <w:autoSpaceDE w:val="0"/>
              <w:autoSpaceDN w:val="0"/>
              <w:adjustRightInd w:val="0"/>
              <w:jc w:val="right"/>
              <w:rPr>
                <w:lang w:val="en-US"/>
              </w:rPr>
            </w:pPr>
            <w:r w:rsidRPr="005719AD">
              <w:rPr>
                <w:lang w:val="en-US"/>
              </w:rPr>
              <w:t>Harvard University</w:t>
            </w:r>
          </w:p>
          <w:p w14:paraId="48048F63" w14:textId="77777777" w:rsidR="007D0F75" w:rsidRDefault="007D0F75" w:rsidP="005719AD">
            <w:pPr>
              <w:autoSpaceDE w:val="0"/>
              <w:autoSpaceDN w:val="0"/>
              <w:adjustRightInd w:val="0"/>
              <w:jc w:val="left"/>
              <w:rPr>
                <w:lang w:val="en-US"/>
              </w:rPr>
            </w:pPr>
          </w:p>
          <w:p w14:paraId="48048F64" w14:textId="3C927CBB" w:rsidR="007D0F75" w:rsidRDefault="008C1E94" w:rsidP="005719AD">
            <w:pPr>
              <w:autoSpaceDE w:val="0"/>
              <w:autoSpaceDN w:val="0"/>
              <w:adjustRightInd w:val="0"/>
              <w:jc w:val="left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1948B7">
              <w:rPr>
                <w:lang w:val="en-US"/>
              </w:rPr>
              <w:t>C</w:t>
            </w:r>
            <w:r w:rsidR="001948B7" w:rsidRPr="001948B7">
              <w:rPr>
                <w:lang w:val="en-US"/>
              </w:rPr>
              <w:t xml:space="preserve">reierul este uimitor de aglomerat. [...] Fotografiile creierului sunt întotdeauna un compromis - </w:t>
            </w:r>
            <w:r w:rsidR="001948B7">
              <w:rPr>
                <w:lang w:val="en-US"/>
              </w:rPr>
              <w:t>omitem</w:t>
            </w:r>
            <w:r w:rsidR="001948B7" w:rsidRPr="001948B7">
              <w:rPr>
                <w:lang w:val="en-US"/>
              </w:rPr>
              <w:t xml:space="preserve"> </w:t>
            </w:r>
            <w:r w:rsidR="001948B7">
              <w:rPr>
                <w:lang w:val="en-US"/>
              </w:rPr>
              <w:t>suficiente</w:t>
            </w:r>
            <w:r w:rsidR="001948B7" w:rsidRPr="001948B7">
              <w:rPr>
                <w:lang w:val="en-US"/>
              </w:rPr>
              <w:t xml:space="preserve"> detalii astfel încât să putem vedea lucrurile importante, dar </w:t>
            </w:r>
            <w:r w:rsidR="00CF36C6">
              <w:rPr>
                <w:lang w:val="en-US"/>
              </w:rPr>
              <w:t>avem grijă să nu</w:t>
            </w:r>
            <w:r w:rsidR="001948B7" w:rsidRPr="001948B7">
              <w:rPr>
                <w:lang w:val="en-US"/>
              </w:rPr>
              <w:t xml:space="preserve"> </w:t>
            </w:r>
            <w:r w:rsidR="00CF36C6">
              <w:rPr>
                <w:lang w:val="en-US"/>
              </w:rPr>
              <w:t>omitem</w:t>
            </w:r>
            <w:r w:rsidR="001948B7" w:rsidRPr="001948B7">
              <w:rPr>
                <w:lang w:val="en-US"/>
              </w:rPr>
              <w:t xml:space="preserve"> atât de multe încât să lipsească caracteristici vitale ale creierului real</w:t>
            </w:r>
            <w:r>
              <w:rPr>
                <w:lang w:val="en-US"/>
              </w:rPr>
              <w:t>.”</w:t>
            </w:r>
          </w:p>
          <w:p w14:paraId="48048F65" w14:textId="77777777" w:rsidR="008C1E94" w:rsidRDefault="008C1E94" w:rsidP="005719AD">
            <w:pPr>
              <w:autoSpaceDE w:val="0"/>
              <w:autoSpaceDN w:val="0"/>
              <w:adjustRightInd w:val="0"/>
              <w:jc w:val="left"/>
              <w:rPr>
                <w:lang w:val="en-US"/>
              </w:rPr>
            </w:pPr>
          </w:p>
          <w:p w14:paraId="48048F66" w14:textId="77777777" w:rsidR="008C1E94" w:rsidRDefault="008C1E94" w:rsidP="008C1E94">
            <w:pPr>
              <w:autoSpaceDE w:val="0"/>
              <w:autoSpaceDN w:val="0"/>
              <w:adjustRightInd w:val="0"/>
              <w:jc w:val="right"/>
              <w:rPr>
                <w:lang w:val="en-US"/>
              </w:rPr>
            </w:pPr>
            <w:r>
              <w:rPr>
                <w:lang w:val="en-US"/>
              </w:rPr>
              <w:t>Turney (2018)</w:t>
            </w:r>
          </w:p>
          <w:p w14:paraId="48048F67" w14:textId="77777777" w:rsidR="005719AD" w:rsidRDefault="005719AD" w:rsidP="00A81CA5">
            <w:pPr>
              <w:autoSpaceDE w:val="0"/>
              <w:autoSpaceDN w:val="0"/>
              <w:adjustRightInd w:val="0"/>
              <w:jc w:val="left"/>
              <w:rPr>
                <w:lang w:val="en-US"/>
              </w:rPr>
            </w:pPr>
          </w:p>
        </w:tc>
      </w:tr>
    </w:tbl>
    <w:p w14:paraId="48048F69" w14:textId="77777777" w:rsidR="005719AD" w:rsidRDefault="005719AD" w:rsidP="00A81CA5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14:paraId="793387F0" w14:textId="4F96CB5E" w:rsidR="00EC7CE4" w:rsidRPr="00EC7CE4" w:rsidRDefault="00EC7CE4" w:rsidP="00EC7CE4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EC7CE4">
        <w:rPr>
          <w:lang w:val="en-US"/>
        </w:rPr>
        <w:t>Răspunde la următoarele întrebări:</w:t>
      </w:r>
    </w:p>
    <w:p w14:paraId="48F2F86D" w14:textId="6335B7C0" w:rsidR="00EC7CE4" w:rsidRPr="00EC7CE4" w:rsidRDefault="00EC7CE4" w:rsidP="00EC7CE4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EC7CE4">
        <w:rPr>
          <w:lang w:val="en-US"/>
        </w:rPr>
        <w:t>a. Cum a</w:t>
      </w:r>
      <w:r w:rsidR="007C238B">
        <w:rPr>
          <w:lang w:val="en-US"/>
        </w:rPr>
        <w:t>i</w:t>
      </w:r>
      <w:r w:rsidRPr="00EC7CE4">
        <w:rPr>
          <w:lang w:val="en-US"/>
        </w:rPr>
        <w:t xml:space="preserve"> descrie </w:t>
      </w:r>
      <w:r w:rsidR="00B65647">
        <w:rPr>
          <w:lang w:val="en-US"/>
        </w:rPr>
        <w:t>asemănările</w:t>
      </w:r>
      <w:r w:rsidRPr="00EC7CE4">
        <w:rPr>
          <w:lang w:val="en-US"/>
        </w:rPr>
        <w:t xml:space="preserve"> dintre reprezentarea din Fig. A și experiența </w:t>
      </w:r>
      <w:r w:rsidR="007C238B">
        <w:rPr>
          <w:lang w:val="en-US"/>
        </w:rPr>
        <w:t>ta</w:t>
      </w:r>
      <w:r w:rsidRPr="00EC7CE4">
        <w:rPr>
          <w:lang w:val="en-US"/>
        </w:rPr>
        <w:t xml:space="preserve"> în cartografierea neuronilor în Eyewire?</w:t>
      </w:r>
    </w:p>
    <w:p w14:paraId="2C31395A" w14:textId="77777777" w:rsidR="00EC7CE4" w:rsidRPr="00EC7CE4" w:rsidRDefault="00EC7CE4" w:rsidP="00EC7CE4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EC7CE4">
        <w:rPr>
          <w:lang w:val="en-US"/>
        </w:rPr>
        <w:t>____________________</w:t>
      </w:r>
    </w:p>
    <w:p w14:paraId="1C47618F" w14:textId="77777777" w:rsidR="00B65647" w:rsidRDefault="00B65647" w:rsidP="00EC7CE4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14:paraId="7771FDAB" w14:textId="615F337E" w:rsidR="00EC7CE4" w:rsidRPr="00EC7CE4" w:rsidRDefault="00EC7CE4" w:rsidP="00EC7CE4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EC7CE4">
        <w:rPr>
          <w:lang w:val="en-US"/>
        </w:rPr>
        <w:t>b. Ce este un connectom?</w:t>
      </w:r>
    </w:p>
    <w:p w14:paraId="6B1D905D" w14:textId="77777777" w:rsidR="00EC7CE4" w:rsidRPr="00EC7CE4" w:rsidRDefault="00EC7CE4" w:rsidP="00EC7CE4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EC7CE4">
        <w:rPr>
          <w:lang w:val="en-US"/>
        </w:rPr>
        <w:t>____________________</w:t>
      </w:r>
    </w:p>
    <w:p w14:paraId="68383ABE" w14:textId="77777777" w:rsidR="00EC7CE4" w:rsidRPr="00EC7CE4" w:rsidRDefault="00EC7CE4" w:rsidP="00EC7CE4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14:paraId="503267B6" w14:textId="11EF0BB4" w:rsidR="00EC7CE4" w:rsidRPr="00EC7CE4" w:rsidRDefault="00EC7CE4" w:rsidP="00EC7CE4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EC7CE4">
        <w:rPr>
          <w:lang w:val="en-US"/>
        </w:rPr>
        <w:t xml:space="preserve">c. Ce semnificație personală </w:t>
      </w:r>
      <w:r w:rsidR="007C238B">
        <w:rPr>
          <w:lang w:val="en-US"/>
        </w:rPr>
        <w:t>atribui</w:t>
      </w:r>
      <w:r w:rsidRPr="00EC7CE4">
        <w:rPr>
          <w:lang w:val="en-US"/>
        </w:rPr>
        <w:t xml:space="preserve"> afirmației "Eu sunt connectomul meu" (este util să repeți afirmația în minte de câteva ori - de asemenea, repetarea acestei ultime afirmații "în minte" poate fi de ajutor). </w:t>
      </w:r>
      <w:r w:rsidR="007C238B">
        <w:rPr>
          <w:lang w:val="en-US"/>
        </w:rPr>
        <w:t>Ești</w:t>
      </w:r>
      <w:r w:rsidRPr="00EC7CE4">
        <w:rPr>
          <w:lang w:val="en-US"/>
        </w:rPr>
        <w:t xml:space="preserve"> de acord cu afirmația sau nu? De ce?</w:t>
      </w:r>
    </w:p>
    <w:p w14:paraId="38C17F0B" w14:textId="77777777" w:rsidR="00EC7CE4" w:rsidRPr="00EC7CE4" w:rsidRDefault="00EC7CE4" w:rsidP="00EC7CE4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EC7CE4">
        <w:rPr>
          <w:lang w:val="en-US"/>
        </w:rPr>
        <w:t>____________________</w:t>
      </w:r>
    </w:p>
    <w:p w14:paraId="72339F3C" w14:textId="77777777" w:rsidR="00EC7CE4" w:rsidRPr="00EC7CE4" w:rsidRDefault="00EC7CE4" w:rsidP="00EC7CE4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14:paraId="26382EB4" w14:textId="77777777" w:rsidR="00C25516" w:rsidRDefault="00EC7CE4" w:rsidP="00EC7CE4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EC7CE4">
        <w:rPr>
          <w:lang w:val="en-US"/>
        </w:rPr>
        <w:t>d. După ce ai cartografiat câțiva neuroni în Eyewire, cum a contribuit această experiență la înțelegerea morfologiei neuronale?</w:t>
      </w:r>
    </w:p>
    <w:p w14:paraId="48048F74" w14:textId="62E5D563" w:rsidR="00981A94" w:rsidRDefault="00981A94" w:rsidP="00EC7CE4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>
        <w:rPr>
          <w:lang w:val="en-US"/>
        </w:rPr>
        <w:t>____________________</w:t>
      </w:r>
    </w:p>
    <w:p w14:paraId="48048F75" w14:textId="77777777" w:rsidR="00A81CA5" w:rsidRDefault="00A81CA5" w:rsidP="00A81CA5">
      <w:pPr>
        <w:rPr>
          <w:lang w:val="en-US"/>
        </w:rPr>
      </w:pPr>
    </w:p>
    <w:p w14:paraId="48048F76" w14:textId="77777777" w:rsidR="004E51FC" w:rsidRDefault="004E51FC">
      <w:pPr>
        <w:rPr>
          <w:lang w:val="en-US"/>
        </w:rPr>
      </w:pPr>
      <w:r>
        <w:rPr>
          <w:lang w:val="en-US"/>
        </w:rPr>
        <w:br w:type="page"/>
      </w:r>
    </w:p>
    <w:p w14:paraId="48048F77" w14:textId="2CAE67ED" w:rsidR="001E49AB" w:rsidRDefault="00CF36C6" w:rsidP="001E49AB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Sarcina</w:t>
      </w:r>
      <w:r w:rsidR="001E49AB" w:rsidRPr="00A81CA5">
        <w:rPr>
          <w:b/>
          <w:sz w:val="32"/>
          <w:lang w:val="en-US"/>
        </w:rPr>
        <w:t xml:space="preserve"> </w:t>
      </w:r>
      <w:r w:rsidR="001E49AB">
        <w:rPr>
          <w:b/>
          <w:sz w:val="32"/>
          <w:lang w:val="en-US"/>
        </w:rPr>
        <w:t>2</w:t>
      </w:r>
      <w:r w:rsidR="001E49AB" w:rsidRPr="00A81CA5">
        <w:rPr>
          <w:b/>
          <w:sz w:val="32"/>
          <w:lang w:val="en-US"/>
        </w:rPr>
        <w:t xml:space="preserve">: </w:t>
      </w:r>
      <w:r w:rsidR="001E49AB">
        <w:rPr>
          <w:b/>
          <w:sz w:val="32"/>
          <w:lang w:val="en-US"/>
        </w:rPr>
        <w:t>Draw me a Brain Ep. 1</w:t>
      </w:r>
    </w:p>
    <w:p w14:paraId="48048F78" w14:textId="77777777" w:rsidR="001E49AB" w:rsidRDefault="001E49AB" w:rsidP="001E49AB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</w:p>
    <w:p w14:paraId="48048F79" w14:textId="25583349" w:rsidR="001E49AB" w:rsidRPr="00AF4E95" w:rsidRDefault="00CF36C6" w:rsidP="001E49AB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  <w:r>
        <w:rPr>
          <w:sz w:val="32"/>
          <w:lang w:val="en-US"/>
        </w:rPr>
        <w:t>Desenează</w:t>
      </w:r>
      <w:r w:rsidR="009463A4">
        <w:rPr>
          <w:sz w:val="32"/>
          <w:lang w:val="en-US"/>
        </w:rPr>
        <w:t xml:space="preserve"> </w:t>
      </w:r>
      <w:r>
        <w:rPr>
          <w:sz w:val="32"/>
          <w:lang w:val="en-US"/>
        </w:rPr>
        <w:t>și tu următoarele tipuri de neuroni</w:t>
      </w:r>
      <w:r w:rsidR="009463A4">
        <w:rPr>
          <w:sz w:val="32"/>
          <w:lang w:val="en-US"/>
        </w:rPr>
        <w:t xml:space="preserve"> (</w:t>
      </w:r>
      <w:hyperlink r:id="rId12" w:history="1">
        <w:r w:rsidR="0021084C" w:rsidRPr="0021084C">
          <w:rPr>
            <w:rStyle w:val="Hyperlink"/>
            <w:sz w:val="32"/>
            <w:szCs w:val="32"/>
          </w:rPr>
          <w:t>link către desenul editabil aici</w:t>
        </w:r>
      </w:hyperlink>
      <w:r w:rsidR="009463A4">
        <w:rPr>
          <w:sz w:val="32"/>
          <w:lang w:val="en-US"/>
        </w:rPr>
        <w:t>):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A7DAC" w14:paraId="48048F7D" w14:textId="77777777" w:rsidTr="002A7DAC">
        <w:tc>
          <w:tcPr>
            <w:tcW w:w="9576" w:type="dxa"/>
          </w:tcPr>
          <w:p w14:paraId="48048F7A" w14:textId="77777777" w:rsidR="002A7DAC" w:rsidRDefault="002A7DAC" w:rsidP="00A81CA5"/>
          <w:p w14:paraId="48048F7B" w14:textId="63DFAAE7" w:rsidR="00AF4E95" w:rsidRDefault="00A002DD" w:rsidP="00A81CA5">
            <w:r>
              <w:rPr>
                <w:noProof/>
                <w:lang w:val="en-US"/>
              </w:rPr>
              <w:drawing>
                <wp:inline distT="0" distB="0" distL="0" distR="0" wp14:anchorId="28FFC0D6" wp14:editId="5F156F5C">
                  <wp:extent cx="5943600" cy="6444615"/>
                  <wp:effectExtent l="0" t="0" r="0" b="0"/>
                  <wp:docPr id="1355254199" name="I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644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048F7C" w14:textId="77777777" w:rsidR="00AF4E95" w:rsidRDefault="00AF4E95" w:rsidP="00A81CA5"/>
        </w:tc>
      </w:tr>
    </w:tbl>
    <w:p w14:paraId="48048F7E" w14:textId="77777777" w:rsidR="00AF4E95" w:rsidRDefault="00AF4E95" w:rsidP="00A81CA5"/>
    <w:p w14:paraId="48048F7F" w14:textId="77777777" w:rsidR="00407907" w:rsidRDefault="00407907" w:rsidP="00AF4E95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</w:p>
    <w:p w14:paraId="48048F80" w14:textId="4FD4C893" w:rsidR="00AF4E95" w:rsidRPr="00AF4E95" w:rsidRDefault="00CF36C6" w:rsidP="00AF4E95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  <w:r>
        <w:rPr>
          <w:sz w:val="32"/>
          <w:lang w:val="en-US"/>
        </w:rPr>
        <w:t>Rândul tău</w:t>
      </w:r>
      <w:r w:rsidR="00AF4E95" w:rsidRPr="00AF4E95">
        <w:rPr>
          <w:sz w:val="32"/>
          <w:lang w:val="en-US"/>
        </w:rPr>
        <w:t>: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F4E95" w14:paraId="48048FAA" w14:textId="77777777" w:rsidTr="001C2A50">
        <w:tc>
          <w:tcPr>
            <w:tcW w:w="9576" w:type="dxa"/>
          </w:tcPr>
          <w:p w14:paraId="48048F81" w14:textId="77777777" w:rsidR="00AF4E95" w:rsidRDefault="00AF4E95" w:rsidP="001C2A50"/>
          <w:p w14:paraId="48048F82" w14:textId="77777777" w:rsidR="00AF4E95" w:rsidRDefault="00AF4E95" w:rsidP="001C2A50"/>
          <w:p w14:paraId="48048F83" w14:textId="77777777" w:rsidR="00AF4E95" w:rsidRDefault="00AF4E95" w:rsidP="001C2A50"/>
          <w:p w14:paraId="48048F84" w14:textId="77777777" w:rsidR="00AF4E95" w:rsidRDefault="00AF4E95" w:rsidP="001C2A50"/>
          <w:p w14:paraId="48048F85" w14:textId="77777777" w:rsidR="00AF4E95" w:rsidRDefault="00AF4E95" w:rsidP="001C2A50"/>
          <w:p w14:paraId="48048F86" w14:textId="77777777" w:rsidR="00AF4E95" w:rsidRDefault="00AF4E95" w:rsidP="001C2A50"/>
          <w:p w14:paraId="48048F87" w14:textId="77777777" w:rsidR="00AF4E95" w:rsidRDefault="00AF4E95" w:rsidP="001C2A50"/>
          <w:p w14:paraId="48048F88" w14:textId="77777777" w:rsidR="00AF4E95" w:rsidRDefault="00AF4E95" w:rsidP="001C2A50"/>
          <w:p w14:paraId="48048F89" w14:textId="77777777" w:rsidR="00AF4E95" w:rsidRDefault="00AF4E95" w:rsidP="001C2A50"/>
          <w:p w14:paraId="48048F8A" w14:textId="77777777" w:rsidR="00AF4E95" w:rsidRDefault="00AF4E95" w:rsidP="001C2A50"/>
          <w:p w14:paraId="48048F8B" w14:textId="77777777" w:rsidR="00AF4E95" w:rsidRDefault="00AF4E95" w:rsidP="001C2A50"/>
          <w:p w14:paraId="48048F8C" w14:textId="77777777" w:rsidR="00AF4E95" w:rsidRDefault="00AF4E95" w:rsidP="001C2A50"/>
          <w:p w14:paraId="48048F8D" w14:textId="77777777" w:rsidR="00AF4E95" w:rsidRDefault="00AF4E95" w:rsidP="001C2A50"/>
          <w:p w14:paraId="48048F8E" w14:textId="77777777" w:rsidR="00AF4E95" w:rsidRDefault="00AF4E95" w:rsidP="001C2A50"/>
          <w:p w14:paraId="48048F8F" w14:textId="77777777" w:rsidR="00AF4E95" w:rsidRDefault="00AF4E95" w:rsidP="001C2A50"/>
          <w:p w14:paraId="48048F90" w14:textId="77777777" w:rsidR="00AF4E95" w:rsidRDefault="00AF4E95" w:rsidP="001C2A50"/>
          <w:p w14:paraId="48048F91" w14:textId="77777777" w:rsidR="00AF4E95" w:rsidRDefault="00AF4E95" w:rsidP="001C2A50"/>
          <w:p w14:paraId="48048F92" w14:textId="77777777" w:rsidR="00AF4E95" w:rsidRDefault="00AF4E95" w:rsidP="001C2A50"/>
          <w:p w14:paraId="48048F93" w14:textId="77777777" w:rsidR="00AF4E95" w:rsidRDefault="00AF4E95" w:rsidP="001C2A50"/>
          <w:p w14:paraId="48048F94" w14:textId="77777777" w:rsidR="00AF4E95" w:rsidRDefault="00AF4E95" w:rsidP="001C2A50"/>
          <w:p w14:paraId="48048F95" w14:textId="77777777" w:rsidR="00AF4E95" w:rsidRDefault="00AF4E95" w:rsidP="001C2A50"/>
          <w:p w14:paraId="48048F96" w14:textId="77777777" w:rsidR="00AF4E95" w:rsidRDefault="00AF4E95" w:rsidP="001C2A50"/>
          <w:p w14:paraId="48048F97" w14:textId="77777777" w:rsidR="00AF4E95" w:rsidRDefault="00AF4E95" w:rsidP="001C2A50"/>
          <w:p w14:paraId="48048F98" w14:textId="77777777" w:rsidR="00AF4E95" w:rsidRDefault="00AF4E95" w:rsidP="001C2A50"/>
          <w:p w14:paraId="48048F99" w14:textId="77777777" w:rsidR="00AF4E95" w:rsidRDefault="00AF4E95" w:rsidP="001C2A50"/>
          <w:p w14:paraId="48048F9A" w14:textId="77777777" w:rsidR="00AF4E95" w:rsidRDefault="00AF4E95" w:rsidP="001C2A50"/>
          <w:p w14:paraId="48048F9B" w14:textId="77777777" w:rsidR="00AF4E95" w:rsidRDefault="00AF4E95" w:rsidP="001C2A50"/>
          <w:p w14:paraId="48048F9C" w14:textId="77777777" w:rsidR="00AF4E95" w:rsidRDefault="00AF4E95" w:rsidP="001C2A50"/>
          <w:p w14:paraId="48048F9D" w14:textId="77777777" w:rsidR="00AF4E95" w:rsidRDefault="00AF4E95" w:rsidP="001C2A50"/>
          <w:p w14:paraId="48048F9E" w14:textId="77777777" w:rsidR="00AF4E95" w:rsidRDefault="00AF4E95" w:rsidP="001C2A50"/>
          <w:p w14:paraId="48048F9F" w14:textId="77777777" w:rsidR="00AF4E95" w:rsidRDefault="00AF4E95" w:rsidP="001C2A50"/>
          <w:p w14:paraId="48048FA0" w14:textId="77777777" w:rsidR="00AF4E95" w:rsidRDefault="00AF4E95" w:rsidP="001C2A50"/>
          <w:p w14:paraId="48048FA1" w14:textId="77777777" w:rsidR="00AF4E95" w:rsidRDefault="00AF4E95" w:rsidP="001C2A50"/>
          <w:p w14:paraId="48048FA2" w14:textId="77777777" w:rsidR="00AF4E95" w:rsidRDefault="00AF4E95" w:rsidP="001C2A50"/>
          <w:p w14:paraId="48048FA3" w14:textId="77777777" w:rsidR="00AF4E95" w:rsidRDefault="00AF4E95" w:rsidP="001C2A50"/>
          <w:p w14:paraId="48048FA4" w14:textId="77777777" w:rsidR="00AF4E95" w:rsidRDefault="00AF4E95" w:rsidP="001C2A50"/>
          <w:p w14:paraId="48048FA5" w14:textId="77777777" w:rsidR="00AF4E95" w:rsidRDefault="00AF4E95" w:rsidP="001C2A50"/>
          <w:p w14:paraId="48048FA6" w14:textId="77777777" w:rsidR="00AF4E95" w:rsidRDefault="00AF4E95" w:rsidP="001C2A50"/>
          <w:p w14:paraId="48048FA7" w14:textId="77777777" w:rsidR="00AF4E95" w:rsidRDefault="00AF4E95" w:rsidP="001C2A50"/>
          <w:p w14:paraId="48048FA8" w14:textId="77777777" w:rsidR="00AF4E95" w:rsidRDefault="00AF4E95" w:rsidP="001C2A50"/>
          <w:p w14:paraId="48048FA9" w14:textId="77777777" w:rsidR="00AF4E95" w:rsidRDefault="00AF4E95" w:rsidP="001C2A50"/>
        </w:tc>
      </w:tr>
    </w:tbl>
    <w:p w14:paraId="48048FAB" w14:textId="77777777" w:rsidR="00DF5443" w:rsidRDefault="00DF5443" w:rsidP="00407907"/>
    <w:sectPr w:rsidR="00DF5443" w:rsidSect="006C14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80563"/>
    <w:multiLevelType w:val="hybridMultilevel"/>
    <w:tmpl w:val="DDC4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603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1CA5"/>
    <w:rsid w:val="000208FF"/>
    <w:rsid w:val="00021FAA"/>
    <w:rsid w:val="0007494E"/>
    <w:rsid w:val="001948B7"/>
    <w:rsid w:val="001E3AFB"/>
    <w:rsid w:val="001E49AB"/>
    <w:rsid w:val="00207ECE"/>
    <w:rsid w:val="0021084C"/>
    <w:rsid w:val="0029341E"/>
    <w:rsid w:val="002A7DAC"/>
    <w:rsid w:val="002B223C"/>
    <w:rsid w:val="002F063E"/>
    <w:rsid w:val="00407907"/>
    <w:rsid w:val="0041174B"/>
    <w:rsid w:val="00472F3A"/>
    <w:rsid w:val="00477D74"/>
    <w:rsid w:val="0048669A"/>
    <w:rsid w:val="00490CEC"/>
    <w:rsid w:val="004E12BF"/>
    <w:rsid w:val="004E51FC"/>
    <w:rsid w:val="00507E82"/>
    <w:rsid w:val="005719AD"/>
    <w:rsid w:val="005A143A"/>
    <w:rsid w:val="005B2438"/>
    <w:rsid w:val="005E0CDE"/>
    <w:rsid w:val="00613DC3"/>
    <w:rsid w:val="006A44E9"/>
    <w:rsid w:val="006C14C1"/>
    <w:rsid w:val="00715498"/>
    <w:rsid w:val="00733CBF"/>
    <w:rsid w:val="007B55A7"/>
    <w:rsid w:val="007C238B"/>
    <w:rsid w:val="007D0F75"/>
    <w:rsid w:val="007D5FBF"/>
    <w:rsid w:val="007F3004"/>
    <w:rsid w:val="007F4449"/>
    <w:rsid w:val="00803FC4"/>
    <w:rsid w:val="008116AA"/>
    <w:rsid w:val="008462DF"/>
    <w:rsid w:val="008C1E94"/>
    <w:rsid w:val="00924738"/>
    <w:rsid w:val="009463A4"/>
    <w:rsid w:val="00981A94"/>
    <w:rsid w:val="009A5067"/>
    <w:rsid w:val="00A002DD"/>
    <w:rsid w:val="00A81CA5"/>
    <w:rsid w:val="00AF4E95"/>
    <w:rsid w:val="00B04B76"/>
    <w:rsid w:val="00B65647"/>
    <w:rsid w:val="00BA44E3"/>
    <w:rsid w:val="00BC228B"/>
    <w:rsid w:val="00BD3E53"/>
    <w:rsid w:val="00C25516"/>
    <w:rsid w:val="00C606B9"/>
    <w:rsid w:val="00CF36C6"/>
    <w:rsid w:val="00D3143E"/>
    <w:rsid w:val="00D43667"/>
    <w:rsid w:val="00D8789B"/>
    <w:rsid w:val="00DF5443"/>
    <w:rsid w:val="00EC7CE4"/>
    <w:rsid w:val="00F3498D"/>
    <w:rsid w:val="00F85847"/>
    <w:rsid w:val="00FB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048F47"/>
  <w15:docId w15:val="{369BF322-2D1D-4352-BDB4-DEAAF7E6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4C1"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A81CA5"/>
    <w:rPr>
      <w:color w:val="0000FF" w:themeColor="hyperlink"/>
      <w:u w:val="single"/>
    </w:rPr>
  </w:style>
  <w:style w:type="table" w:styleId="Tabelgril">
    <w:name w:val="Table Grid"/>
    <w:basedOn w:val="TabelNormal"/>
    <w:uiPriority w:val="59"/>
    <w:rsid w:val="00A81CA5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A81CA5"/>
    <w:pPr>
      <w:spacing w:before="100" w:beforeAutospacing="1" w:after="100" w:afterAutospacing="1" w:line="240" w:lineRule="auto"/>
      <w:jc w:val="left"/>
    </w:pPr>
    <w:rPr>
      <w:rFonts w:eastAsia="Times New Roman"/>
      <w:lang w:val="en-US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A81C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A81CA5"/>
    <w:rPr>
      <w:rFonts w:ascii="Tahoma" w:hAnsi="Tahoma" w:cs="Tahoma"/>
      <w:sz w:val="16"/>
      <w:szCs w:val="16"/>
      <w:lang w:val="ro-RO"/>
    </w:rPr>
  </w:style>
  <w:style w:type="paragraph" w:styleId="Listparagraf">
    <w:name w:val="List Paragraph"/>
    <w:basedOn w:val="Normal"/>
    <w:uiPriority w:val="34"/>
    <w:qFormat/>
    <w:rsid w:val="00A81CA5"/>
    <w:pPr>
      <w:ind w:left="720"/>
      <w:contextualSpacing/>
    </w:pPr>
  </w:style>
  <w:style w:type="character" w:styleId="HyperlinkParcurs">
    <w:name w:val="FollowedHyperlink"/>
    <w:basedOn w:val="Fontdeparagrafimplicit"/>
    <w:uiPriority w:val="99"/>
    <w:semiHidden/>
    <w:unhideWhenUsed/>
    <w:rsid w:val="00803FC4"/>
    <w:rPr>
      <w:color w:val="800080" w:themeColor="followed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2B2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y.eyewire.org/heroes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youtu.be/HA7GwKXfJB0" TargetMode="External"/><Relationship Id="rId12" Type="http://schemas.openxmlformats.org/officeDocument/2006/relationships/hyperlink" Target="https://github.com/ClaudiuPapasteri/DrawMeABrain/tree/main/DMAB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R6WEElXC8wI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eyewire.or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385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Ana Toma</cp:lastModifiedBy>
  <cp:revision>45</cp:revision>
  <dcterms:created xsi:type="dcterms:W3CDTF">2023-07-30T08:21:00Z</dcterms:created>
  <dcterms:modified xsi:type="dcterms:W3CDTF">2023-10-15T17:46:00Z</dcterms:modified>
</cp:coreProperties>
</file>