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86347" w14:textId="045499D0" w:rsidR="000A316F" w:rsidRDefault="000A316F" w:rsidP="000A316F">
      <w:pPr>
        <w:pStyle w:val="Title"/>
        <w:rPr>
          <w:rFonts w:eastAsiaTheme="minorHAnsi"/>
          <w:b/>
          <w:bCs/>
        </w:rPr>
      </w:pPr>
      <w:r w:rsidRPr="000A316F">
        <w:rPr>
          <w:rFonts w:eastAsiaTheme="minorHAnsi"/>
        </w:rPr>
        <w:t>Performing a Dump/Restore from one Hyperscale (Citus) cluster to another</w:t>
      </w:r>
    </w:p>
    <w:sdt>
      <w:sdtPr>
        <w:rPr>
          <w:b/>
          <w:bCs/>
        </w:rPr>
        <w:id w:val="186772233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5DBA5A09" w14:textId="278C918C" w:rsidR="000A316F" w:rsidRPr="00996617" w:rsidRDefault="000A316F" w:rsidP="00104B79">
          <w:pPr>
            <w:spacing w:before="240"/>
            <w:rPr>
              <w:rFonts w:asciiTheme="majorHAnsi" w:hAnsiTheme="majorHAnsi" w:cstheme="majorHAnsi"/>
              <w:color w:val="2F5496" w:themeColor="accent1" w:themeShade="BF"/>
              <w:sz w:val="36"/>
              <w:szCs w:val="36"/>
            </w:rPr>
          </w:pPr>
          <w:r w:rsidRPr="00996617">
            <w:rPr>
              <w:rFonts w:asciiTheme="majorHAnsi" w:hAnsiTheme="majorHAnsi" w:cstheme="majorHAnsi"/>
              <w:color w:val="2F5496" w:themeColor="accent1" w:themeShade="BF"/>
              <w:sz w:val="36"/>
              <w:szCs w:val="36"/>
            </w:rPr>
            <w:t>Table of Contents</w:t>
          </w:r>
        </w:p>
        <w:p w14:paraId="447E6131" w14:textId="274C73EC" w:rsidR="00996617" w:rsidRDefault="000A316F">
          <w:pPr>
            <w:pStyle w:val="TOC1"/>
            <w:tabs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680106" w:history="1">
            <w:r w:rsidR="00996617" w:rsidRPr="00B96B5B">
              <w:rPr>
                <w:rStyle w:val="Hyperlink"/>
                <w:noProof/>
              </w:rPr>
              <w:t>Create a beefy (ex: 16vCores, 2TB storage) Azure Linux VM</w:t>
            </w:r>
            <w:r w:rsidR="00996617">
              <w:rPr>
                <w:noProof/>
                <w:webHidden/>
              </w:rPr>
              <w:tab/>
            </w:r>
            <w:r w:rsidR="00996617">
              <w:rPr>
                <w:noProof/>
                <w:webHidden/>
              </w:rPr>
              <w:fldChar w:fldCharType="begin"/>
            </w:r>
            <w:r w:rsidR="00996617">
              <w:rPr>
                <w:noProof/>
                <w:webHidden/>
              </w:rPr>
              <w:instrText xml:space="preserve"> PAGEREF _Toc42680106 \h </w:instrText>
            </w:r>
            <w:r w:rsidR="00996617">
              <w:rPr>
                <w:noProof/>
                <w:webHidden/>
              </w:rPr>
            </w:r>
            <w:r w:rsidR="00996617">
              <w:rPr>
                <w:noProof/>
                <w:webHidden/>
              </w:rPr>
              <w:fldChar w:fldCharType="separate"/>
            </w:r>
            <w:r w:rsidR="00996617">
              <w:rPr>
                <w:noProof/>
                <w:webHidden/>
              </w:rPr>
              <w:t>2</w:t>
            </w:r>
            <w:r w:rsidR="00996617">
              <w:rPr>
                <w:noProof/>
                <w:webHidden/>
              </w:rPr>
              <w:fldChar w:fldCharType="end"/>
            </w:r>
          </w:hyperlink>
        </w:p>
        <w:p w14:paraId="3F6380EC" w14:textId="038E4EAB" w:rsidR="00996617" w:rsidRDefault="00996617">
          <w:pPr>
            <w:pStyle w:val="TOC1"/>
            <w:tabs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2680107" w:history="1">
            <w:r w:rsidRPr="00B96B5B">
              <w:rPr>
                <w:rStyle w:val="Hyperlink"/>
                <w:noProof/>
              </w:rPr>
              <w:t>Install postgres on the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5BBB1" w14:textId="042197FF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08" w:history="1">
            <w:r w:rsidRPr="00B96B5B">
              <w:rPr>
                <w:rStyle w:val="Hyperlink"/>
                <w:noProof/>
              </w:rPr>
              <w:t>For RHEL/CentOS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6CF6" w14:textId="1674E5A3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09" w:history="1">
            <w:r w:rsidRPr="00B96B5B">
              <w:rPr>
                <w:rStyle w:val="Hyperlink"/>
                <w:noProof/>
              </w:rPr>
              <w:t>For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F647" w14:textId="0DD0D5FD" w:rsidR="00996617" w:rsidRDefault="00996617">
          <w:pPr>
            <w:pStyle w:val="TOC1"/>
            <w:tabs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2680110" w:history="1">
            <w:r w:rsidRPr="00B96B5B">
              <w:rPr>
                <w:rStyle w:val="Hyperlink"/>
                <w:noProof/>
              </w:rPr>
              <w:t>Steps on Source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E4A0" w14:textId="60525D00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11" w:history="1">
            <w:r w:rsidRPr="00B96B5B">
              <w:rPr>
                <w:rStyle w:val="Hyperlink"/>
                <w:noProof/>
              </w:rPr>
              <w:t>Schema-only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9801" w14:textId="1239A234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12" w:history="1">
            <w:r w:rsidRPr="00B96B5B">
              <w:rPr>
                <w:rStyle w:val="Hyperlink"/>
                <w:noProof/>
              </w:rPr>
              <w:t>Separate out primary/unique/foreign keys and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3BF3" w14:textId="65B856E0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13" w:history="1">
            <w:r w:rsidRPr="00B96B5B">
              <w:rPr>
                <w:rStyle w:val="Hyperlink"/>
                <w:noProof/>
              </w:rPr>
              <w:t>Get distributed and reference table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AE18" w14:textId="4EACF78A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14" w:history="1">
            <w:r w:rsidRPr="00B96B5B">
              <w:rPr>
                <w:rStyle w:val="Hyperlink"/>
                <w:noProof/>
              </w:rPr>
              <w:t>Data-only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C03C" w14:textId="35BC5858" w:rsidR="00996617" w:rsidRDefault="00996617">
          <w:pPr>
            <w:pStyle w:val="TOC1"/>
            <w:tabs>
              <w:tab w:val="right" w:leader="dot" w:pos="1007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2680115" w:history="1">
            <w:r w:rsidRPr="00B96B5B">
              <w:rPr>
                <w:rStyle w:val="Hyperlink"/>
                <w:noProof/>
              </w:rPr>
              <w:t>Steps on Destination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9EC2" w14:textId="612CDC9A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16" w:history="1">
            <w:r w:rsidRPr="00B96B5B">
              <w:rPr>
                <w:rStyle w:val="Hyperlink"/>
                <w:noProof/>
              </w:rPr>
              <w:t>Apply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2D9B" w14:textId="4932CE6C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17" w:history="1">
            <w:r w:rsidRPr="00B96B5B">
              <w:rPr>
                <w:rStyle w:val="Hyperlink"/>
                <w:noProof/>
              </w:rPr>
              <w:t>Distribute and make table referenced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3E78" w14:textId="43BC2F26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18" w:history="1">
            <w:r w:rsidRPr="00B96B5B">
              <w:rPr>
                <w:rStyle w:val="Hyperlink"/>
                <w:noProof/>
              </w:rPr>
              <w:t>Data-only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4D0D" w14:textId="53F73F85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19" w:history="1">
            <w:r w:rsidRPr="00B96B5B">
              <w:rPr>
                <w:rStyle w:val="Hyperlink"/>
                <w:noProof/>
              </w:rPr>
              <w:t>Apply primary/unique/foreign keys and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9BD4" w14:textId="3D4336CB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20" w:history="1">
            <w:r w:rsidRPr="00B96B5B">
              <w:rPr>
                <w:rStyle w:val="Hyperlink"/>
                <w:noProof/>
              </w:rPr>
              <w:t>Vacuum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DF05" w14:textId="648369F1" w:rsidR="00996617" w:rsidRDefault="00996617">
          <w:pPr>
            <w:pStyle w:val="TOC2"/>
            <w:tabs>
              <w:tab w:val="right" w:leader="dot" w:pos="10070"/>
            </w:tabs>
            <w:rPr>
              <w:rFonts w:eastAsiaTheme="minorEastAsia"/>
              <w:b w:val="0"/>
              <w:bCs w:val="0"/>
              <w:noProof/>
            </w:rPr>
          </w:pPr>
          <w:hyperlink w:anchor="_Toc42680121" w:history="1">
            <w:r w:rsidRPr="00B96B5B">
              <w:rPr>
                <w:rStyle w:val="Hyperlink"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C7C3" w14:textId="1E0795D7" w:rsidR="000A316F" w:rsidRPr="00023202" w:rsidRDefault="000A316F" w:rsidP="000A316F">
          <w:pPr>
            <w:spacing w:after="0" w:line="264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5F0DCC" w14:textId="509B610C" w:rsidR="00885AC7" w:rsidRPr="00885AC7" w:rsidRDefault="00885AC7">
      <w:pPr>
        <w:rPr>
          <w:rFonts w:ascii="Segoe UI" w:hAnsi="Segoe UI" w:cs="Segoe UI"/>
          <w:color w:val="2F5496" w:themeColor="accent1" w:themeShade="BF"/>
          <w:sz w:val="20"/>
          <w:szCs w:val="20"/>
        </w:rPr>
      </w:pPr>
      <w:r w:rsidRPr="00885AC7">
        <w:rPr>
          <w:rFonts w:ascii="Segoe UI" w:hAnsi="Segoe UI" w:cs="Segoe UI"/>
          <w:b/>
          <w:bCs/>
          <w:color w:val="2F5496" w:themeColor="accent1" w:themeShade="BF"/>
          <w:sz w:val="20"/>
          <w:szCs w:val="20"/>
        </w:rPr>
        <w:t>Last updated</w:t>
      </w:r>
      <w:r w:rsidRPr="00885AC7">
        <w:rPr>
          <w:rFonts w:ascii="Segoe UI" w:hAnsi="Segoe UI" w:cs="Segoe UI"/>
          <w:color w:val="2F5496" w:themeColor="accent1" w:themeShade="BF"/>
          <w:sz w:val="20"/>
          <w:szCs w:val="20"/>
        </w:rPr>
        <w:t>: 2020.06.10</w:t>
      </w:r>
    </w:p>
    <w:p w14:paraId="1EF9F905" w14:textId="4762EE5C" w:rsidR="000A316F" w:rsidRPr="00885AC7" w:rsidRDefault="000A316F">
      <w:pPr>
        <w:rPr>
          <w:rFonts w:ascii="Segoe UI" w:hAnsi="Segoe UI" w:cs="Segoe UI"/>
          <w:sz w:val="20"/>
          <w:szCs w:val="20"/>
        </w:rPr>
      </w:pPr>
      <w:r w:rsidRPr="00885AC7">
        <w:rPr>
          <w:rFonts w:ascii="Segoe UI" w:hAnsi="Segoe UI" w:cs="Segoe UI"/>
          <w:sz w:val="20"/>
          <w:szCs w:val="20"/>
        </w:rPr>
        <w:br w:type="page"/>
      </w:r>
    </w:p>
    <w:p w14:paraId="1E0D7D73" w14:textId="64D6C96B" w:rsidR="000A316F" w:rsidRPr="005274B5" w:rsidRDefault="000A316F" w:rsidP="000A316F">
      <w:pPr>
        <w:spacing w:line="264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lastRenderedPageBreak/>
        <w:t>Important</w:t>
      </w:r>
      <w:r w:rsidRPr="005274B5">
        <w:rPr>
          <w:rFonts w:ascii="Segoe UI" w:hAnsi="Segoe UI" w:cs="Segoe UI"/>
          <w:sz w:val="20"/>
          <w:szCs w:val="20"/>
        </w:rPr>
        <w:t xml:space="preserve">: These steps </w:t>
      </w:r>
      <w:r>
        <w:rPr>
          <w:rFonts w:ascii="Segoe UI" w:hAnsi="Segoe UI" w:cs="Segoe UI"/>
          <w:sz w:val="20"/>
          <w:szCs w:val="20"/>
        </w:rPr>
        <w:t xml:space="preserve">address the </w:t>
      </w:r>
      <w:r w:rsidRPr="005274B5">
        <w:rPr>
          <w:rFonts w:ascii="Segoe UI" w:hAnsi="Segoe UI" w:cs="Segoe UI"/>
          <w:sz w:val="20"/>
          <w:szCs w:val="20"/>
        </w:rPr>
        <w:t>public schema</w:t>
      </w:r>
      <w:r>
        <w:rPr>
          <w:rFonts w:ascii="Segoe UI" w:hAnsi="Segoe UI" w:cs="Segoe UI"/>
          <w:sz w:val="20"/>
          <w:szCs w:val="20"/>
        </w:rPr>
        <w:t xml:space="preserve"> only</w:t>
      </w:r>
      <w:r w:rsidRPr="005274B5">
        <w:rPr>
          <w:rFonts w:ascii="Segoe UI" w:hAnsi="Segoe UI" w:cs="Segoe UI"/>
          <w:sz w:val="20"/>
          <w:szCs w:val="20"/>
        </w:rPr>
        <w:t xml:space="preserve">. </w:t>
      </w:r>
      <w:r>
        <w:rPr>
          <w:rFonts w:ascii="Segoe UI" w:hAnsi="Segoe UI" w:cs="Segoe UI"/>
          <w:sz w:val="20"/>
          <w:szCs w:val="20"/>
        </w:rPr>
        <w:t>T</w:t>
      </w:r>
      <w:r w:rsidRPr="005274B5">
        <w:rPr>
          <w:rFonts w:ascii="Segoe UI" w:hAnsi="Segoe UI" w:cs="Segoe UI"/>
          <w:sz w:val="20"/>
          <w:szCs w:val="20"/>
        </w:rPr>
        <w:t xml:space="preserve">weak </w:t>
      </w:r>
      <w:r>
        <w:rPr>
          <w:rFonts w:ascii="Segoe UI" w:hAnsi="Segoe UI" w:cs="Segoe UI"/>
          <w:sz w:val="20"/>
          <w:szCs w:val="20"/>
        </w:rPr>
        <w:t xml:space="preserve">the steps </w:t>
      </w:r>
      <w:r w:rsidRPr="005274B5">
        <w:rPr>
          <w:rFonts w:ascii="Segoe UI" w:hAnsi="Segoe UI" w:cs="Segoe UI"/>
          <w:sz w:val="20"/>
          <w:szCs w:val="20"/>
        </w:rPr>
        <w:t xml:space="preserve">to handle other schemas as </w:t>
      </w:r>
      <w:r>
        <w:rPr>
          <w:rFonts w:ascii="Segoe UI" w:hAnsi="Segoe UI" w:cs="Segoe UI"/>
          <w:sz w:val="20"/>
          <w:szCs w:val="20"/>
        </w:rPr>
        <w:t>needed.</w:t>
      </w:r>
    </w:p>
    <w:p w14:paraId="0692770D" w14:textId="77777777" w:rsidR="000A316F" w:rsidRPr="000A316F" w:rsidRDefault="000A316F" w:rsidP="000A316F">
      <w:pPr>
        <w:pStyle w:val="Heading1"/>
      </w:pPr>
      <w:bookmarkStart w:id="0" w:name="_Toc42680106"/>
      <w:r w:rsidRPr="000A316F">
        <w:t>Create a beefy (ex: 16vCores, 2TB storage) Azure Linux VM</w:t>
      </w:r>
      <w:bookmarkEnd w:id="0"/>
    </w:p>
    <w:p w14:paraId="3BEDF222" w14:textId="77777777" w:rsidR="000A316F" w:rsidRDefault="000A316F" w:rsidP="000A316F">
      <w:pPr>
        <w:spacing w:after="120" w:line="264" w:lineRule="auto"/>
        <w:rPr>
          <w:rFonts w:ascii="Segoe UI" w:hAnsi="Segoe UI" w:cs="Segoe UI"/>
          <w:sz w:val="20"/>
          <w:szCs w:val="20"/>
        </w:rPr>
      </w:pPr>
      <w:r w:rsidRPr="008451D3">
        <w:rPr>
          <w:rFonts w:ascii="Segoe UI" w:hAnsi="Segoe UI" w:cs="Segoe UI"/>
          <w:sz w:val="20"/>
          <w:szCs w:val="20"/>
        </w:rPr>
        <w:t>Create a beefy (ex: 16vCores, 2TB storage) Azure Linux VM in the same region as the source and destination clusters</w:t>
      </w:r>
      <w:r>
        <w:rPr>
          <w:rFonts w:ascii="Segoe UI" w:hAnsi="Segoe UI" w:cs="Segoe UI"/>
          <w:sz w:val="20"/>
          <w:szCs w:val="20"/>
        </w:rPr>
        <w:t xml:space="preserve">. </w:t>
      </w:r>
      <w:r w:rsidRPr="00A91C52">
        <w:rPr>
          <w:rFonts w:ascii="Segoe UI" w:hAnsi="Segoe UI" w:cs="Segoe UI"/>
          <w:sz w:val="20"/>
          <w:szCs w:val="20"/>
        </w:rPr>
        <w:t xml:space="preserve">If the </w:t>
      </w:r>
      <w:r>
        <w:rPr>
          <w:rFonts w:ascii="Segoe UI" w:hAnsi="Segoe UI" w:cs="Segoe UI"/>
          <w:sz w:val="20"/>
          <w:szCs w:val="20"/>
        </w:rPr>
        <w:t xml:space="preserve">source and </w:t>
      </w:r>
      <w:r w:rsidRPr="00A91C52">
        <w:rPr>
          <w:rFonts w:ascii="Segoe UI" w:hAnsi="Segoe UI" w:cs="Segoe UI"/>
          <w:sz w:val="20"/>
          <w:szCs w:val="20"/>
        </w:rPr>
        <w:t xml:space="preserve">destination </w:t>
      </w:r>
      <w:r>
        <w:rPr>
          <w:rFonts w:ascii="Segoe UI" w:hAnsi="Segoe UI" w:cs="Segoe UI"/>
          <w:sz w:val="20"/>
          <w:szCs w:val="20"/>
        </w:rPr>
        <w:t xml:space="preserve">are </w:t>
      </w:r>
      <w:r w:rsidRPr="00A91C52">
        <w:rPr>
          <w:rFonts w:ascii="Segoe UI" w:hAnsi="Segoe UI" w:cs="Segoe UI"/>
          <w:sz w:val="20"/>
          <w:szCs w:val="20"/>
        </w:rPr>
        <w:t>in different region</w:t>
      </w:r>
      <w:r>
        <w:rPr>
          <w:rFonts w:ascii="Segoe UI" w:hAnsi="Segoe UI" w:cs="Segoe UI"/>
          <w:sz w:val="20"/>
          <w:szCs w:val="20"/>
        </w:rPr>
        <w:t>s, create two</w:t>
      </w:r>
      <w:r w:rsidRPr="00A91C52">
        <w:rPr>
          <w:rFonts w:ascii="Segoe UI" w:hAnsi="Segoe UI" w:cs="Segoe UI"/>
          <w:sz w:val="20"/>
          <w:szCs w:val="20"/>
        </w:rPr>
        <w:t xml:space="preserve"> such VMs</w:t>
      </w:r>
      <w:r>
        <w:rPr>
          <w:rFonts w:ascii="Segoe UI" w:hAnsi="Segoe UI" w:cs="Segoe UI"/>
          <w:sz w:val="20"/>
          <w:szCs w:val="20"/>
        </w:rPr>
        <w:t>,</w:t>
      </w:r>
      <w:r w:rsidRPr="00A91C52">
        <w:rPr>
          <w:rFonts w:ascii="Segoe UI" w:hAnsi="Segoe UI" w:cs="Segoe UI"/>
          <w:sz w:val="20"/>
          <w:szCs w:val="20"/>
        </w:rPr>
        <w:t xml:space="preserve"> one i</w:t>
      </w:r>
      <w:r>
        <w:rPr>
          <w:rFonts w:ascii="Segoe UI" w:hAnsi="Segoe UI" w:cs="Segoe UI"/>
          <w:sz w:val="20"/>
          <w:szCs w:val="20"/>
        </w:rPr>
        <w:t>n</w:t>
      </w:r>
      <w:r w:rsidRPr="00A91C52">
        <w:rPr>
          <w:rFonts w:ascii="Segoe UI" w:hAnsi="Segoe UI" w:cs="Segoe UI"/>
          <w:sz w:val="20"/>
          <w:szCs w:val="20"/>
        </w:rPr>
        <w:t xml:space="preserve"> source </w:t>
      </w:r>
      <w:proofErr w:type="spellStart"/>
      <w:r w:rsidRPr="00A91C52">
        <w:rPr>
          <w:rFonts w:ascii="Segoe UI" w:hAnsi="Segoe UI" w:cs="Segoe UI"/>
          <w:sz w:val="20"/>
          <w:szCs w:val="20"/>
        </w:rPr>
        <w:t>db</w:t>
      </w:r>
      <w:proofErr w:type="spellEnd"/>
      <w:r w:rsidRPr="00A91C52">
        <w:rPr>
          <w:rFonts w:ascii="Segoe UI" w:hAnsi="Segoe UI" w:cs="Segoe UI"/>
          <w:sz w:val="20"/>
          <w:szCs w:val="20"/>
        </w:rPr>
        <w:t xml:space="preserve"> region and </w:t>
      </w:r>
      <w:r>
        <w:rPr>
          <w:rFonts w:ascii="Segoe UI" w:hAnsi="Segoe UI" w:cs="Segoe UI"/>
          <w:sz w:val="20"/>
          <w:szCs w:val="20"/>
        </w:rPr>
        <w:t xml:space="preserve">the </w:t>
      </w:r>
      <w:r w:rsidRPr="00A91C52">
        <w:rPr>
          <w:rFonts w:ascii="Segoe UI" w:hAnsi="Segoe UI" w:cs="Segoe UI"/>
          <w:sz w:val="20"/>
          <w:szCs w:val="20"/>
        </w:rPr>
        <w:t xml:space="preserve">other in </w:t>
      </w:r>
      <w:r>
        <w:rPr>
          <w:rFonts w:ascii="Segoe UI" w:hAnsi="Segoe UI" w:cs="Segoe UI"/>
          <w:sz w:val="20"/>
          <w:szCs w:val="20"/>
        </w:rPr>
        <w:t xml:space="preserve">the </w:t>
      </w:r>
      <w:r w:rsidRPr="00A91C52">
        <w:rPr>
          <w:rFonts w:ascii="Segoe UI" w:hAnsi="Segoe UI" w:cs="Segoe UI"/>
          <w:sz w:val="20"/>
          <w:szCs w:val="20"/>
        </w:rPr>
        <w:t xml:space="preserve">destination </w:t>
      </w:r>
      <w:proofErr w:type="spellStart"/>
      <w:r w:rsidRPr="00A91C52">
        <w:rPr>
          <w:rFonts w:ascii="Segoe UI" w:hAnsi="Segoe UI" w:cs="Segoe UI"/>
          <w:sz w:val="20"/>
          <w:szCs w:val="20"/>
        </w:rPr>
        <w:t>db</w:t>
      </w:r>
      <w:proofErr w:type="spellEnd"/>
      <w:r w:rsidRPr="00A91C52">
        <w:rPr>
          <w:rFonts w:ascii="Segoe UI" w:hAnsi="Segoe UI" w:cs="Segoe UI"/>
          <w:sz w:val="20"/>
          <w:szCs w:val="20"/>
        </w:rPr>
        <w:t xml:space="preserve"> region.</w:t>
      </w:r>
    </w:p>
    <w:p w14:paraId="326ED5F9" w14:textId="77777777" w:rsidR="000A316F" w:rsidRPr="00A91C52" w:rsidRDefault="000A316F" w:rsidP="000A316F">
      <w:pPr>
        <w:spacing w:after="120" w:line="264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</w:t>
      </w:r>
      <w:r w:rsidRPr="00A91C52">
        <w:rPr>
          <w:rFonts w:ascii="Segoe UI" w:hAnsi="Segoe UI" w:cs="Segoe UI"/>
          <w:sz w:val="20"/>
          <w:szCs w:val="20"/>
        </w:rPr>
        <w:t xml:space="preserve"> the source region</w:t>
      </w:r>
      <w:r>
        <w:rPr>
          <w:rFonts w:ascii="Segoe UI" w:hAnsi="Segoe UI" w:cs="Segoe UI"/>
          <w:sz w:val="20"/>
          <w:szCs w:val="20"/>
        </w:rPr>
        <w:t>, p</w:t>
      </w:r>
      <w:r w:rsidRPr="00A91C52">
        <w:rPr>
          <w:rFonts w:ascii="Segoe UI" w:hAnsi="Segoe UI" w:cs="Segoe UI"/>
          <w:sz w:val="20"/>
          <w:szCs w:val="20"/>
        </w:rPr>
        <w:t>erform “Steps on Source Cluster”</w:t>
      </w:r>
      <w:r>
        <w:rPr>
          <w:rFonts w:ascii="Segoe UI" w:hAnsi="Segoe UI" w:cs="Segoe UI"/>
          <w:sz w:val="20"/>
          <w:szCs w:val="20"/>
        </w:rPr>
        <w:t>,</w:t>
      </w:r>
      <w:r w:rsidRPr="00A91C52">
        <w:rPr>
          <w:rFonts w:ascii="Segoe UI" w:hAnsi="Segoe UI" w:cs="Segoe UI"/>
          <w:sz w:val="20"/>
          <w:szCs w:val="20"/>
        </w:rPr>
        <w:t xml:space="preserve"> and </w:t>
      </w:r>
      <w:r>
        <w:rPr>
          <w:rFonts w:ascii="Segoe UI" w:hAnsi="Segoe UI" w:cs="Segoe UI"/>
          <w:sz w:val="20"/>
          <w:szCs w:val="20"/>
        </w:rPr>
        <w:t xml:space="preserve">in the destination region, perform </w:t>
      </w:r>
      <w:r w:rsidRPr="00A91C52">
        <w:rPr>
          <w:rFonts w:ascii="Segoe UI" w:hAnsi="Segoe UI" w:cs="Segoe UI"/>
          <w:sz w:val="20"/>
          <w:szCs w:val="20"/>
        </w:rPr>
        <w:t>“Steps on Destination Cluster”. Move artifacts (dumps</w:t>
      </w:r>
      <w:r>
        <w:rPr>
          <w:rFonts w:ascii="Segoe UI" w:hAnsi="Segoe UI" w:cs="Segoe UI"/>
          <w:sz w:val="20"/>
          <w:szCs w:val="20"/>
        </w:rPr>
        <w:t>,</w:t>
      </w:r>
      <w:r w:rsidRPr="00A91C52">
        <w:rPr>
          <w:rFonts w:ascii="Segoe UI" w:hAnsi="Segoe UI" w:cs="Segoe UI"/>
          <w:sz w:val="20"/>
          <w:szCs w:val="20"/>
        </w:rPr>
        <w:t xml:space="preserve"> etc</w:t>
      </w:r>
      <w:r>
        <w:rPr>
          <w:rFonts w:ascii="Segoe UI" w:hAnsi="Segoe UI" w:cs="Segoe UI"/>
          <w:sz w:val="20"/>
          <w:szCs w:val="20"/>
        </w:rPr>
        <w:t>.</w:t>
      </w:r>
      <w:r w:rsidRPr="00A91C52">
        <w:rPr>
          <w:rFonts w:ascii="Segoe UI" w:hAnsi="Segoe UI" w:cs="Segoe UI"/>
          <w:sz w:val="20"/>
          <w:szCs w:val="20"/>
        </w:rPr>
        <w:t xml:space="preserve">) that result from “Steps on Source Cluster” to the destination VM via </w:t>
      </w:r>
      <w:proofErr w:type="spellStart"/>
      <w:r w:rsidRPr="00A91C52">
        <w:rPr>
          <w:rFonts w:ascii="Segoe UI" w:hAnsi="Segoe UI" w:cs="Segoe UI"/>
          <w:sz w:val="20"/>
          <w:szCs w:val="20"/>
        </w:rPr>
        <w:t>scp</w:t>
      </w:r>
      <w:proofErr w:type="spellEnd"/>
      <w:r w:rsidRPr="00A91C52">
        <w:rPr>
          <w:rFonts w:ascii="Segoe UI" w:hAnsi="Segoe UI" w:cs="Segoe UI"/>
          <w:sz w:val="20"/>
          <w:szCs w:val="20"/>
        </w:rPr>
        <w:t xml:space="preserve">. </w:t>
      </w:r>
      <w:r>
        <w:rPr>
          <w:rFonts w:ascii="Segoe UI" w:hAnsi="Segoe UI" w:cs="Segoe UI"/>
          <w:sz w:val="20"/>
          <w:szCs w:val="20"/>
        </w:rPr>
        <w:t>T</w:t>
      </w:r>
      <w:r w:rsidRPr="00A91C52">
        <w:rPr>
          <w:rFonts w:ascii="Segoe UI" w:hAnsi="Segoe UI" w:cs="Segoe UI"/>
          <w:sz w:val="20"/>
          <w:szCs w:val="20"/>
        </w:rPr>
        <w:t xml:space="preserve">o improve </w:t>
      </w:r>
      <w:r>
        <w:rPr>
          <w:rFonts w:ascii="Segoe UI" w:hAnsi="Segoe UI" w:cs="Segoe UI"/>
          <w:sz w:val="20"/>
          <w:szCs w:val="20"/>
        </w:rPr>
        <w:t xml:space="preserve">the </w:t>
      </w:r>
      <w:r w:rsidRPr="00A91C52">
        <w:rPr>
          <w:rFonts w:ascii="Segoe UI" w:hAnsi="Segoe UI" w:cs="Segoe UI"/>
          <w:sz w:val="20"/>
          <w:szCs w:val="20"/>
        </w:rPr>
        <w:t xml:space="preserve">speed of </w:t>
      </w:r>
      <w:proofErr w:type="spellStart"/>
      <w:r w:rsidRPr="00A91C52">
        <w:rPr>
          <w:rFonts w:ascii="Segoe UI" w:hAnsi="Segoe UI" w:cs="Segoe UI"/>
          <w:sz w:val="20"/>
          <w:szCs w:val="20"/>
        </w:rPr>
        <w:t>scp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r w:rsidRPr="00A91C52">
        <w:rPr>
          <w:rFonts w:ascii="Segoe UI" w:hAnsi="Segoe UI" w:cs="Segoe UI"/>
          <w:sz w:val="20"/>
          <w:szCs w:val="20"/>
        </w:rPr>
        <w:t>compress (zip) these artifacts.</w:t>
      </w:r>
    </w:p>
    <w:p w14:paraId="61138034" w14:textId="77777777" w:rsidR="000A316F" w:rsidRPr="000A316F" w:rsidRDefault="000A316F" w:rsidP="000A316F">
      <w:pPr>
        <w:pStyle w:val="Heading1"/>
      </w:pPr>
      <w:bookmarkStart w:id="1" w:name="_Toc42680107"/>
      <w:r w:rsidRPr="000A316F">
        <w:t xml:space="preserve">Install </w:t>
      </w:r>
      <w:proofErr w:type="spellStart"/>
      <w:r w:rsidRPr="000A316F">
        <w:t>postgres</w:t>
      </w:r>
      <w:proofErr w:type="spellEnd"/>
      <w:r w:rsidRPr="000A316F">
        <w:t xml:space="preserve"> on the VM</w:t>
      </w:r>
      <w:bookmarkEnd w:id="1"/>
    </w:p>
    <w:p w14:paraId="442A476C" w14:textId="77777777" w:rsidR="000A316F" w:rsidRPr="00887431" w:rsidRDefault="000A316F" w:rsidP="000A316F">
      <w:pPr>
        <w:spacing w:line="264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Use the </w:t>
      </w:r>
      <w:r w:rsidRPr="00887431">
        <w:rPr>
          <w:rFonts w:ascii="Segoe UI" w:hAnsi="Segoe UI" w:cs="Segoe UI"/>
          <w:sz w:val="20"/>
          <w:szCs w:val="20"/>
        </w:rPr>
        <w:t xml:space="preserve">steps </w:t>
      </w:r>
      <w:r>
        <w:rPr>
          <w:rFonts w:ascii="Segoe UI" w:hAnsi="Segoe UI" w:cs="Segoe UI"/>
          <w:sz w:val="20"/>
          <w:szCs w:val="20"/>
        </w:rPr>
        <w:t xml:space="preserve">below to </w:t>
      </w:r>
      <w:r w:rsidRPr="00887431">
        <w:rPr>
          <w:rFonts w:ascii="Segoe UI" w:hAnsi="Segoe UI" w:cs="Segoe UI"/>
          <w:sz w:val="20"/>
          <w:szCs w:val="20"/>
        </w:rPr>
        <w:t xml:space="preserve">install </w:t>
      </w:r>
      <w:proofErr w:type="spellStart"/>
      <w:r w:rsidRPr="00887431">
        <w:rPr>
          <w:rFonts w:ascii="Segoe UI" w:hAnsi="Segoe UI" w:cs="Segoe UI"/>
          <w:sz w:val="20"/>
          <w:szCs w:val="20"/>
        </w:rPr>
        <w:t>postgres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. This is just </w:t>
      </w:r>
      <w:r>
        <w:rPr>
          <w:rFonts w:ascii="Segoe UI" w:hAnsi="Segoe UI" w:cs="Segoe UI"/>
          <w:sz w:val="20"/>
          <w:szCs w:val="20"/>
        </w:rPr>
        <w:t xml:space="preserve">to </w:t>
      </w:r>
      <w:r w:rsidRPr="00887431">
        <w:rPr>
          <w:rFonts w:ascii="Segoe UI" w:hAnsi="Segoe UI" w:cs="Segoe UI"/>
          <w:sz w:val="20"/>
          <w:szCs w:val="20"/>
        </w:rPr>
        <w:t>get</w:t>
      </w:r>
      <w:r>
        <w:rPr>
          <w:rFonts w:ascii="Segoe UI" w:hAnsi="Segoe UI" w:cs="Segoe UI"/>
          <w:sz w:val="20"/>
          <w:szCs w:val="20"/>
        </w:rPr>
        <w:t xml:space="preserve"> the</w:t>
      </w:r>
      <w:r w:rsidRPr="0088743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887431">
        <w:rPr>
          <w:rFonts w:ascii="Segoe UI" w:hAnsi="Segoe UI" w:cs="Segoe UI"/>
          <w:sz w:val="20"/>
          <w:szCs w:val="20"/>
        </w:rPr>
        <w:t>pg_dump</w:t>
      </w:r>
      <w:proofErr w:type="spellEnd"/>
      <w:r w:rsidRPr="00887431">
        <w:rPr>
          <w:rFonts w:ascii="Segoe UI" w:hAnsi="Segoe UI" w:cs="Segoe UI"/>
          <w:sz w:val="20"/>
          <w:szCs w:val="20"/>
        </w:rPr>
        <w:t>/</w:t>
      </w:r>
      <w:proofErr w:type="spellStart"/>
      <w:r w:rsidRPr="00887431">
        <w:rPr>
          <w:rFonts w:ascii="Segoe UI" w:hAnsi="Segoe UI" w:cs="Segoe UI"/>
          <w:sz w:val="20"/>
          <w:szCs w:val="20"/>
        </w:rPr>
        <w:t>pg_restore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utilities. </w:t>
      </w:r>
      <w:r>
        <w:rPr>
          <w:rFonts w:ascii="Segoe UI" w:hAnsi="Segoe UI" w:cs="Segoe UI"/>
          <w:sz w:val="20"/>
          <w:szCs w:val="20"/>
        </w:rPr>
        <w:t>P</w:t>
      </w:r>
      <w:r w:rsidRPr="00887431">
        <w:rPr>
          <w:rFonts w:ascii="Segoe UI" w:hAnsi="Segoe UI" w:cs="Segoe UI"/>
          <w:sz w:val="20"/>
          <w:szCs w:val="20"/>
        </w:rPr>
        <w:t>ostgres/</w:t>
      </w:r>
      <w:r>
        <w:rPr>
          <w:rFonts w:ascii="Segoe UI" w:hAnsi="Segoe UI" w:cs="Segoe UI"/>
          <w:sz w:val="20"/>
          <w:szCs w:val="20"/>
        </w:rPr>
        <w:t>C</w:t>
      </w:r>
      <w:r w:rsidRPr="00887431">
        <w:rPr>
          <w:rFonts w:ascii="Segoe UI" w:hAnsi="Segoe UI" w:cs="Segoe UI"/>
          <w:sz w:val="20"/>
          <w:szCs w:val="20"/>
        </w:rPr>
        <w:t xml:space="preserve">itus will </w:t>
      </w:r>
      <w:r>
        <w:rPr>
          <w:rFonts w:ascii="Segoe UI" w:hAnsi="Segoe UI" w:cs="Segoe UI"/>
          <w:sz w:val="20"/>
          <w:szCs w:val="20"/>
        </w:rPr>
        <w:t xml:space="preserve">actually </w:t>
      </w:r>
      <w:r w:rsidRPr="00887431">
        <w:rPr>
          <w:rFonts w:ascii="Segoe UI" w:hAnsi="Segoe UI" w:cs="Segoe UI"/>
          <w:sz w:val="20"/>
          <w:szCs w:val="20"/>
        </w:rPr>
        <w:t>be on the PaaS cluster.</w:t>
      </w:r>
    </w:p>
    <w:p w14:paraId="2502CFBB" w14:textId="77777777" w:rsidR="000A316F" w:rsidRDefault="000A316F" w:rsidP="000A316F">
      <w:pPr>
        <w:pStyle w:val="Heading2"/>
      </w:pPr>
      <w:bookmarkStart w:id="2" w:name="_Toc42680108"/>
      <w:r>
        <w:t>For RHEL/CentOS</w:t>
      </w:r>
      <w:bookmarkEnd w:id="2"/>
    </w:p>
    <w:p w14:paraId="77E7F612" w14:textId="77777777" w:rsidR="000A316F" w:rsidRPr="00887431" w:rsidRDefault="000A316F" w:rsidP="000A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curl https://install.citusdata.com/community/rpm.sh |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sudo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bash</w:t>
      </w:r>
    </w:p>
    <w:p w14:paraId="18D81923" w14:textId="77777777" w:rsidR="000A316F" w:rsidRPr="00887431" w:rsidRDefault="000A316F" w:rsidP="000A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sudo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yum install -y citus93_12</w:t>
      </w:r>
    </w:p>
    <w:p w14:paraId="35490C49" w14:textId="77777777" w:rsidR="000A316F" w:rsidRPr="00887431" w:rsidRDefault="000A316F" w:rsidP="000A316F">
      <w:pPr>
        <w:pStyle w:val="Heading2"/>
      </w:pPr>
      <w:bookmarkStart w:id="3" w:name="_Toc42680109"/>
      <w:r>
        <w:t>For Ubuntu</w:t>
      </w:r>
      <w:bookmarkEnd w:id="3"/>
    </w:p>
    <w:p w14:paraId="4E692BAE" w14:textId="77777777" w:rsidR="000A316F" w:rsidRPr="00887431" w:rsidRDefault="000A316F" w:rsidP="000A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curl https://install.citusdata.com/community/deb.sh </w:t>
      </w:r>
      <w:r w:rsidRPr="00887431">
        <w:rPr>
          <w:rFonts w:eastAsia="Times New Roman"/>
          <w:sz w:val="20"/>
          <w:szCs w:val="20"/>
        </w:rPr>
        <w:t>|</w:t>
      </w:r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sudo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bash</w:t>
      </w:r>
    </w:p>
    <w:p w14:paraId="33BD7FEA" w14:textId="77777777" w:rsidR="000A316F" w:rsidRPr="00887431" w:rsidRDefault="000A316F" w:rsidP="000A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sudo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apt-get -y install postgresql-12-citus-9.3</w:t>
      </w:r>
    </w:p>
    <w:p w14:paraId="07E0F559" w14:textId="77777777" w:rsidR="000A316F" w:rsidRDefault="000A316F" w:rsidP="000A316F">
      <w:pPr>
        <w:pStyle w:val="Heading1"/>
      </w:pPr>
      <w:bookmarkStart w:id="4" w:name="_Toc42680110"/>
      <w:r>
        <w:t>Steps on Source Cluster</w:t>
      </w:r>
      <w:bookmarkEnd w:id="4"/>
    </w:p>
    <w:p w14:paraId="5C3119CB" w14:textId="77777777" w:rsidR="000A316F" w:rsidRPr="000A316F" w:rsidRDefault="000A316F" w:rsidP="000A316F">
      <w:pPr>
        <w:pStyle w:val="Heading2"/>
        <w:spacing w:before="80"/>
      </w:pPr>
      <w:bookmarkStart w:id="5" w:name="_Toc42680111"/>
      <w:r w:rsidRPr="000A316F">
        <w:t>Schema-only Dump</w:t>
      </w:r>
      <w:bookmarkEnd w:id="5"/>
    </w:p>
    <w:p w14:paraId="62B75F01" w14:textId="77777777" w:rsidR="000A316F" w:rsidRPr="00887431" w:rsidRDefault="000A316F" w:rsidP="000A316F">
      <w:pPr>
        <w:spacing w:after="80"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>Run from bash/terminal.</w:t>
      </w:r>
    </w:p>
    <w:p w14:paraId="2FC49689" w14:textId="77777777" w:rsidR="000A316F" w:rsidRPr="00887431" w:rsidRDefault="000A316F" w:rsidP="000A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pg_dump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--schema-only --format=plain --no-owner --file=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schema.sql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--schema=public  "host=&lt;host-name&gt; port=5432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dbname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=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citus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user=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citus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password=&lt;password&gt;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sslmode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=require"</w:t>
      </w:r>
    </w:p>
    <w:p w14:paraId="23CFD233" w14:textId="77777777" w:rsidR="000A316F" w:rsidRPr="000A316F" w:rsidRDefault="000A316F" w:rsidP="000A316F">
      <w:pPr>
        <w:pStyle w:val="Heading2"/>
      </w:pPr>
      <w:bookmarkStart w:id="6" w:name="_Toc42680112"/>
      <w:r w:rsidRPr="000A316F">
        <w:t>Separate out primary/unique/foreign keys and indexes</w:t>
      </w:r>
      <w:bookmarkEnd w:id="6"/>
    </w:p>
    <w:p w14:paraId="76BFAC7D" w14:textId="77777777" w:rsidR="000A316F" w:rsidRPr="00887431" w:rsidRDefault="000A316F" w:rsidP="000A316F">
      <w:pPr>
        <w:spacing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 xml:space="preserve">Open the above </w:t>
      </w:r>
      <w:proofErr w:type="spellStart"/>
      <w:r w:rsidRPr="00887431">
        <w:rPr>
          <w:rFonts w:ascii="Segoe UI" w:hAnsi="Segoe UI" w:cs="Segoe UI"/>
          <w:sz w:val="20"/>
          <w:szCs w:val="20"/>
        </w:rPr>
        <w:t>schema.sql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file and separate all primary/unique/foreign keys and indexes to their own</w:t>
      </w:r>
      <w:r>
        <w:t xml:space="preserve"> file </w:t>
      </w:r>
      <w:r w:rsidRPr="00887431">
        <w:rPr>
          <w:rFonts w:ascii="Segoe UI" w:hAnsi="Segoe UI" w:cs="Segoe UI"/>
          <w:sz w:val="20"/>
          <w:szCs w:val="20"/>
        </w:rPr>
        <w:t xml:space="preserve">– name it </w:t>
      </w:r>
      <w:proofErr w:type="spellStart"/>
      <w:r w:rsidRPr="00887431">
        <w:rPr>
          <w:rFonts w:ascii="Segoe UI" w:hAnsi="Segoe UI" w:cs="Segoe UI"/>
          <w:sz w:val="20"/>
          <w:szCs w:val="20"/>
        </w:rPr>
        <w:t>indexes.sql</w:t>
      </w:r>
      <w:proofErr w:type="spellEnd"/>
    </w:p>
    <w:p w14:paraId="32493FEE" w14:textId="7C16711E" w:rsidR="000A316F" w:rsidRPr="00887431" w:rsidRDefault="000A316F" w:rsidP="000A316F">
      <w:pPr>
        <w:spacing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>This step create</w:t>
      </w:r>
      <w:r>
        <w:rPr>
          <w:rFonts w:ascii="Segoe UI" w:hAnsi="Segoe UI" w:cs="Segoe UI"/>
          <w:sz w:val="20"/>
          <w:szCs w:val="20"/>
        </w:rPr>
        <w:t>s</w:t>
      </w:r>
      <w:r w:rsidRPr="00887431">
        <w:rPr>
          <w:rFonts w:ascii="Segoe UI" w:hAnsi="Segoe UI" w:cs="Segoe UI"/>
          <w:sz w:val="20"/>
          <w:szCs w:val="20"/>
        </w:rPr>
        <w:t xml:space="preserve"> the indexes after data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887431">
        <w:rPr>
          <w:rFonts w:ascii="Segoe UI" w:hAnsi="Segoe UI" w:cs="Segoe UI"/>
          <w:sz w:val="20"/>
          <w:szCs w:val="20"/>
        </w:rPr>
        <w:t>load</w:t>
      </w:r>
      <w:r>
        <w:rPr>
          <w:rFonts w:ascii="Segoe UI" w:hAnsi="Segoe UI" w:cs="Segoe UI"/>
          <w:sz w:val="20"/>
          <w:szCs w:val="20"/>
        </w:rPr>
        <w:t xml:space="preserve">, which </w:t>
      </w:r>
      <w:r>
        <w:rPr>
          <w:rFonts w:ascii="Segoe UI" w:hAnsi="Segoe UI" w:cs="Segoe UI"/>
          <w:sz w:val="20"/>
          <w:szCs w:val="20"/>
        </w:rPr>
        <w:t>will</w:t>
      </w:r>
      <w:r w:rsidRPr="00887431">
        <w:rPr>
          <w:rFonts w:ascii="Segoe UI" w:hAnsi="Segoe UI" w:cs="Segoe UI"/>
          <w:sz w:val="20"/>
          <w:szCs w:val="20"/>
        </w:rPr>
        <w:t xml:space="preserve"> help greatly improve restore performance.</w:t>
      </w:r>
    </w:p>
    <w:p w14:paraId="3F266581" w14:textId="77777777" w:rsidR="000A316F" w:rsidRDefault="000A316F" w:rsidP="000A316F">
      <w:pPr>
        <w:pStyle w:val="Heading2"/>
      </w:pPr>
      <w:bookmarkStart w:id="7" w:name="_Toc42680113"/>
      <w:r>
        <w:t>Get distributed and reference table statements</w:t>
      </w:r>
      <w:bookmarkEnd w:id="7"/>
    </w:p>
    <w:p w14:paraId="3F10C9C0" w14:textId="77777777" w:rsidR="000A316F" w:rsidRPr="00887431" w:rsidRDefault="000A316F" w:rsidP="000A316F">
      <w:pPr>
        <w:spacing w:after="80"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 xml:space="preserve">Run from </w:t>
      </w:r>
      <w:proofErr w:type="spellStart"/>
      <w:r w:rsidRPr="00887431">
        <w:rPr>
          <w:rFonts w:ascii="Segoe UI" w:hAnsi="Segoe UI" w:cs="Segoe UI"/>
          <w:sz w:val="20"/>
          <w:szCs w:val="20"/>
        </w:rPr>
        <w:t>psql</w:t>
      </w:r>
      <w:proofErr w:type="spellEnd"/>
      <w:r w:rsidRPr="00887431">
        <w:rPr>
          <w:rFonts w:ascii="Segoe UI" w:hAnsi="Segoe UI" w:cs="Segoe UI"/>
          <w:sz w:val="20"/>
          <w:szCs w:val="20"/>
        </w:rPr>
        <w:t>.</w:t>
      </w:r>
    </w:p>
    <w:p w14:paraId="021893F6" w14:textId="77777777" w:rsidR="000A316F" w:rsidRPr="00887431" w:rsidRDefault="000A316F" w:rsidP="000A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\COPY (SELECT 'SELECT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create_distributed_table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(''' ||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logicalrelid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::text || ''',' ||'''' ||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column_to_column_name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(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logicalrelid,partkey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)||''');' from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pg_dist_partition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where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partmethod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='h') to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distributed.sql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;</w:t>
      </w:r>
    </w:p>
    <w:p w14:paraId="03F0E33E" w14:textId="77777777" w:rsidR="000A316F" w:rsidRPr="00887431" w:rsidRDefault="000A316F" w:rsidP="000A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\COPY (SELECT 'SELECT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create_reference_table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(''' ||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logicalrelid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::text || ''');' from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pg_dist_partition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where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partmethod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='n') to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reference.sql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;</w:t>
      </w:r>
    </w:p>
    <w:p w14:paraId="4B4A6EB5" w14:textId="77777777" w:rsidR="000A316F" w:rsidRDefault="000A316F" w:rsidP="000A316F">
      <w:pPr>
        <w:pStyle w:val="Heading2"/>
      </w:pPr>
      <w:bookmarkStart w:id="8" w:name="_Toc42680114"/>
      <w:r w:rsidRPr="481C1D5B">
        <w:t>Data-only Dump</w:t>
      </w:r>
      <w:bookmarkEnd w:id="8"/>
    </w:p>
    <w:p w14:paraId="0185F488" w14:textId="77777777" w:rsidR="000A316F" w:rsidRPr="00887431" w:rsidRDefault="000A316F" w:rsidP="000A316F">
      <w:pPr>
        <w:spacing w:after="80"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>Run from bash/terminal.</w:t>
      </w:r>
    </w:p>
    <w:p w14:paraId="0B02C759" w14:textId="77777777" w:rsidR="000A316F" w:rsidRPr="00887431" w:rsidRDefault="000A316F" w:rsidP="000A316F">
      <w:pPr>
        <w:spacing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pg_dump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-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Fd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--data-only --no-owner -j 8 -f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dumpdir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--schema=public "host=&lt;hostname&gt; port=5432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dbname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=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citus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user=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citus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password=&lt;password&gt;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sslmode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=require"</w:t>
      </w:r>
    </w:p>
    <w:p w14:paraId="04A64ED2" w14:textId="77777777" w:rsidR="000A316F" w:rsidRPr="00887431" w:rsidRDefault="000A316F" w:rsidP="000A316F">
      <w:pPr>
        <w:spacing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 xml:space="preserve">Run the above command so that </w:t>
      </w:r>
      <w:proofErr w:type="spellStart"/>
      <w:r w:rsidRPr="00887431">
        <w:rPr>
          <w:rFonts w:ascii="Segoe UI" w:hAnsi="Segoe UI" w:cs="Segoe UI"/>
          <w:sz w:val="20"/>
          <w:szCs w:val="20"/>
        </w:rPr>
        <w:t>dumpdir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uses the 2TB disk that you created. </w:t>
      </w:r>
    </w:p>
    <w:p w14:paraId="26331B4C" w14:textId="77777777" w:rsidR="000A316F" w:rsidRPr="00887431" w:rsidRDefault="000A316F" w:rsidP="000A316F">
      <w:pPr>
        <w:spacing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lastRenderedPageBreak/>
        <w:t xml:space="preserve">We are using parallel dump using -j flag. This would run 8 threads in parallel to pull out different tables at the same time. This would speed up the dump. </w:t>
      </w:r>
    </w:p>
    <w:p w14:paraId="11AB09C1" w14:textId="5E7124C9" w:rsidR="000A316F" w:rsidRPr="00887431" w:rsidRDefault="000A316F" w:rsidP="000A316F">
      <w:pPr>
        <w:spacing w:line="264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</w:t>
      </w:r>
      <w:r w:rsidRPr="00887431">
        <w:rPr>
          <w:rFonts w:ascii="Segoe UI" w:hAnsi="Segoe UI" w:cs="Segoe UI"/>
          <w:sz w:val="20"/>
          <w:szCs w:val="20"/>
        </w:rPr>
        <w:t>he above command might take significant time</w:t>
      </w:r>
      <w:r>
        <w:rPr>
          <w:rFonts w:ascii="Segoe UI" w:hAnsi="Segoe UI" w:cs="Segoe UI"/>
          <w:sz w:val="20"/>
          <w:szCs w:val="20"/>
        </w:rPr>
        <w:t xml:space="preserve"> to complete, so </w:t>
      </w:r>
      <w:r w:rsidRPr="00887431">
        <w:rPr>
          <w:rFonts w:ascii="Segoe UI" w:hAnsi="Segoe UI" w:cs="Segoe UI"/>
          <w:sz w:val="20"/>
          <w:szCs w:val="20"/>
        </w:rPr>
        <w:t xml:space="preserve">use screen or </w:t>
      </w:r>
      <w:proofErr w:type="spellStart"/>
      <w:r w:rsidRPr="00887431">
        <w:rPr>
          <w:rFonts w:ascii="Segoe UI" w:hAnsi="Segoe UI" w:cs="Segoe UI"/>
          <w:sz w:val="20"/>
          <w:szCs w:val="20"/>
        </w:rPr>
        <w:t>tmux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or </w:t>
      </w:r>
      <w:proofErr w:type="spellStart"/>
      <w:r w:rsidRPr="00887431">
        <w:rPr>
          <w:rFonts w:ascii="Segoe UI" w:hAnsi="Segoe UI" w:cs="Segoe UI"/>
          <w:sz w:val="20"/>
          <w:szCs w:val="20"/>
        </w:rPr>
        <w:t>nohup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to avoid</w:t>
      </w:r>
      <w:r>
        <w:rPr>
          <w:rFonts w:ascii="Segoe UI" w:hAnsi="Segoe UI" w:cs="Segoe UI"/>
          <w:sz w:val="20"/>
          <w:szCs w:val="20"/>
        </w:rPr>
        <w:t xml:space="preserve"> losing the session </w:t>
      </w:r>
      <w:r w:rsidRPr="00887431">
        <w:rPr>
          <w:rFonts w:ascii="Segoe UI" w:hAnsi="Segoe UI" w:cs="Segoe UI"/>
          <w:sz w:val="20"/>
          <w:szCs w:val="20"/>
        </w:rPr>
        <w:t>due to timeouts</w:t>
      </w:r>
      <w:r>
        <w:rPr>
          <w:rFonts w:ascii="Segoe UI" w:hAnsi="Segoe UI" w:cs="Segoe UI"/>
          <w:sz w:val="20"/>
          <w:szCs w:val="20"/>
        </w:rPr>
        <w:t>,</w:t>
      </w:r>
      <w:r w:rsidRPr="00887431">
        <w:rPr>
          <w:rFonts w:ascii="Segoe UI" w:hAnsi="Segoe UI" w:cs="Segoe UI"/>
          <w:sz w:val="20"/>
          <w:szCs w:val="20"/>
        </w:rPr>
        <w:t xml:space="preserve"> etc.</w:t>
      </w:r>
      <w:r>
        <w:rPr>
          <w:rFonts w:ascii="Segoe UI" w:hAnsi="Segoe UI" w:cs="Segoe UI"/>
          <w:sz w:val="20"/>
          <w:szCs w:val="20"/>
        </w:rPr>
        <w:t xml:space="preserve"> Feel free to get </w:t>
      </w:r>
      <w:r w:rsidRPr="00887431">
        <w:rPr>
          <w:rFonts w:ascii="Segoe UI" w:hAnsi="Segoe UI" w:cs="Segoe UI"/>
          <w:sz w:val="20"/>
          <w:szCs w:val="20"/>
        </w:rPr>
        <w:t xml:space="preserve">some coffee! </w:t>
      </w:r>
      <w:r w:rsidRPr="00887431">
        <w:rPr>
          <w:rFonts w:ascii="Segoe UI" w:hAnsi="Segoe UI" w:cs="Segoe UI"/>
          <w:sz w:val="20"/>
          <w:szCs w:val="20"/>
        </w:rPr>
        <w:sym w:font="Wingdings" w:char="F04A"/>
      </w:r>
      <w:r w:rsidRPr="00887431">
        <w:rPr>
          <w:rFonts w:ascii="Segoe UI" w:hAnsi="Segoe UI" w:cs="Segoe UI"/>
          <w:sz w:val="20"/>
          <w:szCs w:val="20"/>
        </w:rPr>
        <w:t xml:space="preserve"> </w:t>
      </w:r>
    </w:p>
    <w:p w14:paraId="69A1EE1A" w14:textId="77777777" w:rsidR="000A316F" w:rsidRPr="00887431" w:rsidRDefault="000A316F" w:rsidP="000A316F">
      <w:pPr>
        <w:spacing w:after="40"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 xml:space="preserve">At the end of the above step you will </w:t>
      </w:r>
      <w:r>
        <w:rPr>
          <w:rFonts w:ascii="Segoe UI" w:hAnsi="Segoe UI" w:cs="Segoe UI"/>
          <w:sz w:val="20"/>
          <w:szCs w:val="20"/>
        </w:rPr>
        <w:t>have five</w:t>
      </w:r>
      <w:r w:rsidRPr="00887431">
        <w:rPr>
          <w:rFonts w:ascii="Segoe UI" w:hAnsi="Segoe UI" w:cs="Segoe UI"/>
          <w:sz w:val="20"/>
          <w:szCs w:val="20"/>
        </w:rPr>
        <w:t xml:space="preserve"> artifacts:</w:t>
      </w:r>
    </w:p>
    <w:p w14:paraId="0438561B" w14:textId="77777777" w:rsidR="000A316F" w:rsidRPr="00887431" w:rsidRDefault="000A316F" w:rsidP="000A316F">
      <w:pPr>
        <w:pStyle w:val="ListParagraph"/>
        <w:numPr>
          <w:ilvl w:val="0"/>
          <w:numId w:val="1"/>
        </w:numPr>
        <w:spacing w:line="264" w:lineRule="auto"/>
        <w:rPr>
          <w:rFonts w:ascii="Segoe UI" w:hAnsi="Segoe UI" w:cs="Segoe UI"/>
          <w:sz w:val="20"/>
          <w:szCs w:val="20"/>
        </w:rPr>
      </w:pPr>
      <w:proofErr w:type="spellStart"/>
      <w:r w:rsidRPr="00887431">
        <w:rPr>
          <w:rFonts w:ascii="Segoe UI" w:hAnsi="Segoe UI" w:cs="Segoe UI"/>
          <w:sz w:val="20"/>
          <w:szCs w:val="20"/>
        </w:rPr>
        <w:t>schema.sql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– Table definitions</w:t>
      </w:r>
    </w:p>
    <w:p w14:paraId="004C0A8D" w14:textId="77777777" w:rsidR="000A316F" w:rsidRPr="00887431" w:rsidRDefault="000A316F" w:rsidP="000A316F">
      <w:pPr>
        <w:pStyle w:val="ListParagraph"/>
        <w:numPr>
          <w:ilvl w:val="0"/>
          <w:numId w:val="1"/>
        </w:numPr>
        <w:spacing w:line="264" w:lineRule="auto"/>
        <w:rPr>
          <w:rFonts w:ascii="Segoe UI" w:hAnsi="Segoe UI" w:cs="Segoe UI"/>
          <w:sz w:val="20"/>
          <w:szCs w:val="20"/>
        </w:rPr>
      </w:pPr>
      <w:proofErr w:type="spellStart"/>
      <w:r w:rsidRPr="00887431">
        <w:rPr>
          <w:rFonts w:ascii="Segoe UI" w:hAnsi="Segoe UI" w:cs="Segoe UI"/>
          <w:sz w:val="20"/>
          <w:szCs w:val="20"/>
        </w:rPr>
        <w:t>indexes.sql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– Index/Primary/Unique/Foreign key definitions</w:t>
      </w:r>
    </w:p>
    <w:p w14:paraId="003D744E" w14:textId="77777777" w:rsidR="000A316F" w:rsidRPr="00887431" w:rsidRDefault="000A316F" w:rsidP="000A316F">
      <w:pPr>
        <w:pStyle w:val="ListParagraph"/>
        <w:numPr>
          <w:ilvl w:val="0"/>
          <w:numId w:val="1"/>
        </w:numPr>
        <w:spacing w:line="264" w:lineRule="auto"/>
        <w:rPr>
          <w:rFonts w:ascii="Segoe UI" w:hAnsi="Segoe UI" w:cs="Segoe UI"/>
          <w:sz w:val="20"/>
          <w:szCs w:val="20"/>
        </w:rPr>
      </w:pPr>
      <w:proofErr w:type="spellStart"/>
      <w:r w:rsidRPr="00887431">
        <w:rPr>
          <w:rFonts w:ascii="Segoe UI" w:hAnsi="Segoe UI" w:cs="Segoe UI"/>
          <w:sz w:val="20"/>
          <w:szCs w:val="20"/>
        </w:rPr>
        <w:t>distributed.sql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– </w:t>
      </w:r>
      <w:proofErr w:type="spellStart"/>
      <w:r w:rsidRPr="00887431">
        <w:rPr>
          <w:rFonts w:ascii="Segoe UI" w:hAnsi="Segoe UI" w:cs="Segoe UI"/>
          <w:sz w:val="20"/>
          <w:szCs w:val="20"/>
        </w:rPr>
        <w:t>create_distributed_table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statements</w:t>
      </w:r>
    </w:p>
    <w:p w14:paraId="50A386D7" w14:textId="77777777" w:rsidR="000A316F" w:rsidRPr="00887431" w:rsidRDefault="000A316F" w:rsidP="000A316F">
      <w:pPr>
        <w:pStyle w:val="ListParagraph"/>
        <w:numPr>
          <w:ilvl w:val="0"/>
          <w:numId w:val="1"/>
        </w:numPr>
        <w:spacing w:line="264" w:lineRule="auto"/>
        <w:rPr>
          <w:rFonts w:ascii="Segoe UI" w:hAnsi="Segoe UI" w:cs="Segoe UI"/>
          <w:sz w:val="20"/>
          <w:szCs w:val="20"/>
        </w:rPr>
      </w:pPr>
      <w:proofErr w:type="spellStart"/>
      <w:r w:rsidRPr="00887431">
        <w:rPr>
          <w:rFonts w:ascii="Segoe UI" w:hAnsi="Segoe UI" w:cs="Segoe UI"/>
          <w:sz w:val="20"/>
          <w:szCs w:val="20"/>
        </w:rPr>
        <w:t>reference.sql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– </w:t>
      </w:r>
      <w:proofErr w:type="spellStart"/>
      <w:r w:rsidRPr="00887431">
        <w:rPr>
          <w:rFonts w:ascii="Segoe UI" w:hAnsi="Segoe UI" w:cs="Segoe UI"/>
          <w:sz w:val="20"/>
          <w:szCs w:val="20"/>
        </w:rPr>
        <w:t>create_reference_table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statements</w:t>
      </w:r>
    </w:p>
    <w:p w14:paraId="2C78B84B" w14:textId="77777777" w:rsidR="000A316F" w:rsidRPr="00887431" w:rsidRDefault="000A316F" w:rsidP="000A316F">
      <w:pPr>
        <w:pStyle w:val="ListParagraph"/>
        <w:numPr>
          <w:ilvl w:val="0"/>
          <w:numId w:val="1"/>
        </w:numPr>
        <w:spacing w:line="264" w:lineRule="auto"/>
        <w:rPr>
          <w:rFonts w:ascii="Segoe UI" w:hAnsi="Segoe UI" w:cs="Segoe UI"/>
          <w:sz w:val="20"/>
          <w:szCs w:val="20"/>
        </w:rPr>
      </w:pPr>
      <w:proofErr w:type="spellStart"/>
      <w:r w:rsidRPr="00887431">
        <w:rPr>
          <w:rFonts w:ascii="Segoe UI" w:hAnsi="Segoe UI" w:cs="Segoe UI"/>
          <w:sz w:val="20"/>
          <w:szCs w:val="20"/>
        </w:rPr>
        <w:t>dumpdir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– directory that stores the data-only dump.</w:t>
      </w:r>
    </w:p>
    <w:p w14:paraId="2E42CD12" w14:textId="77777777" w:rsidR="000A316F" w:rsidRDefault="000A316F" w:rsidP="000A316F">
      <w:pPr>
        <w:pStyle w:val="Heading1"/>
      </w:pPr>
      <w:bookmarkStart w:id="9" w:name="_Toc42680115"/>
      <w:r>
        <w:t>Steps on Destination Cluster</w:t>
      </w:r>
      <w:bookmarkEnd w:id="9"/>
    </w:p>
    <w:p w14:paraId="53C1EB61" w14:textId="77777777" w:rsidR="000A316F" w:rsidRPr="000A316F" w:rsidRDefault="000A316F" w:rsidP="000A316F">
      <w:pPr>
        <w:pStyle w:val="Heading2"/>
      </w:pPr>
      <w:bookmarkStart w:id="10" w:name="_Toc42680116"/>
      <w:r w:rsidRPr="000A316F">
        <w:t>Apply schema</w:t>
      </w:r>
      <w:bookmarkEnd w:id="10"/>
    </w:p>
    <w:p w14:paraId="516FB8C9" w14:textId="77777777" w:rsidR="000A316F" w:rsidRPr="00887431" w:rsidRDefault="000A316F" w:rsidP="000A316F">
      <w:pPr>
        <w:spacing w:after="80"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 xml:space="preserve">Connect to the destination cluster via </w:t>
      </w:r>
      <w:proofErr w:type="spellStart"/>
      <w:r w:rsidRPr="00887431">
        <w:rPr>
          <w:rFonts w:ascii="Segoe UI" w:hAnsi="Segoe UI" w:cs="Segoe UI"/>
          <w:sz w:val="20"/>
          <w:szCs w:val="20"/>
        </w:rPr>
        <w:t>psql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and run below commands.</w:t>
      </w:r>
    </w:p>
    <w:p w14:paraId="4610DAF9" w14:textId="77777777" w:rsidR="000A316F" w:rsidRPr="00887431" w:rsidRDefault="000A316F" w:rsidP="000A316F">
      <w:pPr>
        <w:spacing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\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i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schema.sql</w:t>
      </w:r>
      <w:proofErr w:type="spellEnd"/>
    </w:p>
    <w:p w14:paraId="0FAD6823" w14:textId="77777777" w:rsidR="000A316F" w:rsidRDefault="000A316F" w:rsidP="000A316F">
      <w:pPr>
        <w:pStyle w:val="Heading2"/>
      </w:pPr>
      <w:bookmarkStart w:id="11" w:name="_Toc42680117"/>
      <w:r>
        <w:t>Distribute and make table referenced</w:t>
      </w:r>
      <w:bookmarkEnd w:id="11"/>
    </w:p>
    <w:p w14:paraId="0A80CCDA" w14:textId="77777777" w:rsidR="000A316F" w:rsidRPr="00887431" w:rsidRDefault="000A316F" w:rsidP="000A316F">
      <w:pPr>
        <w:spacing w:after="80"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 xml:space="preserve">Connect to the destination cluster via </w:t>
      </w:r>
      <w:proofErr w:type="spellStart"/>
      <w:r w:rsidRPr="00887431">
        <w:rPr>
          <w:rFonts w:ascii="Segoe UI" w:hAnsi="Segoe UI" w:cs="Segoe UI"/>
          <w:sz w:val="20"/>
          <w:szCs w:val="20"/>
        </w:rPr>
        <w:t>psql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and run below commands.</w:t>
      </w:r>
    </w:p>
    <w:p w14:paraId="0A3F7B46" w14:textId="77777777" w:rsidR="000A316F" w:rsidRPr="00887431" w:rsidRDefault="000A316F" w:rsidP="000A316F">
      <w:pPr>
        <w:spacing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\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i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distributed.sql</w:t>
      </w:r>
      <w:proofErr w:type="spellEnd"/>
    </w:p>
    <w:p w14:paraId="4068E91F" w14:textId="77777777" w:rsidR="000A316F" w:rsidRPr="00887431" w:rsidRDefault="000A316F" w:rsidP="000A316F">
      <w:pPr>
        <w:spacing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\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i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reference.sql</w:t>
      </w:r>
      <w:proofErr w:type="spellEnd"/>
    </w:p>
    <w:p w14:paraId="13C4290D" w14:textId="77777777" w:rsidR="000A316F" w:rsidRDefault="000A316F" w:rsidP="000A316F">
      <w:pPr>
        <w:pStyle w:val="Heading2"/>
      </w:pPr>
      <w:bookmarkStart w:id="12" w:name="_Toc42680118"/>
      <w:r>
        <w:t>Data-only restore</w:t>
      </w:r>
      <w:bookmarkEnd w:id="12"/>
    </w:p>
    <w:p w14:paraId="67678294" w14:textId="77777777" w:rsidR="000A316F" w:rsidRPr="00887431" w:rsidRDefault="000A316F" w:rsidP="000A316F">
      <w:pPr>
        <w:spacing w:after="80"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>Run from bash/terminal.</w:t>
      </w:r>
    </w:p>
    <w:p w14:paraId="09096413" w14:textId="77777777" w:rsidR="000A316F" w:rsidRPr="00887431" w:rsidRDefault="000A316F" w:rsidP="000A316F">
      <w:pPr>
        <w:spacing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pg_restore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    -F d    --host=&lt;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destination_host_name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&gt;    --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dbname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=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citus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   --username=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citus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 -n public  -j 4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dumpdir</w:t>
      </w:r>
      <w:proofErr w:type="spellEnd"/>
    </w:p>
    <w:p w14:paraId="0AD5DA70" w14:textId="77777777" w:rsidR="000A316F" w:rsidRPr="00887431" w:rsidRDefault="000A316F" w:rsidP="000A316F">
      <w:pPr>
        <w:spacing w:line="264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</w:t>
      </w:r>
      <w:r w:rsidRPr="00887431">
        <w:rPr>
          <w:rFonts w:ascii="Segoe UI" w:hAnsi="Segoe UI" w:cs="Segoe UI"/>
          <w:sz w:val="20"/>
          <w:szCs w:val="20"/>
        </w:rPr>
        <w:t>he above command might take significant time</w:t>
      </w:r>
      <w:r>
        <w:rPr>
          <w:rFonts w:ascii="Segoe UI" w:hAnsi="Segoe UI" w:cs="Segoe UI"/>
          <w:sz w:val="20"/>
          <w:szCs w:val="20"/>
        </w:rPr>
        <w:t xml:space="preserve"> to complete, so </w:t>
      </w:r>
      <w:r w:rsidRPr="00887431">
        <w:rPr>
          <w:rFonts w:ascii="Segoe UI" w:hAnsi="Segoe UI" w:cs="Segoe UI"/>
          <w:sz w:val="20"/>
          <w:szCs w:val="20"/>
        </w:rPr>
        <w:t xml:space="preserve">use screen or </w:t>
      </w:r>
      <w:proofErr w:type="spellStart"/>
      <w:r w:rsidRPr="00887431">
        <w:rPr>
          <w:rFonts w:ascii="Segoe UI" w:hAnsi="Segoe UI" w:cs="Segoe UI"/>
          <w:sz w:val="20"/>
          <w:szCs w:val="20"/>
        </w:rPr>
        <w:t>tmux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or </w:t>
      </w:r>
      <w:proofErr w:type="spellStart"/>
      <w:r w:rsidRPr="00887431">
        <w:rPr>
          <w:rFonts w:ascii="Segoe UI" w:hAnsi="Segoe UI" w:cs="Segoe UI"/>
          <w:sz w:val="20"/>
          <w:szCs w:val="20"/>
        </w:rPr>
        <w:t>nohup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to avoid</w:t>
      </w:r>
      <w:r>
        <w:rPr>
          <w:rFonts w:ascii="Segoe UI" w:hAnsi="Segoe UI" w:cs="Segoe UI"/>
          <w:sz w:val="20"/>
          <w:szCs w:val="20"/>
        </w:rPr>
        <w:t xml:space="preserve"> losing the session </w:t>
      </w:r>
      <w:r w:rsidRPr="00887431">
        <w:rPr>
          <w:rFonts w:ascii="Segoe UI" w:hAnsi="Segoe UI" w:cs="Segoe UI"/>
          <w:sz w:val="20"/>
          <w:szCs w:val="20"/>
        </w:rPr>
        <w:t>due to timeouts</w:t>
      </w:r>
      <w:r>
        <w:rPr>
          <w:rFonts w:ascii="Segoe UI" w:hAnsi="Segoe UI" w:cs="Segoe UI"/>
          <w:sz w:val="20"/>
          <w:szCs w:val="20"/>
        </w:rPr>
        <w:t>,</w:t>
      </w:r>
      <w:r w:rsidRPr="00887431">
        <w:rPr>
          <w:rFonts w:ascii="Segoe UI" w:hAnsi="Segoe UI" w:cs="Segoe UI"/>
          <w:sz w:val="20"/>
          <w:szCs w:val="20"/>
        </w:rPr>
        <w:t xml:space="preserve"> etc.</w:t>
      </w:r>
    </w:p>
    <w:p w14:paraId="63B3C447" w14:textId="77777777" w:rsidR="000A316F" w:rsidRDefault="000A316F" w:rsidP="000A316F">
      <w:pPr>
        <w:pStyle w:val="Heading2"/>
      </w:pPr>
      <w:bookmarkStart w:id="13" w:name="_Toc42680119"/>
      <w:r>
        <w:t>Apply primary/unique/foreign keys and indexes</w:t>
      </w:r>
      <w:bookmarkEnd w:id="13"/>
    </w:p>
    <w:p w14:paraId="027DB8E7" w14:textId="77777777" w:rsidR="000A316F" w:rsidRPr="00887431" w:rsidRDefault="000A316F" w:rsidP="000A316F">
      <w:pPr>
        <w:spacing w:after="80"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 xml:space="preserve">Connect to the destination cluster via </w:t>
      </w:r>
      <w:proofErr w:type="spellStart"/>
      <w:r w:rsidRPr="00887431">
        <w:rPr>
          <w:rFonts w:ascii="Segoe UI" w:hAnsi="Segoe UI" w:cs="Segoe UI"/>
          <w:sz w:val="20"/>
          <w:szCs w:val="20"/>
        </w:rPr>
        <w:t>psql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and run below commands.</w:t>
      </w:r>
    </w:p>
    <w:p w14:paraId="2C2B38FB" w14:textId="77777777" w:rsidR="000A316F" w:rsidRPr="00887431" w:rsidRDefault="000A316F" w:rsidP="000A316F">
      <w:pPr>
        <w:spacing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\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i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indexes.sql</w:t>
      </w:r>
      <w:proofErr w:type="spellEnd"/>
    </w:p>
    <w:p w14:paraId="4929B847" w14:textId="77777777" w:rsidR="000A316F" w:rsidRPr="00887431" w:rsidRDefault="000A316F" w:rsidP="000A316F">
      <w:pPr>
        <w:spacing w:line="264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</w:t>
      </w:r>
      <w:r w:rsidRPr="00887431">
        <w:rPr>
          <w:rFonts w:ascii="Segoe UI" w:hAnsi="Segoe UI" w:cs="Segoe UI"/>
          <w:sz w:val="20"/>
          <w:szCs w:val="20"/>
        </w:rPr>
        <w:t>he above command might take significant time</w:t>
      </w:r>
      <w:r>
        <w:rPr>
          <w:rFonts w:ascii="Segoe UI" w:hAnsi="Segoe UI" w:cs="Segoe UI"/>
          <w:sz w:val="20"/>
          <w:szCs w:val="20"/>
        </w:rPr>
        <w:t xml:space="preserve"> to complete, so </w:t>
      </w:r>
      <w:r w:rsidRPr="00887431">
        <w:rPr>
          <w:rFonts w:ascii="Segoe UI" w:hAnsi="Segoe UI" w:cs="Segoe UI"/>
          <w:sz w:val="20"/>
          <w:szCs w:val="20"/>
        </w:rPr>
        <w:t xml:space="preserve">use screen or </w:t>
      </w:r>
      <w:proofErr w:type="spellStart"/>
      <w:r w:rsidRPr="00887431">
        <w:rPr>
          <w:rFonts w:ascii="Segoe UI" w:hAnsi="Segoe UI" w:cs="Segoe UI"/>
          <w:sz w:val="20"/>
          <w:szCs w:val="20"/>
        </w:rPr>
        <w:t>tmux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or </w:t>
      </w:r>
      <w:proofErr w:type="spellStart"/>
      <w:r w:rsidRPr="00887431">
        <w:rPr>
          <w:rFonts w:ascii="Segoe UI" w:hAnsi="Segoe UI" w:cs="Segoe UI"/>
          <w:sz w:val="20"/>
          <w:szCs w:val="20"/>
        </w:rPr>
        <w:t>nohup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to avoid</w:t>
      </w:r>
      <w:r>
        <w:rPr>
          <w:rFonts w:ascii="Segoe UI" w:hAnsi="Segoe UI" w:cs="Segoe UI"/>
          <w:sz w:val="20"/>
          <w:szCs w:val="20"/>
        </w:rPr>
        <w:t xml:space="preserve"> losing the session </w:t>
      </w:r>
      <w:r w:rsidRPr="00887431">
        <w:rPr>
          <w:rFonts w:ascii="Segoe UI" w:hAnsi="Segoe UI" w:cs="Segoe UI"/>
          <w:sz w:val="20"/>
          <w:szCs w:val="20"/>
        </w:rPr>
        <w:t>due to timeouts</w:t>
      </w:r>
      <w:r>
        <w:rPr>
          <w:rFonts w:ascii="Segoe UI" w:hAnsi="Segoe UI" w:cs="Segoe UI"/>
          <w:sz w:val="20"/>
          <w:szCs w:val="20"/>
        </w:rPr>
        <w:t>,</w:t>
      </w:r>
      <w:r w:rsidRPr="00887431">
        <w:rPr>
          <w:rFonts w:ascii="Segoe UI" w:hAnsi="Segoe UI" w:cs="Segoe UI"/>
          <w:sz w:val="20"/>
          <w:szCs w:val="20"/>
        </w:rPr>
        <w:t xml:space="preserve"> etc.</w:t>
      </w:r>
    </w:p>
    <w:p w14:paraId="55D8BE6F" w14:textId="77777777" w:rsidR="000A316F" w:rsidRDefault="000A316F" w:rsidP="000A316F">
      <w:pPr>
        <w:pStyle w:val="Heading2"/>
      </w:pPr>
      <w:bookmarkStart w:id="14" w:name="_Toc42680120"/>
      <w:r>
        <w:t>Vacuum the database</w:t>
      </w:r>
      <w:bookmarkEnd w:id="14"/>
    </w:p>
    <w:p w14:paraId="770E950B" w14:textId="77777777" w:rsidR="000A316F" w:rsidRPr="00887431" w:rsidRDefault="000A316F" w:rsidP="000A316F">
      <w:pPr>
        <w:spacing w:after="80" w:line="264" w:lineRule="auto"/>
        <w:rPr>
          <w:rFonts w:ascii="Segoe UI" w:hAnsi="Segoe UI" w:cs="Segoe UI"/>
          <w:sz w:val="20"/>
          <w:szCs w:val="20"/>
        </w:rPr>
      </w:pPr>
      <w:r w:rsidRPr="00887431">
        <w:rPr>
          <w:rFonts w:ascii="Segoe UI" w:hAnsi="Segoe UI" w:cs="Segoe UI"/>
          <w:sz w:val="20"/>
          <w:szCs w:val="20"/>
        </w:rPr>
        <w:t xml:space="preserve">Connect to the destination cluster via </w:t>
      </w:r>
      <w:proofErr w:type="spellStart"/>
      <w:r w:rsidRPr="00887431">
        <w:rPr>
          <w:rFonts w:ascii="Segoe UI" w:hAnsi="Segoe UI" w:cs="Segoe UI"/>
          <w:sz w:val="20"/>
          <w:szCs w:val="20"/>
        </w:rPr>
        <w:t>psql</w:t>
      </w:r>
      <w:proofErr w:type="spellEnd"/>
      <w:r w:rsidRPr="00887431">
        <w:rPr>
          <w:rFonts w:ascii="Segoe UI" w:hAnsi="Segoe UI" w:cs="Segoe UI"/>
          <w:sz w:val="20"/>
          <w:szCs w:val="20"/>
        </w:rPr>
        <w:t xml:space="preserve"> and run below commands.</w:t>
      </w:r>
    </w:p>
    <w:p w14:paraId="0578B658" w14:textId="77777777" w:rsidR="000A316F" w:rsidRPr="00887431" w:rsidRDefault="000A316F" w:rsidP="000A316F">
      <w:pPr>
        <w:spacing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VACUUM </w:t>
      </w:r>
      <w:proofErr w:type="gram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ANALYZE;</w:t>
      </w:r>
      <w:proofErr w:type="gramEnd"/>
    </w:p>
    <w:p w14:paraId="02F7FE74" w14:textId="77777777" w:rsidR="000A316F" w:rsidRPr="00887431" w:rsidRDefault="000A316F" w:rsidP="000A316F">
      <w:pPr>
        <w:spacing w:line="264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 xml:space="preserve">SELECT 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run_command_on_workers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($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cmd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$ VACUUM ANALYZE;$</w:t>
      </w:r>
      <w:proofErr w:type="spell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cmd</w:t>
      </w:r>
      <w:proofErr w:type="spellEnd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$</w:t>
      </w:r>
      <w:proofErr w:type="gramStart"/>
      <w:r w:rsidRPr="00887431">
        <w:rPr>
          <w:rFonts w:ascii="Consolas" w:eastAsia="Times New Roman" w:hAnsi="Consolas" w:cs="Consolas"/>
          <w:color w:val="404040"/>
          <w:sz w:val="20"/>
          <w:szCs w:val="20"/>
        </w:rPr>
        <w:t>);</w:t>
      </w:r>
      <w:proofErr w:type="gramEnd"/>
    </w:p>
    <w:p w14:paraId="7EE94941" w14:textId="054DBA21" w:rsidR="000A316F" w:rsidRDefault="000A316F" w:rsidP="000A316F">
      <w:pPr>
        <w:pStyle w:val="Heading2"/>
      </w:pPr>
      <w:bookmarkStart w:id="15" w:name="_Toc42680121"/>
      <w:r>
        <w:t xml:space="preserve">Data </w:t>
      </w:r>
      <w:r>
        <w:t>v</w:t>
      </w:r>
      <w:r>
        <w:t>alidation</w:t>
      </w:r>
      <w:bookmarkEnd w:id="15"/>
    </w:p>
    <w:p w14:paraId="3AD48EC8" w14:textId="3B345651" w:rsidR="000A316F" w:rsidRPr="000D7C66" w:rsidRDefault="000A316F" w:rsidP="000A316F">
      <w:pPr>
        <w:spacing w:line="264" w:lineRule="auto"/>
        <w:rPr>
          <w:rFonts w:ascii="Segoe UI" w:hAnsi="Segoe UI" w:cs="Segoe UI"/>
          <w:sz w:val="21"/>
          <w:szCs w:val="21"/>
        </w:rPr>
      </w:pPr>
      <w:r w:rsidRPr="00887431">
        <w:rPr>
          <w:rFonts w:ascii="Segoe UI" w:hAnsi="Segoe UI" w:cs="Segoe UI"/>
          <w:sz w:val="20"/>
          <w:szCs w:val="20"/>
        </w:rPr>
        <w:t>Run counts on all tables and make sure counts are same across both the clusters.</w:t>
      </w:r>
    </w:p>
    <w:sectPr w:rsidR="000A316F" w:rsidRPr="000D7C66" w:rsidSect="000D7C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F22ED" w14:textId="77777777" w:rsidR="00557308" w:rsidRDefault="00557308" w:rsidP="00996617">
      <w:pPr>
        <w:spacing w:after="0" w:line="240" w:lineRule="auto"/>
      </w:pPr>
      <w:r>
        <w:separator/>
      </w:r>
    </w:p>
  </w:endnote>
  <w:endnote w:type="continuationSeparator" w:id="0">
    <w:p w14:paraId="4E45C146" w14:textId="77777777" w:rsidR="00557308" w:rsidRDefault="00557308" w:rsidP="0099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ECD1C" w14:textId="77777777" w:rsidR="00557308" w:rsidRDefault="00557308" w:rsidP="00996617">
      <w:pPr>
        <w:spacing w:after="0" w:line="240" w:lineRule="auto"/>
      </w:pPr>
      <w:r>
        <w:separator/>
      </w:r>
    </w:p>
  </w:footnote>
  <w:footnote w:type="continuationSeparator" w:id="0">
    <w:p w14:paraId="42E49BF8" w14:textId="77777777" w:rsidR="00557308" w:rsidRDefault="00557308" w:rsidP="0099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D0E52"/>
    <w:multiLevelType w:val="hybridMultilevel"/>
    <w:tmpl w:val="1DB65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6F"/>
    <w:rsid w:val="000A316F"/>
    <w:rsid w:val="000D7C66"/>
    <w:rsid w:val="00104B79"/>
    <w:rsid w:val="00557308"/>
    <w:rsid w:val="00885AC7"/>
    <w:rsid w:val="00946319"/>
    <w:rsid w:val="00996617"/>
    <w:rsid w:val="00D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FFB95"/>
  <w15:chartTrackingRefBased/>
  <w15:docId w15:val="{F18A0AD0-A43D-4A91-ADE2-CE0B1F2D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16F"/>
    <w:pPr>
      <w:keepNext/>
      <w:keepLines/>
      <w:spacing w:before="16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16F"/>
    <w:pPr>
      <w:keepNext/>
      <w:keepLines/>
      <w:spacing w:before="120" w:after="20" w:line="26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316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A316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316F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316F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A316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3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0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EC5"/>
  </w:style>
  <w:style w:type="paragraph" w:styleId="Footer">
    <w:name w:val="footer"/>
    <w:basedOn w:val="Normal"/>
    <w:link w:val="FooterChar"/>
    <w:uiPriority w:val="99"/>
    <w:unhideWhenUsed/>
    <w:rsid w:val="00D0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Toland</dc:creator>
  <cp:keywords/>
  <dc:description/>
  <cp:lastModifiedBy>Jim Toland</cp:lastModifiedBy>
  <cp:revision>4</cp:revision>
  <dcterms:created xsi:type="dcterms:W3CDTF">2020-06-10T18:00:00Z</dcterms:created>
  <dcterms:modified xsi:type="dcterms:W3CDTF">2020-06-10T18:18:00Z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2020-06-10T18:15:41Z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99127770-58b7-469d-b73c-75cc4124621d</vt:lpwstr>
  </property>
  <property fmtid="{D5CDD505-2E9C-101B-9397-08002B2CF9AE}" pid="8" name="MSIP_Label_f42aa342-8706-4288-bd11-ebb85995028c_ContentBits">
    <vt:lpwstr>0</vt:lpwstr>
  </property>
</Properties>
</file>