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15525" w14:textId="77777777" w:rsidR="00492DDE" w:rsidRDefault="00492DDE" w:rsidP="00492DDE">
      <w:bookmarkStart w:id="0" w:name="_GoBack"/>
      <w:r w:rsidRPr="00492DDE">
        <w:t>Students interested in studying </w:t>
      </w:r>
      <w:r>
        <w:t xml:space="preserve">banking </w:t>
      </w:r>
      <w:r w:rsidRPr="00492DDE">
        <w:t>in </w:t>
      </w:r>
      <w:r>
        <w:t>Philadelphia, PA,</w:t>
      </w:r>
      <w:r w:rsidRPr="00492DDE">
        <w:t xml:space="preserve"> have</w:t>
      </w:r>
      <w:r>
        <w:t xml:space="preserve"> many </w:t>
      </w:r>
      <w:r w:rsidRPr="00492DDE">
        <w:t xml:space="preserve">schools to choose from. Read </w:t>
      </w:r>
      <w:r>
        <w:t xml:space="preserve">on to find out more </w:t>
      </w:r>
      <w:r w:rsidRPr="00492DDE">
        <w:t xml:space="preserve">about </w:t>
      </w:r>
      <w:r>
        <w:t xml:space="preserve">one top local school’s </w:t>
      </w:r>
      <w:r w:rsidRPr="00492DDE">
        <w:t>degree programs, tuition and ranking info to find the right one for you.</w:t>
      </w:r>
    </w:p>
    <w:p w14:paraId="748C2E4D" w14:textId="77777777" w:rsidR="00492DDE" w:rsidRDefault="00492DDE" w:rsidP="00492DDE"/>
    <w:p w14:paraId="40D93336" w14:textId="77777777" w:rsidR="00492DDE" w:rsidRDefault="00492DDE" w:rsidP="00492DDE">
      <w:r>
        <w:t>!!</w:t>
      </w:r>
      <w:proofErr w:type="gramStart"/>
      <w:r>
        <w:t>!</w:t>
      </w:r>
      <w:proofErr w:type="gramEnd"/>
      <w:r>
        <w:t>School and Ranking Information</w:t>
      </w:r>
    </w:p>
    <w:p w14:paraId="678E868A" w14:textId="77777777" w:rsidR="00492DDE" w:rsidRDefault="00492DDE" w:rsidP="00492DDE"/>
    <w:p w14:paraId="61CC59DC" w14:textId="77777777" w:rsidR="00492DDE" w:rsidRPr="00492DDE" w:rsidRDefault="00492DDE" w:rsidP="00492DDE">
      <w:r>
        <w:t xml:space="preserve">Many private, not-for-profit </w:t>
      </w:r>
      <w:r w:rsidR="009E61A5">
        <w:t xml:space="preserve">and public </w:t>
      </w:r>
      <w:r>
        <w:t>schools</w:t>
      </w:r>
      <w:r w:rsidR="009E61A5">
        <w:t xml:space="preserve"> </w:t>
      </w:r>
      <w:r>
        <w:t>in Philadelphia offer degrees in finance, for those interested in careers in the banking</w:t>
      </w:r>
      <w:r w:rsidR="009E61A5">
        <w:t xml:space="preserve"> industry. The following school</w:t>
      </w:r>
      <w:r>
        <w:t xml:space="preserve"> is the top pick for finance in the area, based on rankings and number of programs available. </w:t>
      </w:r>
    </w:p>
    <w:p w14:paraId="77A0452E" w14:textId="77777777" w:rsidR="00492DDE" w:rsidRDefault="00492DDE"/>
    <w:p w14:paraId="5A8AE401" w14:textId="77777777" w:rsidR="005F3640" w:rsidRDefault="00492DDE">
      <w:r>
        <w:t>*__Winner</w:t>
      </w:r>
      <w:proofErr w:type="gramStart"/>
      <w:r>
        <w:t>:_</w:t>
      </w:r>
      <w:proofErr w:type="gramEnd"/>
      <w:r>
        <w:t xml:space="preserve">_ </w:t>
      </w:r>
      <w:r w:rsidRPr="00492DDE">
        <w:t xml:space="preserve">Temple University's Fox School of Business in Philadelphia, Pennsylvania, offers the Bachelor of Business Arts in Finance and </w:t>
      </w:r>
      <w:r>
        <w:t xml:space="preserve">a </w:t>
      </w:r>
      <w:r w:rsidRPr="00492DDE">
        <w:t>Master of Business Administration in Financial Management degrees through its Department of Finance.</w:t>
      </w:r>
    </w:p>
    <w:p w14:paraId="1D59E297" w14:textId="77777777" w:rsidR="00492DDE" w:rsidRDefault="00492DDE"/>
    <w:p w14:paraId="1C5687BC" w14:textId="77777777" w:rsidR="00492DDE" w:rsidRDefault="00492DDE">
      <w:r>
        <w:t>!!</w:t>
      </w:r>
      <w:proofErr w:type="gramStart"/>
      <w:r>
        <w:t>!</w:t>
      </w:r>
      <w:proofErr w:type="gramEnd"/>
      <w:r>
        <w:t>School Info Chart</w:t>
      </w:r>
    </w:p>
    <w:p w14:paraId="3EA1F8B6" w14:textId="77777777" w:rsidR="00492DDE" w:rsidRDefault="00492DDE"/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410"/>
        <w:gridCol w:w="2379"/>
        <w:gridCol w:w="411"/>
        <w:gridCol w:w="5563"/>
      </w:tblGrid>
      <w:tr w:rsidR="009E61A5" w:rsidRPr="009E61A5" w14:paraId="348C52E9" w14:textId="77777777" w:rsidTr="009E61A5">
        <w:trPr>
          <w:trHeight w:val="280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278B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0000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C72F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1EFC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Temple University</w:t>
            </w:r>
          </w:p>
        </w:tc>
      </w:tr>
      <w:tr w:rsidR="009E61A5" w:rsidRPr="009E61A5" w14:paraId="29C53331" w14:textId="77777777" w:rsidTr="009E61A5">
        <w:trPr>
          <w:trHeight w:val="280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250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2D59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__Rankings__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7158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17C8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 xml:space="preserve">#121 in National Universities (2015); #62 in Best Undergraduate Business Programs (2014); #58 </w:t>
            </w:r>
            <w:proofErr w:type="spellStart"/>
            <w:r w:rsidRPr="009E61A5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inTop</w:t>
            </w:r>
            <w:proofErr w:type="spellEnd"/>
            <w:r w:rsidRPr="009E61A5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 xml:space="preserve"> Public Schools (2015)*</w:t>
            </w:r>
          </w:p>
        </w:tc>
      </w:tr>
      <w:tr w:rsidR="009E61A5" w:rsidRPr="009E61A5" w14:paraId="7FFE3477" w14:textId="77777777" w:rsidTr="009E61A5">
        <w:trPr>
          <w:trHeight w:val="280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A8FC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7847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__Location__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267E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7C6C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Philadelphia, PA</w:t>
            </w:r>
          </w:p>
        </w:tc>
      </w:tr>
      <w:tr w:rsidR="009E61A5" w:rsidRPr="009E61A5" w14:paraId="1BA53DAC" w14:textId="77777777" w:rsidTr="009E61A5">
        <w:trPr>
          <w:trHeight w:val="280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B563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700D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__School Type__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A1CC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11B6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4-year; public</w:t>
            </w:r>
          </w:p>
        </w:tc>
      </w:tr>
      <w:tr w:rsidR="009E61A5" w:rsidRPr="009E61A5" w14:paraId="2BF0CEE9" w14:textId="77777777" w:rsidTr="009E61A5">
        <w:trPr>
          <w:trHeight w:val="280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BF0F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88A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__Tuition &amp; Fees (2014–2015)__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3B05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1670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Undergrad: $14,770 (in-state); $25,450 (out-of-state)*</w:t>
            </w:r>
          </w:p>
        </w:tc>
      </w:tr>
      <w:tr w:rsidR="009E61A5" w:rsidRPr="009E61A5" w14:paraId="404B2BCF" w14:textId="77777777" w:rsidTr="009E61A5">
        <w:trPr>
          <w:trHeight w:val="280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7CD0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0BEF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__Finance Degrees Offered__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9788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0FBA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Bachelor's; Master's</w:t>
            </w:r>
          </w:p>
        </w:tc>
      </w:tr>
      <w:tr w:rsidR="009E61A5" w:rsidRPr="009E61A5" w14:paraId="2CBD16F6" w14:textId="77777777" w:rsidTr="009E61A5">
        <w:trPr>
          <w:trHeight w:val="560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8ADA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7A131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__Computer and Information Sciences Degrees Awarded (all levels) in 2013__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A007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1478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200**</w:t>
            </w:r>
          </w:p>
        </w:tc>
      </w:tr>
      <w:tr w:rsidR="009E61A5" w:rsidRPr="009E61A5" w14:paraId="4A6044B9" w14:textId="77777777" w:rsidTr="009E61A5">
        <w:trPr>
          <w:trHeight w:val="560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AD43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D1D1A1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__Most Popular Computer and Information Sciences Degree Level in 2013__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1C14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F838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Bachelor's</w:t>
            </w:r>
          </w:p>
        </w:tc>
      </w:tr>
      <w:tr w:rsidR="009E61A5" w:rsidRPr="009E61A5" w14:paraId="15B55D52" w14:textId="77777777" w:rsidTr="009E61A5">
        <w:trPr>
          <w:trHeight w:val="560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58E0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138A41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__Undergraduate Graduation Rate (in 150% of normal degree time) for 2007 Entering Class__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A346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8F17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66%**</w:t>
            </w:r>
          </w:p>
        </w:tc>
      </w:tr>
      <w:tr w:rsidR="009E61A5" w:rsidRPr="009E61A5" w14:paraId="6726FE7F" w14:textId="77777777" w:rsidTr="009E61A5">
        <w:trPr>
          <w:trHeight w:val="280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BED8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5D2D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__Noteworthy__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7916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61A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3701" w14:textId="66CA55BE" w:rsidR="009E61A5" w:rsidRPr="009E61A5" w:rsidRDefault="0087121F" w:rsidP="009E61A5">
            <w:pPr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  <w:t>The MBA program is accredited by AACSB International</w:t>
            </w:r>
            <w:r w:rsidR="009E61A5" w:rsidRPr="009E61A5"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  <w:t>***</w:t>
            </w:r>
          </w:p>
        </w:tc>
      </w:tr>
      <w:tr w:rsidR="009E61A5" w:rsidRPr="009E61A5" w14:paraId="5FD83407" w14:textId="77777777" w:rsidTr="009E61A5">
        <w:trPr>
          <w:trHeight w:val="280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45DF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5FE3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8C89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5464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</w:p>
        </w:tc>
      </w:tr>
      <w:tr w:rsidR="009E61A5" w:rsidRPr="009E61A5" w14:paraId="028E1F3C" w14:textId="77777777" w:rsidTr="009E61A5">
        <w:trPr>
          <w:trHeight w:val="280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D720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8D4A" w14:textId="77777777" w:rsidR="009E61A5" w:rsidRPr="009E61A5" w:rsidRDefault="009E61A5" w:rsidP="009E61A5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‘’</w:t>
            </w:r>
            <w:r w:rsidRPr="009E61A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Sources: *U.S. News and World Report, **NCES College Navigator, ***Temple University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’’</w:t>
            </w:r>
          </w:p>
        </w:tc>
      </w:tr>
    </w:tbl>
    <w:p w14:paraId="215101FD" w14:textId="77777777" w:rsidR="009E61A5" w:rsidRDefault="009E61A5"/>
    <w:p w14:paraId="3BC5FB70" w14:textId="77777777" w:rsidR="00492DDE" w:rsidRDefault="00492DDE"/>
    <w:p w14:paraId="354BCED5" w14:textId="77777777" w:rsidR="00492DDE" w:rsidRDefault="00492DDE"/>
    <w:p w14:paraId="384A7E5F" w14:textId="77777777" w:rsidR="00492DDE" w:rsidRDefault="00492DDE" w:rsidP="00492DDE">
      <w:r>
        <w:t>!!</w:t>
      </w:r>
      <w:proofErr w:type="gramStart"/>
      <w:r w:rsidR="009E61A5">
        <w:t>!</w:t>
      </w:r>
      <w:proofErr w:type="gramEnd"/>
      <w:r w:rsidR="009E61A5">
        <w:t>Temple University</w:t>
      </w:r>
    </w:p>
    <w:p w14:paraId="7B48386E" w14:textId="77777777" w:rsidR="0087121F" w:rsidRDefault="0087121F" w:rsidP="00492DDE"/>
    <w:p w14:paraId="0BD75633" w14:textId="77777777" w:rsidR="0087121F" w:rsidRDefault="0087121F" w:rsidP="00492DDE">
      <w:r>
        <w:t>*Undergraduate students may take an accelerated program that allows them to complete their finance bachelor’s degree in three years</w:t>
      </w:r>
    </w:p>
    <w:p w14:paraId="1CA9CF12" w14:textId="37233471" w:rsidR="0087121F" w:rsidRDefault="00F4202D" w:rsidP="00492DDE">
      <w:r>
        <w:t xml:space="preserve">*Full-time MBA students must </w:t>
      </w:r>
      <w:r>
        <w:t xml:space="preserve">participate in a </w:t>
      </w:r>
      <w:r>
        <w:t>summer internship to be eligible for graduation</w:t>
      </w:r>
    </w:p>
    <w:p w14:paraId="1F952117" w14:textId="082644FD" w:rsidR="00F4202D" w:rsidRDefault="00F4202D" w:rsidP="00492DDE">
      <w:r>
        <w:t>*Fox School of Business and Management offers 28 student organizations, including the Financial Management Association and the Fox Finance Club</w:t>
      </w:r>
    </w:p>
    <w:p w14:paraId="1CDED6CF" w14:textId="77777777" w:rsidR="009E61A5" w:rsidRDefault="009E61A5" w:rsidP="00492DDE"/>
    <w:p w14:paraId="2BE383F0" w14:textId="25937B0A" w:rsidR="00492DDE" w:rsidRDefault="009E61A5" w:rsidP="00492DDE">
      <w:r>
        <w:t xml:space="preserve">Temple </w:t>
      </w:r>
      <w:r w:rsidR="0087121F">
        <w:t xml:space="preserve">University was founded in 1888 </w:t>
      </w:r>
      <w:r>
        <w:t>and has grown to enroll over 35,000 students, offer</w:t>
      </w:r>
      <w:r w:rsidR="00EB51B3">
        <w:t xml:space="preserve"> 404 degree programs and boast 17 schools and colleges. Fox School of Business and Management, which offers undergraduate and graduate degrees in finance, </w:t>
      </w:r>
      <w:r w:rsidR="00492DDE">
        <w:t>is one of the largest business schools in the nation, with more th</w:t>
      </w:r>
      <w:r w:rsidR="00EB51B3">
        <w:t xml:space="preserve">an 7,000 </w:t>
      </w:r>
      <w:r w:rsidR="0087121F">
        <w:t xml:space="preserve">students and </w:t>
      </w:r>
      <w:r w:rsidR="00EB51B3">
        <w:t>195</w:t>
      </w:r>
      <w:r w:rsidR="00492DDE">
        <w:t xml:space="preserve"> faculty</w:t>
      </w:r>
      <w:r w:rsidR="0087121F">
        <w:t xml:space="preserve"> members</w:t>
      </w:r>
      <w:r w:rsidR="00492DDE">
        <w:t xml:space="preserve">. </w:t>
      </w:r>
    </w:p>
    <w:p w14:paraId="524965A1" w14:textId="77777777" w:rsidR="00492DDE" w:rsidRDefault="00492DDE" w:rsidP="00492DDE"/>
    <w:p w14:paraId="64CCAA5A" w14:textId="57AC463C" w:rsidR="00492DDE" w:rsidRDefault="000F0E91" w:rsidP="00492DDE">
      <w:r>
        <w:t>The Bachelor of Business Administration in F</w:t>
      </w:r>
      <w:r w:rsidR="00492DDE">
        <w:t>inance degree program prepares graduates for employment at financial i</w:t>
      </w:r>
      <w:r>
        <w:t>nstitutions such as commercial banks and investment b</w:t>
      </w:r>
      <w:r w:rsidR="00492DDE">
        <w:t>anks. In addition to prov</w:t>
      </w:r>
      <w:r>
        <w:t>iding specialized knowledge in f</w:t>
      </w:r>
      <w:r w:rsidR="00492DDE">
        <w:t>inance, the curriculum helps students develop problem-solving and communication skills and to understand critical business concepts, including the ethical and legal responsibilities of businesses and organizations.</w:t>
      </w:r>
    </w:p>
    <w:p w14:paraId="01B5E378" w14:textId="77777777" w:rsidR="0087121F" w:rsidRDefault="0087121F" w:rsidP="00492DDE"/>
    <w:p w14:paraId="731CB53F" w14:textId="26C257C1" w:rsidR="00492DDE" w:rsidRDefault="00492DDE" w:rsidP="00492DDE">
      <w:r>
        <w:t xml:space="preserve">MBA candidates who major in Financial Management </w:t>
      </w:r>
      <w:r w:rsidR="000F0E91">
        <w:t xml:space="preserve">take courses in the business core and in the Advanced Managerial Perspectives program. </w:t>
      </w:r>
      <w:r>
        <w:t>The MBA is a two-year, full-time program. Students must complete</w:t>
      </w:r>
      <w:r w:rsidR="000F0E91">
        <w:t xml:space="preserve"> courses in</w:t>
      </w:r>
      <w:r>
        <w:t xml:space="preserve"> </w:t>
      </w:r>
      <w:r w:rsidR="0087121F">
        <w:t>upper-level f</w:t>
      </w:r>
      <w:r>
        <w:t xml:space="preserve">inance, </w:t>
      </w:r>
      <w:r w:rsidR="000F0E91">
        <w:t xml:space="preserve">business strategy </w:t>
      </w:r>
      <w:r w:rsidR="00F4202D">
        <w:t xml:space="preserve">and risk management. </w:t>
      </w:r>
    </w:p>
    <w:p w14:paraId="2F62219B" w14:textId="77777777" w:rsidR="00492DDE" w:rsidRDefault="00492DDE" w:rsidP="00492DDE"/>
    <w:p w14:paraId="1919AF80" w14:textId="77777777" w:rsidR="00492DDE" w:rsidRDefault="00492DDE" w:rsidP="00492DDE"/>
    <w:bookmarkEnd w:id="0"/>
    <w:sectPr w:rsidR="00492DDE" w:rsidSect="004B0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DE"/>
    <w:rsid w:val="000F0E91"/>
    <w:rsid w:val="00492DDE"/>
    <w:rsid w:val="004B0CCC"/>
    <w:rsid w:val="005F3640"/>
    <w:rsid w:val="0087121F"/>
    <w:rsid w:val="009E61A5"/>
    <w:rsid w:val="00EB51B3"/>
    <w:rsid w:val="00F4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0B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2DDE"/>
  </w:style>
  <w:style w:type="character" w:styleId="Strong">
    <w:name w:val="Strong"/>
    <w:basedOn w:val="DefaultParagraphFont"/>
    <w:uiPriority w:val="22"/>
    <w:qFormat/>
    <w:rsid w:val="00492DD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2DDE"/>
  </w:style>
  <w:style w:type="character" w:styleId="Strong">
    <w:name w:val="Strong"/>
    <w:basedOn w:val="DefaultParagraphFont"/>
    <w:uiPriority w:val="22"/>
    <w:qFormat/>
    <w:rsid w:val="00492D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461</Words>
  <Characters>2629</Characters>
  <Application>Microsoft Macintosh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</dc:creator>
  <cp:keywords/>
  <dc:description/>
  <cp:lastModifiedBy>Bekah</cp:lastModifiedBy>
  <cp:revision>4</cp:revision>
  <dcterms:created xsi:type="dcterms:W3CDTF">2015-01-02T20:08:00Z</dcterms:created>
  <dcterms:modified xsi:type="dcterms:W3CDTF">2015-01-02T20:37:00Z</dcterms:modified>
</cp:coreProperties>
</file>