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5C2ED" w14:textId="4F73FB74" w:rsidR="0066719F" w:rsidRPr="00C239FD" w:rsidRDefault="0066719F" w:rsidP="0066719F">
      <w:pPr>
        <w:rPr>
          <w:rFonts w:ascii="Open Sans" w:hAnsi="Open Sans"/>
          <w:bCs/>
          <w:color w:val="7F7F7F" w:themeColor="text1" w:themeTint="80"/>
          <w:sz w:val="16"/>
          <w:szCs w:val="16"/>
        </w:rPr>
      </w:pPr>
      <w:r>
        <w:rPr>
          <w:rFonts w:ascii="Open Sans" w:hAnsi="Open Sans"/>
          <w:bCs/>
          <w:color w:val="7F7F7F" w:themeColor="text1" w:themeTint="80"/>
          <w:sz w:val="32"/>
          <w:szCs w:val="32"/>
        </w:rPr>
        <w:tab/>
      </w:r>
    </w:p>
    <w:p w14:paraId="67DD6F4B" w14:textId="6CD6CD21" w:rsidR="00711388" w:rsidRPr="00711388" w:rsidRDefault="00C239FD" w:rsidP="00711388">
      <w:pPr>
        <w:jc w:val="right"/>
        <w:rPr>
          <w:rFonts w:ascii="Times" w:eastAsia="Times New Roman" w:hAnsi="Times" w:cs="Times New Roman"/>
          <w:sz w:val="20"/>
          <w:szCs w:val="20"/>
        </w:rPr>
      </w:pPr>
      <w:r>
        <w:rPr>
          <w:rFonts w:ascii="Arial" w:hAnsi="Arial" w:cs="Arial"/>
          <w:color w:val="005795"/>
          <w:sz w:val="32"/>
          <w:szCs w:val="32"/>
          <w:lang w:val="es-MX"/>
          <w14:textOutline w14:w="9525" w14:cap="rnd" w14:cmpd="sng" w14:algn="ctr">
            <w14:noFill/>
            <w14:prstDash w14:val="sysDot"/>
            <w14:bevel/>
          </w14:textOutline>
        </w:rPr>
        <w:t xml:space="preserve">TAREA </w:t>
      </w:r>
      <w:r w:rsidR="00711388">
        <w:rPr>
          <w:rFonts w:ascii="Arial" w:hAnsi="Arial" w:cs="Arial"/>
          <w:color w:val="005795"/>
          <w:sz w:val="32"/>
          <w:szCs w:val="32"/>
          <w:lang w:val="es-MX"/>
          <w14:textOutline w14:w="9525" w14:cap="rnd" w14:cmpd="sng" w14:algn="ctr">
            <w14:noFill/>
            <w14:prstDash w14:val="sysDot"/>
            <w14:bevel/>
          </w14:textOutline>
        </w:rPr>
        <w:t>4</w:t>
      </w:r>
      <w:r w:rsidR="0066719F" w:rsidRPr="0066719F">
        <w:rPr>
          <w:rFonts w:ascii="Arial" w:hAnsi="Arial" w:cs="Arial"/>
          <w:color w:val="005795"/>
          <w:sz w:val="32"/>
          <w:szCs w:val="32"/>
          <w:lang w:val="es-MX"/>
          <w14:textOutline w14:w="9525" w14:cap="rnd" w14:cmpd="sng" w14:algn="ctr">
            <w14:noFill/>
            <w14:prstDash w14:val="sysDot"/>
            <w14:bevel/>
          </w14:textOutline>
        </w:rPr>
        <w:t xml:space="preserve">. </w:t>
      </w:r>
      <w:r w:rsidR="00711388">
        <w:rPr>
          <w:rFonts w:ascii="Arial" w:hAnsi="Arial" w:cs="Arial"/>
          <w:color w:val="005795"/>
          <w:sz w:val="32"/>
          <w:szCs w:val="32"/>
          <w:lang w:val="es-MX"/>
          <w14:textOutline w14:w="9525" w14:cap="rnd" w14:cmpd="sng" w14:algn="ctr">
            <w14:noFill/>
            <w14:prstDash w14:val="sysDot"/>
            <w14:bevel/>
          </w14:textOutline>
        </w:rPr>
        <w:t>Análisis de juicios e i</w:t>
      </w:r>
      <w:r w:rsidR="00711388" w:rsidRPr="00711388">
        <w:rPr>
          <w:rFonts w:ascii="Arial" w:hAnsi="Arial" w:cs="Arial"/>
          <w:color w:val="005795"/>
          <w:sz w:val="32"/>
          <w:szCs w:val="32"/>
          <w:lang w:val="es-MX"/>
          <w14:textOutline w14:w="9525" w14:cap="rnd" w14:cmpd="sng" w14:algn="ctr">
            <w14:noFill/>
            <w14:prstDash w14:val="sysDot"/>
            <w14:bevel/>
          </w14:textOutline>
        </w:rPr>
        <w:t>nferencias</w:t>
      </w:r>
    </w:p>
    <w:p w14:paraId="62D1BF0A" w14:textId="1ADE93EB" w:rsidR="004E7027" w:rsidRPr="004E7027" w:rsidRDefault="004E7027" w:rsidP="004E7027">
      <w:pPr>
        <w:jc w:val="right"/>
        <w:rPr>
          <w:rFonts w:ascii="Times" w:eastAsia="Times New Roman" w:hAnsi="Times" w:cs="Times New Roman"/>
          <w:sz w:val="20"/>
          <w:szCs w:val="20"/>
        </w:rPr>
      </w:pPr>
    </w:p>
    <w:p w14:paraId="630656D3" w14:textId="298B5F3F" w:rsidR="00E63913" w:rsidRPr="00E63913" w:rsidRDefault="00E63913" w:rsidP="00E63913">
      <w:pPr>
        <w:ind w:left="708"/>
        <w:jc w:val="right"/>
        <w:rPr>
          <w:rFonts w:ascii="Times" w:eastAsia="Times New Roman" w:hAnsi="Times" w:cs="Times New Roman"/>
          <w:sz w:val="20"/>
          <w:szCs w:val="20"/>
        </w:rPr>
      </w:pPr>
    </w:p>
    <w:p w14:paraId="393BF2EC" w14:textId="057B3754" w:rsidR="0066719F" w:rsidRPr="0066719F" w:rsidRDefault="0066719F" w:rsidP="0066719F">
      <w:pPr>
        <w:ind w:left="2832"/>
        <w:rPr>
          <w:rFonts w:ascii="Arial" w:hAnsi="Arial" w:cs="Arial"/>
          <w:color w:val="005795"/>
          <w:sz w:val="32"/>
          <w:szCs w:val="32"/>
          <w:lang w:val="es-MX"/>
          <w14:textOutline w14:w="9525" w14:cap="rnd" w14:cmpd="sng" w14:algn="ctr">
            <w14:noFill/>
            <w14:prstDash w14:val="sysDot"/>
            <w14:bevel/>
          </w14:textOutline>
        </w:rPr>
      </w:pPr>
    </w:p>
    <w:tbl>
      <w:tblPr>
        <w:tblStyle w:val="Tablaconcuadrcula"/>
        <w:tblpPr w:leftFromText="141" w:rightFromText="141" w:vertAnchor="page" w:horzAnchor="page" w:tblpX="3879" w:tblpY="3090"/>
        <w:tblW w:w="6664" w:type="dxa"/>
        <w:tblBorders>
          <w:top w:val="dashed" w:sz="4" w:space="0" w:color="023E6E"/>
          <w:left w:val="dashed" w:sz="4" w:space="0" w:color="023E6E"/>
          <w:bottom w:val="dashed" w:sz="4" w:space="0" w:color="023E6E"/>
          <w:right w:val="dashed" w:sz="4" w:space="0" w:color="023E6E"/>
          <w:insideH w:val="dashed" w:sz="4" w:space="0" w:color="023E6E"/>
          <w:insideV w:val="dashed" w:sz="4" w:space="0" w:color="023E6E"/>
        </w:tblBorders>
        <w:shd w:val="clear" w:color="auto" w:fill="D9D9D9"/>
        <w:tblCellMar>
          <w:top w:w="113" w:type="dxa"/>
          <w:bottom w:w="113" w:type="dxa"/>
        </w:tblCellMar>
        <w:tblLook w:val="04A0" w:firstRow="1" w:lastRow="0" w:firstColumn="1" w:lastColumn="0" w:noHBand="0" w:noVBand="1"/>
      </w:tblPr>
      <w:tblGrid>
        <w:gridCol w:w="6664"/>
      </w:tblGrid>
      <w:tr w:rsidR="00C239FD" w:rsidRPr="000F5305" w14:paraId="3E31F563" w14:textId="77777777" w:rsidTr="00C239FD">
        <w:trPr>
          <w:trHeight w:val="381"/>
        </w:trPr>
        <w:tc>
          <w:tcPr>
            <w:tcW w:w="6664" w:type="dxa"/>
            <w:shd w:val="clear" w:color="auto" w:fill="D9D9D9"/>
          </w:tcPr>
          <w:p w14:paraId="26845808" w14:textId="77777777" w:rsidR="00C239FD" w:rsidRPr="000F5305" w:rsidRDefault="00C239FD" w:rsidP="00C239FD">
            <w:pPr>
              <w:jc w:val="both"/>
              <w:rPr>
                <w:rFonts w:ascii="Arial" w:hAnsi="Arial" w:cs="Arial"/>
              </w:rPr>
            </w:pPr>
            <w:r w:rsidRPr="000F5305">
              <w:rPr>
                <w:rFonts w:ascii="Arial" w:hAnsi="Arial" w:cs="Arial"/>
              </w:rPr>
              <w:t xml:space="preserve">Nombre: </w:t>
            </w:r>
          </w:p>
        </w:tc>
      </w:tr>
      <w:tr w:rsidR="00C239FD" w:rsidRPr="000F5305" w14:paraId="0FB97E42" w14:textId="77777777" w:rsidTr="00C239FD">
        <w:trPr>
          <w:trHeight w:val="354"/>
        </w:trPr>
        <w:tc>
          <w:tcPr>
            <w:tcW w:w="6664" w:type="dxa"/>
            <w:shd w:val="clear" w:color="auto" w:fill="D9D9D9"/>
          </w:tcPr>
          <w:p w14:paraId="1D9F9F93" w14:textId="77777777" w:rsidR="00C239FD" w:rsidRPr="000F5305" w:rsidRDefault="00C239FD" w:rsidP="00C239FD">
            <w:pPr>
              <w:jc w:val="both"/>
              <w:rPr>
                <w:rFonts w:ascii="Arial" w:hAnsi="Arial" w:cs="Arial"/>
              </w:rPr>
            </w:pPr>
            <w:r w:rsidRPr="000F5305">
              <w:rPr>
                <w:rFonts w:ascii="Arial" w:hAnsi="Arial" w:cs="Arial"/>
              </w:rPr>
              <w:t>Facilitador:</w:t>
            </w:r>
          </w:p>
        </w:tc>
      </w:tr>
    </w:tbl>
    <w:p w14:paraId="7962C72B" w14:textId="05195E1B" w:rsidR="0066719F" w:rsidRDefault="0066719F" w:rsidP="0066719F">
      <w:pPr>
        <w:tabs>
          <w:tab w:val="left" w:pos="2603"/>
        </w:tabs>
        <w:rPr>
          <w:rFonts w:ascii="Open Sans" w:hAnsi="Open Sans"/>
          <w:bCs/>
          <w:color w:val="7F7F7F" w:themeColor="text1" w:themeTint="80"/>
          <w:sz w:val="32"/>
          <w:szCs w:val="32"/>
        </w:rPr>
      </w:pPr>
    </w:p>
    <w:p w14:paraId="5D7FC4C4" w14:textId="77777777" w:rsidR="0066719F" w:rsidRDefault="0066719F" w:rsidP="0066719F">
      <w:pPr>
        <w:ind w:left="1416"/>
        <w:rPr>
          <w:rFonts w:ascii="Open Sans" w:hAnsi="Open Sans"/>
          <w:bCs/>
          <w:color w:val="7F7F7F" w:themeColor="text1" w:themeTint="80"/>
          <w:sz w:val="32"/>
          <w:szCs w:val="32"/>
        </w:rPr>
      </w:pPr>
    </w:p>
    <w:p w14:paraId="09AC6EB2" w14:textId="77777777" w:rsidR="0066719F" w:rsidRDefault="0066719F" w:rsidP="0066719F">
      <w:pPr>
        <w:ind w:left="1416"/>
        <w:rPr>
          <w:rFonts w:ascii="Open Sans" w:hAnsi="Open Sans"/>
          <w:bCs/>
          <w:color w:val="7F7F7F" w:themeColor="text1" w:themeTint="80"/>
          <w:sz w:val="32"/>
          <w:szCs w:val="32"/>
        </w:rPr>
      </w:pPr>
    </w:p>
    <w:p w14:paraId="371F4DD3" w14:textId="77777777" w:rsidR="0066719F" w:rsidRDefault="0066719F" w:rsidP="0066719F">
      <w:pPr>
        <w:ind w:left="1416"/>
        <w:rPr>
          <w:rFonts w:ascii="Open Sans" w:hAnsi="Open Sans"/>
          <w:bCs/>
          <w:color w:val="7F7F7F" w:themeColor="text1" w:themeTint="80"/>
          <w:sz w:val="32"/>
          <w:szCs w:val="32"/>
        </w:rPr>
      </w:pPr>
    </w:p>
    <w:p w14:paraId="34C221B8" w14:textId="77777777" w:rsidR="0066719F" w:rsidRDefault="0066719F" w:rsidP="0066719F">
      <w:pPr>
        <w:jc w:val="both"/>
        <w:rPr>
          <w:rFonts w:ascii="Arial" w:eastAsiaTheme="minorHAnsi" w:hAnsi="Arial" w:cs="Arial"/>
          <w:i/>
          <w:sz w:val="22"/>
          <w:szCs w:val="21"/>
          <w:lang w:eastAsia="en-US"/>
        </w:rPr>
      </w:pPr>
    </w:p>
    <w:p w14:paraId="1694609F" w14:textId="77777777" w:rsidR="0066719F" w:rsidRDefault="0066719F" w:rsidP="0066719F">
      <w:pPr>
        <w:jc w:val="both"/>
        <w:rPr>
          <w:rFonts w:ascii="Arial" w:eastAsiaTheme="minorHAnsi" w:hAnsi="Arial" w:cs="Arial"/>
          <w:i/>
          <w:sz w:val="22"/>
          <w:szCs w:val="21"/>
          <w:lang w:eastAsia="en-US"/>
        </w:rPr>
      </w:pPr>
    </w:p>
    <w:tbl>
      <w:tblPr>
        <w:tblStyle w:val="Tablaconcuadrcula"/>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CellMar>
          <w:top w:w="284" w:type="dxa"/>
          <w:left w:w="170" w:type="dxa"/>
          <w:bottom w:w="284" w:type="dxa"/>
          <w:right w:w="170" w:type="dxa"/>
        </w:tblCellMar>
        <w:tblLook w:val="04A0" w:firstRow="1" w:lastRow="0" w:firstColumn="1" w:lastColumn="0" w:noHBand="0" w:noVBand="1"/>
      </w:tblPr>
      <w:tblGrid>
        <w:gridCol w:w="10112"/>
      </w:tblGrid>
      <w:tr w:rsidR="0066719F" w14:paraId="415DF1D9" w14:textId="77777777" w:rsidTr="00860149">
        <w:trPr>
          <w:cantSplit/>
          <w:trHeight w:val="1593"/>
        </w:trPr>
        <w:tc>
          <w:tcPr>
            <w:tcW w:w="10112" w:type="dxa"/>
            <w:tcBorders>
              <w:bottom w:val="single" w:sz="36" w:space="0" w:color="FFFFFF" w:themeColor="background1"/>
            </w:tcBorders>
            <w:shd w:val="clear" w:color="auto" w:fill="CBF2FF"/>
          </w:tcPr>
          <w:p w14:paraId="2C7CCC38" w14:textId="3B2C783F" w:rsidR="00860149" w:rsidRDefault="0066719F" w:rsidP="00860149">
            <w:pPr>
              <w:rPr>
                <w:rFonts w:ascii="Arial" w:hAnsi="Arial" w:cs="Arial"/>
                <w:i/>
              </w:rPr>
            </w:pPr>
            <w:r>
              <w:rPr>
                <w:rFonts w:ascii="Arial" w:hAnsi="Arial" w:cs="Arial"/>
                <w:b/>
                <w:i/>
              </w:rPr>
              <w:t>DESCRIPCIÓN</w:t>
            </w:r>
            <w:r w:rsidRPr="001E1BDA">
              <w:rPr>
                <w:rFonts w:ascii="Arial" w:hAnsi="Arial" w:cs="Arial"/>
                <w:i/>
              </w:rPr>
              <w:t xml:space="preserve">: </w:t>
            </w:r>
            <w:r w:rsidR="00860149" w:rsidRPr="00860149">
              <w:rPr>
                <w:rFonts w:ascii="Arial" w:hAnsi="Arial" w:cs="Arial"/>
                <w:i/>
              </w:rPr>
              <w:t>Tomando como base los contenidos temáticos del módulo:</w:t>
            </w:r>
          </w:p>
          <w:p w14:paraId="340DEDF7" w14:textId="77777777" w:rsidR="00860149" w:rsidRPr="00860149" w:rsidRDefault="00860149" w:rsidP="00860149">
            <w:pPr>
              <w:rPr>
                <w:rFonts w:ascii="Arial" w:hAnsi="Arial" w:cs="Arial"/>
                <w:i/>
              </w:rPr>
            </w:pPr>
          </w:p>
          <w:p w14:paraId="031E7AE2" w14:textId="1E76ABE1" w:rsidR="00E25317" w:rsidRDefault="00D15C96" w:rsidP="00860149">
            <w:pPr>
              <w:ind w:left="708"/>
              <w:rPr>
                <w:i/>
              </w:rPr>
            </w:pPr>
            <w:r w:rsidRPr="00D15C96">
              <w:rPr>
                <w:i/>
              </w:rPr>
              <w:t xml:space="preserve">2.3 Análisis de Juicios e Inferencias </w:t>
            </w:r>
          </w:p>
          <w:p w14:paraId="49AC8F75" w14:textId="77777777" w:rsidR="00D15C96" w:rsidRPr="00860149" w:rsidRDefault="00D15C96" w:rsidP="00860149">
            <w:pPr>
              <w:ind w:left="708"/>
              <w:rPr>
                <w:rFonts w:ascii="Arial" w:hAnsi="Arial" w:cs="Arial"/>
                <w:i/>
              </w:rPr>
            </w:pPr>
            <w:bookmarkStart w:id="0" w:name="_GoBack"/>
            <w:bookmarkEnd w:id="0"/>
          </w:p>
          <w:p w14:paraId="558A3F2D" w14:textId="22C972EA" w:rsidR="003901A5" w:rsidRPr="003901A5" w:rsidRDefault="003901A5" w:rsidP="003901A5">
            <w:pPr>
              <w:ind w:left="360"/>
              <w:rPr>
                <w:rFonts w:ascii="Arial" w:hAnsi="Arial" w:cs="Arial"/>
                <w:i/>
              </w:rPr>
            </w:pPr>
            <w:r>
              <w:rPr>
                <w:rFonts w:ascii="Arial" w:hAnsi="Arial" w:cs="Arial"/>
                <w:i/>
              </w:rPr>
              <w:t>Desarrolla completamente</w:t>
            </w:r>
            <w:r w:rsidRPr="003901A5">
              <w:rPr>
                <w:rFonts w:ascii="Arial" w:hAnsi="Arial" w:cs="Arial"/>
                <w:i/>
              </w:rPr>
              <w:t xml:space="preserve"> los cuestionamientos que se solicitan, considerando  los criterios de la rúbrica de evaluación. </w:t>
            </w:r>
          </w:p>
          <w:p w14:paraId="25517764" w14:textId="627FA282" w:rsidR="00C239FD" w:rsidRPr="00E25317" w:rsidRDefault="00C239FD" w:rsidP="00E25317">
            <w:pPr>
              <w:ind w:left="360"/>
              <w:rPr>
                <w:rFonts w:ascii="Arial" w:hAnsi="Arial" w:cs="Arial"/>
              </w:rPr>
            </w:pPr>
          </w:p>
        </w:tc>
      </w:tr>
    </w:tbl>
    <w:p w14:paraId="304B982C" w14:textId="77777777" w:rsidR="0066719F" w:rsidRPr="00512D5E" w:rsidRDefault="0066719F" w:rsidP="0066719F">
      <w:pPr>
        <w:rPr>
          <w:rFonts w:ascii="Arial" w:hAnsi="Arial" w:cs="Arial"/>
          <w:sz w:val="16"/>
          <w:szCs w:val="16"/>
        </w:rPr>
      </w:pPr>
    </w:p>
    <w:p w14:paraId="72C24461" w14:textId="77777777" w:rsidR="00512D5E" w:rsidRDefault="00512D5E">
      <w:pPr>
        <w:rPr>
          <w:rFonts w:ascii="Arial" w:hAnsi="Arial" w:cs="Arial"/>
        </w:rPr>
      </w:pPr>
    </w:p>
    <w:tbl>
      <w:tblPr>
        <w:tblStyle w:val="Tablaconcuadrcula"/>
        <w:tblW w:w="0" w:type="auto"/>
        <w:shd w:val="clear" w:color="auto" w:fill="FFFFFF" w:themeFill="background1"/>
        <w:tblLayout w:type="fixed"/>
        <w:tblLook w:val="04A0" w:firstRow="1" w:lastRow="0" w:firstColumn="1" w:lastColumn="0" w:noHBand="0" w:noVBand="1"/>
      </w:tblPr>
      <w:tblGrid>
        <w:gridCol w:w="1043"/>
        <w:gridCol w:w="141"/>
        <w:gridCol w:w="8847"/>
      </w:tblGrid>
      <w:tr w:rsidR="003901A5" w:rsidRPr="008B30EC" w14:paraId="5B1E6F0F" w14:textId="77777777" w:rsidTr="003901A5">
        <w:trPr>
          <w:trHeight w:val="419"/>
        </w:trPr>
        <w:tc>
          <w:tcPr>
            <w:tcW w:w="10031" w:type="dxa"/>
            <w:gridSpan w:val="3"/>
            <w:shd w:val="clear" w:color="auto" w:fill="BFBFBF" w:themeFill="background1" w:themeFillShade="BF"/>
          </w:tcPr>
          <w:p w14:paraId="53A424A3" w14:textId="77777777" w:rsidR="003901A5" w:rsidRPr="006D58E4" w:rsidRDefault="003901A5" w:rsidP="00B71BCB">
            <w:pPr>
              <w:pStyle w:val="Prrafodelista"/>
              <w:ind w:left="360"/>
              <w:jc w:val="center"/>
              <w:rPr>
                <w:rFonts w:ascii="Arial" w:eastAsiaTheme="minorEastAsia" w:hAnsi="Arial" w:cs="Arial"/>
                <w:b/>
                <w:sz w:val="24"/>
                <w:szCs w:val="24"/>
                <w:lang w:val="es-ES_tradnl" w:eastAsia="es-ES"/>
              </w:rPr>
            </w:pPr>
            <w:r w:rsidRPr="006D58E4">
              <w:rPr>
                <w:rFonts w:ascii="Arial" w:eastAsiaTheme="minorEastAsia" w:hAnsi="Arial" w:cs="Arial"/>
                <w:b/>
                <w:sz w:val="24"/>
                <w:szCs w:val="24"/>
                <w:lang w:val="es-ES_tradnl" w:eastAsia="es-ES"/>
              </w:rPr>
              <w:t xml:space="preserve">Juicios. </w:t>
            </w:r>
          </w:p>
        </w:tc>
      </w:tr>
      <w:tr w:rsidR="003901A5" w:rsidRPr="006C7C27" w14:paraId="02C5D1AD" w14:textId="77777777" w:rsidTr="003901A5">
        <w:tc>
          <w:tcPr>
            <w:tcW w:w="10031" w:type="dxa"/>
            <w:gridSpan w:val="3"/>
            <w:shd w:val="clear" w:color="auto" w:fill="FFFFFF" w:themeFill="background1"/>
          </w:tcPr>
          <w:p w14:paraId="3997773A" w14:textId="77777777" w:rsidR="003901A5" w:rsidRPr="006D58E4" w:rsidRDefault="003901A5" w:rsidP="003901A5">
            <w:pPr>
              <w:pStyle w:val="Prrafodelista"/>
              <w:numPr>
                <w:ilvl w:val="0"/>
                <w:numId w:val="7"/>
              </w:numPr>
              <w:spacing w:after="0" w:line="240" w:lineRule="auto"/>
              <w:jc w:val="both"/>
              <w:rPr>
                <w:rFonts w:ascii="Arial" w:eastAsiaTheme="minorEastAsia" w:hAnsi="Arial" w:cs="Arial"/>
                <w:b/>
                <w:sz w:val="24"/>
                <w:szCs w:val="24"/>
                <w:lang w:val="es-ES_tradnl" w:eastAsia="es-ES"/>
              </w:rPr>
            </w:pPr>
            <w:r w:rsidRPr="006D58E4">
              <w:rPr>
                <w:rFonts w:ascii="Arial" w:eastAsiaTheme="minorEastAsia" w:hAnsi="Arial" w:cs="Arial"/>
                <w:b/>
                <w:sz w:val="24"/>
                <w:szCs w:val="24"/>
                <w:lang w:val="es-ES_tradnl" w:eastAsia="es-ES"/>
              </w:rPr>
              <w:t xml:space="preserve">Lee el siguiente texto... y subraya los juicios. </w:t>
            </w:r>
          </w:p>
        </w:tc>
      </w:tr>
      <w:tr w:rsidR="003901A5" w:rsidRPr="006C7C27" w14:paraId="7780680F" w14:textId="77777777" w:rsidTr="003901A5">
        <w:tc>
          <w:tcPr>
            <w:tcW w:w="10031" w:type="dxa"/>
            <w:gridSpan w:val="3"/>
            <w:shd w:val="clear" w:color="auto" w:fill="FFFFFF" w:themeFill="background1"/>
          </w:tcPr>
          <w:p w14:paraId="7A099902" w14:textId="77777777" w:rsidR="003901A5" w:rsidRDefault="003901A5" w:rsidP="00B71BCB">
            <w:pPr>
              <w:autoSpaceDE w:val="0"/>
              <w:autoSpaceDN w:val="0"/>
              <w:adjustRightInd w:val="0"/>
              <w:jc w:val="both"/>
              <w:rPr>
                <w:rFonts w:ascii="Arial" w:hAnsi="Arial" w:cs="Arial"/>
              </w:rPr>
            </w:pPr>
            <w:r w:rsidRPr="006C7C27">
              <w:rPr>
                <w:rFonts w:ascii="Arial" w:hAnsi="Arial" w:cs="Arial"/>
              </w:rPr>
              <w:t>El surgimiento de la computación y de los sistemas de información aunado al desarrollo tecnológico, ha provocado un cambio radical en la vida de la sociedad en las últimas décadas. Hoy en día podemos comprobar que, las computadoras se han convertido en una herramienta muy importante cuya expansión es tal que podemos encontrarlas en muy diversos lugares.</w:t>
            </w:r>
          </w:p>
          <w:p w14:paraId="5D3FE6A6" w14:textId="77777777" w:rsidR="003901A5" w:rsidRPr="006C7C27" w:rsidRDefault="003901A5" w:rsidP="00B71BCB">
            <w:pPr>
              <w:autoSpaceDE w:val="0"/>
              <w:autoSpaceDN w:val="0"/>
              <w:adjustRightInd w:val="0"/>
              <w:jc w:val="both"/>
              <w:rPr>
                <w:rFonts w:ascii="Arial" w:hAnsi="Arial" w:cs="Arial"/>
              </w:rPr>
            </w:pPr>
          </w:p>
        </w:tc>
      </w:tr>
      <w:tr w:rsidR="003901A5" w:rsidRPr="008B30EC" w14:paraId="6C97B858" w14:textId="77777777" w:rsidTr="003901A5">
        <w:tc>
          <w:tcPr>
            <w:tcW w:w="10031" w:type="dxa"/>
            <w:gridSpan w:val="3"/>
            <w:shd w:val="clear" w:color="auto" w:fill="FFFFFF" w:themeFill="background1"/>
          </w:tcPr>
          <w:p w14:paraId="4E0DE8AF" w14:textId="77777777" w:rsidR="003901A5" w:rsidRPr="006D58E4" w:rsidRDefault="003901A5" w:rsidP="003901A5">
            <w:pPr>
              <w:pStyle w:val="Prrafodelista"/>
              <w:numPr>
                <w:ilvl w:val="0"/>
                <w:numId w:val="7"/>
              </w:numPr>
              <w:spacing w:after="0" w:line="240" w:lineRule="auto"/>
              <w:jc w:val="both"/>
              <w:rPr>
                <w:rFonts w:ascii="Arial" w:eastAsiaTheme="minorEastAsia" w:hAnsi="Arial" w:cs="Arial"/>
                <w:b/>
                <w:sz w:val="24"/>
                <w:szCs w:val="24"/>
                <w:lang w:val="es-ES_tradnl" w:eastAsia="es-ES"/>
              </w:rPr>
            </w:pPr>
            <w:r w:rsidRPr="006D58E4">
              <w:rPr>
                <w:rFonts w:ascii="Arial" w:eastAsiaTheme="minorEastAsia" w:hAnsi="Arial" w:cs="Arial"/>
                <w:b/>
                <w:sz w:val="24"/>
                <w:szCs w:val="24"/>
                <w:lang w:val="es-ES_tradnl" w:eastAsia="es-ES"/>
              </w:rPr>
              <w:t xml:space="preserve">Justifica las razones por las que subrayaste tales enunciados. </w:t>
            </w:r>
          </w:p>
          <w:p w14:paraId="14DBBA62" w14:textId="77777777" w:rsidR="003901A5" w:rsidRPr="006D58E4" w:rsidRDefault="003901A5" w:rsidP="003901A5">
            <w:pPr>
              <w:jc w:val="both"/>
              <w:rPr>
                <w:rFonts w:ascii="Arial" w:hAnsi="Arial" w:cs="Arial"/>
              </w:rPr>
            </w:pPr>
          </w:p>
          <w:p w14:paraId="14250E06" w14:textId="77777777" w:rsidR="003901A5" w:rsidRPr="006D58E4" w:rsidRDefault="003901A5" w:rsidP="003901A5">
            <w:pPr>
              <w:jc w:val="both"/>
              <w:rPr>
                <w:rFonts w:ascii="Arial" w:hAnsi="Arial" w:cs="Arial"/>
              </w:rPr>
            </w:pPr>
          </w:p>
        </w:tc>
      </w:tr>
      <w:tr w:rsidR="003901A5" w:rsidRPr="00F15A7F" w14:paraId="3645B971" w14:textId="77777777" w:rsidTr="003901A5">
        <w:tc>
          <w:tcPr>
            <w:tcW w:w="10031" w:type="dxa"/>
            <w:gridSpan w:val="3"/>
            <w:shd w:val="clear" w:color="auto" w:fill="FFFFFF" w:themeFill="background1"/>
          </w:tcPr>
          <w:p w14:paraId="4C8A063C" w14:textId="43428D1C" w:rsidR="003901A5" w:rsidRPr="006D58E4" w:rsidRDefault="003901A5" w:rsidP="00B71BCB">
            <w:pPr>
              <w:pStyle w:val="Prrafodelista"/>
              <w:numPr>
                <w:ilvl w:val="0"/>
                <w:numId w:val="7"/>
              </w:numPr>
              <w:autoSpaceDE w:val="0"/>
              <w:autoSpaceDN w:val="0"/>
              <w:adjustRightInd w:val="0"/>
              <w:rPr>
                <w:rFonts w:ascii="Arial" w:eastAsiaTheme="minorEastAsia" w:hAnsi="Arial" w:cs="Arial"/>
                <w:b/>
                <w:sz w:val="24"/>
                <w:szCs w:val="24"/>
                <w:lang w:val="es-ES_tradnl" w:eastAsia="es-ES"/>
              </w:rPr>
            </w:pPr>
            <w:r w:rsidRPr="006D58E4">
              <w:rPr>
                <w:rFonts w:ascii="Arial" w:eastAsiaTheme="minorEastAsia" w:hAnsi="Arial" w:cs="Arial"/>
                <w:b/>
                <w:sz w:val="24"/>
                <w:szCs w:val="24"/>
                <w:lang w:val="es-ES_tradnl" w:eastAsia="es-ES"/>
              </w:rPr>
              <w:t xml:space="preserve">Lee detenidamente e identifica el tipo de juicio del cual se trata, de acuerdo al nivel de perspectiva en el que se originó el juicio o bien de acuerdo a quién lo dice. Coloca en el paréntesis la letra correspondiente. </w:t>
            </w:r>
          </w:p>
          <w:p w14:paraId="63DC7B3F"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O. Objetivo, S. Subjetivo, I. Intersubjetivo</w:t>
            </w:r>
          </w:p>
          <w:p w14:paraId="1C710125" w14:textId="77777777" w:rsidR="003901A5" w:rsidRPr="006D58E4" w:rsidRDefault="003901A5" w:rsidP="00B71BCB">
            <w:pPr>
              <w:autoSpaceDE w:val="0"/>
              <w:autoSpaceDN w:val="0"/>
              <w:adjustRightInd w:val="0"/>
              <w:jc w:val="center"/>
              <w:rPr>
                <w:rFonts w:ascii="Arial" w:hAnsi="Arial" w:cs="Arial"/>
              </w:rPr>
            </w:pPr>
          </w:p>
        </w:tc>
      </w:tr>
      <w:tr w:rsidR="003901A5" w:rsidRPr="00F15A7F" w14:paraId="1F4F9E17" w14:textId="77777777" w:rsidTr="003901A5">
        <w:trPr>
          <w:trHeight w:val="432"/>
        </w:trPr>
        <w:tc>
          <w:tcPr>
            <w:tcW w:w="1043" w:type="dxa"/>
            <w:shd w:val="clear" w:color="auto" w:fill="FFFFFF" w:themeFill="background1"/>
          </w:tcPr>
          <w:p w14:paraId="2BE7E517"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      )</w:t>
            </w:r>
          </w:p>
          <w:p w14:paraId="7A4C704E"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617D4F14"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1. Yo pienso que debería existir en México la pena de muerte.</w:t>
            </w:r>
          </w:p>
        </w:tc>
      </w:tr>
      <w:tr w:rsidR="003901A5" w:rsidRPr="002563F7" w14:paraId="014E764E" w14:textId="77777777" w:rsidTr="003901A5">
        <w:trPr>
          <w:trHeight w:val="430"/>
        </w:trPr>
        <w:tc>
          <w:tcPr>
            <w:tcW w:w="1043" w:type="dxa"/>
            <w:shd w:val="clear" w:color="auto" w:fill="FFFFFF" w:themeFill="background1"/>
          </w:tcPr>
          <w:p w14:paraId="4C709A71"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      )</w:t>
            </w:r>
          </w:p>
          <w:p w14:paraId="16E1C2D6"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6DFC40CA"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lastRenderedPageBreak/>
              <w:t>2. La mejor comida del mundo se sirve en México.</w:t>
            </w:r>
          </w:p>
        </w:tc>
      </w:tr>
      <w:tr w:rsidR="003901A5" w:rsidRPr="002563F7" w14:paraId="13C7354D" w14:textId="77777777" w:rsidTr="003901A5">
        <w:trPr>
          <w:trHeight w:val="430"/>
        </w:trPr>
        <w:tc>
          <w:tcPr>
            <w:tcW w:w="1043" w:type="dxa"/>
            <w:shd w:val="clear" w:color="auto" w:fill="FFFFFF" w:themeFill="background1"/>
          </w:tcPr>
          <w:p w14:paraId="3A1D379F"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lastRenderedPageBreak/>
              <w:t>(      )</w:t>
            </w:r>
          </w:p>
          <w:p w14:paraId="0DEBABD4"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252B9386"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3. Campirán dice que sí se puede enseñar a pensar analíticamente.</w:t>
            </w:r>
          </w:p>
        </w:tc>
      </w:tr>
      <w:tr w:rsidR="003901A5" w14:paraId="426FE29D" w14:textId="77777777" w:rsidTr="003901A5">
        <w:trPr>
          <w:trHeight w:val="430"/>
        </w:trPr>
        <w:tc>
          <w:tcPr>
            <w:tcW w:w="1043" w:type="dxa"/>
            <w:shd w:val="clear" w:color="auto" w:fill="FFFFFF" w:themeFill="background1"/>
          </w:tcPr>
          <w:p w14:paraId="5C549899"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      )</w:t>
            </w:r>
          </w:p>
          <w:p w14:paraId="346F0651"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22521803"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4. Los 10 mandamientos son la base de la religión Cristiana.</w:t>
            </w:r>
          </w:p>
        </w:tc>
      </w:tr>
      <w:tr w:rsidR="003901A5" w:rsidRPr="002563F7" w14:paraId="78C2C800" w14:textId="77777777" w:rsidTr="003901A5">
        <w:trPr>
          <w:trHeight w:val="430"/>
        </w:trPr>
        <w:tc>
          <w:tcPr>
            <w:tcW w:w="1043" w:type="dxa"/>
            <w:shd w:val="clear" w:color="auto" w:fill="FFFFFF" w:themeFill="background1"/>
          </w:tcPr>
          <w:p w14:paraId="59556B5D"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      )</w:t>
            </w:r>
          </w:p>
          <w:p w14:paraId="3D04AFD1"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77D9C761"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5. La bandera es blanca y tiene los aros olímpicos.</w:t>
            </w:r>
          </w:p>
        </w:tc>
      </w:tr>
      <w:tr w:rsidR="003901A5" w14:paraId="1EC448CB" w14:textId="77777777" w:rsidTr="003901A5">
        <w:trPr>
          <w:trHeight w:val="430"/>
        </w:trPr>
        <w:tc>
          <w:tcPr>
            <w:tcW w:w="1043" w:type="dxa"/>
            <w:shd w:val="clear" w:color="auto" w:fill="FFFFFF" w:themeFill="background1"/>
          </w:tcPr>
          <w:p w14:paraId="637F9A44"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      )</w:t>
            </w:r>
          </w:p>
          <w:p w14:paraId="314DFCB1"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17E3F1E9"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6. Creo que los jóvenes hoy día son muy inteligentes.</w:t>
            </w:r>
          </w:p>
        </w:tc>
      </w:tr>
      <w:tr w:rsidR="003901A5" w:rsidRPr="002563F7" w14:paraId="032A8D8D" w14:textId="77777777" w:rsidTr="003901A5">
        <w:trPr>
          <w:trHeight w:val="430"/>
        </w:trPr>
        <w:tc>
          <w:tcPr>
            <w:tcW w:w="1043" w:type="dxa"/>
            <w:shd w:val="clear" w:color="auto" w:fill="FFFFFF" w:themeFill="background1"/>
          </w:tcPr>
          <w:p w14:paraId="6B2962B8"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      )</w:t>
            </w:r>
          </w:p>
          <w:p w14:paraId="2DBD17EB"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4A4B5B93"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7. Los tres poderes en México son el Ejecutivo, el Legislativo y el Judicial.</w:t>
            </w:r>
          </w:p>
          <w:p w14:paraId="48050200" w14:textId="77777777" w:rsidR="003901A5" w:rsidRPr="006D58E4" w:rsidRDefault="003901A5" w:rsidP="00B71BCB">
            <w:pPr>
              <w:autoSpaceDE w:val="0"/>
              <w:autoSpaceDN w:val="0"/>
              <w:adjustRightInd w:val="0"/>
              <w:rPr>
                <w:rFonts w:ascii="Arial" w:hAnsi="Arial" w:cs="Arial"/>
              </w:rPr>
            </w:pPr>
          </w:p>
        </w:tc>
      </w:tr>
      <w:tr w:rsidR="003901A5" w14:paraId="205DBF58" w14:textId="77777777" w:rsidTr="003901A5">
        <w:trPr>
          <w:trHeight w:val="430"/>
        </w:trPr>
        <w:tc>
          <w:tcPr>
            <w:tcW w:w="1043" w:type="dxa"/>
            <w:shd w:val="clear" w:color="auto" w:fill="FFFFFF" w:themeFill="background1"/>
          </w:tcPr>
          <w:p w14:paraId="1284FBA5"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      )</w:t>
            </w:r>
          </w:p>
          <w:p w14:paraId="12B69CDF" w14:textId="77777777" w:rsidR="003901A5" w:rsidRPr="006D58E4" w:rsidRDefault="003901A5" w:rsidP="00B71BCB">
            <w:pPr>
              <w:autoSpaceDE w:val="0"/>
              <w:autoSpaceDN w:val="0"/>
              <w:adjustRightInd w:val="0"/>
              <w:rPr>
                <w:rFonts w:ascii="Arial" w:hAnsi="Arial" w:cs="Arial"/>
              </w:rPr>
            </w:pPr>
          </w:p>
        </w:tc>
        <w:tc>
          <w:tcPr>
            <w:tcW w:w="8988" w:type="dxa"/>
            <w:gridSpan w:val="2"/>
            <w:shd w:val="clear" w:color="auto" w:fill="FFFFFF" w:themeFill="background1"/>
          </w:tcPr>
          <w:p w14:paraId="02ACDCC6" w14:textId="77777777" w:rsidR="003901A5" w:rsidRPr="006D58E4" w:rsidRDefault="003901A5" w:rsidP="00B71BCB">
            <w:pPr>
              <w:autoSpaceDE w:val="0"/>
              <w:autoSpaceDN w:val="0"/>
              <w:adjustRightInd w:val="0"/>
              <w:rPr>
                <w:rFonts w:ascii="Arial" w:hAnsi="Arial" w:cs="Arial"/>
              </w:rPr>
            </w:pPr>
            <w:r w:rsidRPr="006D58E4">
              <w:rPr>
                <w:rFonts w:ascii="Arial" w:hAnsi="Arial" w:cs="Arial"/>
              </w:rPr>
              <w:t>8. Me parece que los Estados Unidos basan su economía en el genocidio.</w:t>
            </w:r>
          </w:p>
          <w:p w14:paraId="3C9E4F87" w14:textId="77777777" w:rsidR="003901A5" w:rsidRPr="006D58E4" w:rsidRDefault="003901A5" w:rsidP="00B71BCB">
            <w:pPr>
              <w:autoSpaceDE w:val="0"/>
              <w:autoSpaceDN w:val="0"/>
              <w:adjustRightInd w:val="0"/>
              <w:rPr>
                <w:rFonts w:ascii="Arial" w:hAnsi="Arial" w:cs="Arial"/>
              </w:rPr>
            </w:pPr>
          </w:p>
        </w:tc>
      </w:tr>
      <w:tr w:rsidR="003901A5" w:rsidRPr="00EA3D27" w14:paraId="59E5F855" w14:textId="77777777" w:rsidTr="003901A5">
        <w:tc>
          <w:tcPr>
            <w:tcW w:w="10031" w:type="dxa"/>
            <w:gridSpan w:val="3"/>
            <w:shd w:val="clear" w:color="auto" w:fill="FFFFFF" w:themeFill="background1"/>
          </w:tcPr>
          <w:p w14:paraId="47826085" w14:textId="6E7988CC" w:rsidR="003901A5" w:rsidRPr="006D58E4" w:rsidRDefault="003901A5" w:rsidP="003901A5">
            <w:pPr>
              <w:pStyle w:val="Prrafodelista"/>
              <w:numPr>
                <w:ilvl w:val="0"/>
                <w:numId w:val="7"/>
              </w:numPr>
              <w:jc w:val="both"/>
              <w:rPr>
                <w:rFonts w:ascii="Arial" w:eastAsiaTheme="minorEastAsia" w:hAnsi="Arial" w:cs="Arial"/>
                <w:b/>
                <w:sz w:val="24"/>
                <w:szCs w:val="24"/>
                <w:lang w:val="es-ES_tradnl" w:eastAsia="es-ES"/>
              </w:rPr>
            </w:pPr>
            <w:r w:rsidRPr="006D58E4">
              <w:rPr>
                <w:rFonts w:ascii="Arial" w:eastAsiaTheme="minorEastAsia" w:hAnsi="Arial" w:cs="Arial"/>
                <w:b/>
                <w:sz w:val="24"/>
                <w:szCs w:val="24"/>
                <w:lang w:val="es-ES_tradnl" w:eastAsia="es-ES"/>
              </w:rPr>
              <w:t xml:space="preserve">Elabora un ejemplo del juicio que se solicita. </w:t>
            </w:r>
          </w:p>
          <w:p w14:paraId="6FBDA814" w14:textId="77777777" w:rsidR="003901A5" w:rsidRPr="006D58E4" w:rsidRDefault="003901A5" w:rsidP="00B71BCB">
            <w:pPr>
              <w:pStyle w:val="Prrafodelista"/>
              <w:jc w:val="both"/>
              <w:rPr>
                <w:rFonts w:ascii="Arial" w:eastAsiaTheme="minorEastAsia" w:hAnsi="Arial" w:cs="Arial"/>
                <w:sz w:val="24"/>
                <w:szCs w:val="24"/>
                <w:lang w:val="es-ES_tradnl" w:eastAsia="es-ES"/>
              </w:rPr>
            </w:pPr>
          </w:p>
        </w:tc>
      </w:tr>
      <w:tr w:rsidR="003901A5" w:rsidRPr="00EA3D27" w14:paraId="25EF540D" w14:textId="77777777" w:rsidTr="003901A5">
        <w:tc>
          <w:tcPr>
            <w:tcW w:w="10031" w:type="dxa"/>
            <w:gridSpan w:val="3"/>
            <w:shd w:val="clear" w:color="auto" w:fill="FFFFFF" w:themeFill="background1"/>
          </w:tcPr>
          <w:p w14:paraId="6674B276" w14:textId="77777777" w:rsidR="003901A5" w:rsidRPr="006D58E4" w:rsidRDefault="003901A5" w:rsidP="003901A5">
            <w:pPr>
              <w:pStyle w:val="Prrafodelista"/>
              <w:numPr>
                <w:ilvl w:val="0"/>
                <w:numId w:val="8"/>
              </w:numPr>
              <w:autoSpaceDE w:val="0"/>
              <w:autoSpaceDN w:val="0"/>
              <w:adjustRightInd w:val="0"/>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 Atinente para una sesión de ingles I: Greetings and</w:t>
            </w:r>
            <w:r w:rsidRPr="006D58E4">
              <w:rPr>
                <w:rFonts w:ascii="Arial" w:eastAsiaTheme="minorEastAsia" w:hAnsi="Arial" w:cs="Arial"/>
                <w:sz w:val="24"/>
                <w:szCs w:val="24"/>
                <w:lang w:val="es-ES_tradnl" w:eastAsia="es-ES"/>
              </w:rPr>
              <w:br/>
              <w:t>introductions.</w:t>
            </w:r>
          </w:p>
        </w:tc>
      </w:tr>
      <w:tr w:rsidR="003901A5" w:rsidRPr="00EA3D27" w14:paraId="45840F55" w14:textId="77777777" w:rsidTr="003901A5">
        <w:tc>
          <w:tcPr>
            <w:tcW w:w="10031" w:type="dxa"/>
            <w:gridSpan w:val="3"/>
            <w:shd w:val="clear" w:color="auto" w:fill="FFFFFF" w:themeFill="background1"/>
          </w:tcPr>
          <w:p w14:paraId="697841E0" w14:textId="77777777" w:rsidR="003901A5" w:rsidRPr="006D58E4" w:rsidRDefault="003901A5" w:rsidP="003901A5">
            <w:pPr>
              <w:pStyle w:val="Prrafodelista"/>
              <w:numPr>
                <w:ilvl w:val="0"/>
                <w:numId w:val="8"/>
              </w:numPr>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 Inatinente para una sesión de ingles I: Greetings and</w:t>
            </w:r>
            <w:r w:rsidRPr="006D58E4">
              <w:rPr>
                <w:rFonts w:ascii="Arial" w:eastAsiaTheme="minorEastAsia" w:hAnsi="Arial" w:cs="Arial"/>
                <w:sz w:val="24"/>
                <w:szCs w:val="24"/>
                <w:lang w:val="es-ES_tradnl" w:eastAsia="es-ES"/>
              </w:rPr>
              <w:br/>
              <w:t>introductions.</w:t>
            </w:r>
          </w:p>
        </w:tc>
      </w:tr>
      <w:tr w:rsidR="003901A5" w:rsidRPr="00D449D4" w14:paraId="04B9E6AD" w14:textId="77777777" w:rsidTr="003901A5">
        <w:tc>
          <w:tcPr>
            <w:tcW w:w="10031" w:type="dxa"/>
            <w:gridSpan w:val="3"/>
            <w:shd w:val="clear" w:color="auto" w:fill="FFFFFF" w:themeFill="background1"/>
          </w:tcPr>
          <w:p w14:paraId="764D0B5D" w14:textId="77777777" w:rsidR="003901A5" w:rsidRPr="006D58E4" w:rsidRDefault="003901A5" w:rsidP="003901A5">
            <w:pPr>
              <w:pStyle w:val="Prrafodelista"/>
              <w:numPr>
                <w:ilvl w:val="0"/>
                <w:numId w:val="8"/>
              </w:numPr>
              <w:autoSpaceDE w:val="0"/>
              <w:autoSpaceDN w:val="0"/>
              <w:adjustRightInd w:val="0"/>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Permanente (tesis) en el contexto de la materia Ética contemporánea. </w:t>
            </w:r>
          </w:p>
        </w:tc>
      </w:tr>
      <w:tr w:rsidR="003901A5" w:rsidRPr="00D449D4" w14:paraId="18F4C830" w14:textId="77777777" w:rsidTr="003901A5">
        <w:tc>
          <w:tcPr>
            <w:tcW w:w="10031" w:type="dxa"/>
            <w:gridSpan w:val="3"/>
            <w:shd w:val="clear" w:color="auto" w:fill="FFFFFF" w:themeFill="background1"/>
          </w:tcPr>
          <w:p w14:paraId="6AD31FEF" w14:textId="77777777" w:rsidR="003901A5" w:rsidRPr="006D58E4" w:rsidRDefault="003901A5" w:rsidP="003901A5">
            <w:pPr>
              <w:pStyle w:val="Prrafodelista"/>
              <w:numPr>
                <w:ilvl w:val="0"/>
                <w:numId w:val="8"/>
              </w:numPr>
              <w:autoSpaceDE w:val="0"/>
              <w:autoSpaceDN w:val="0"/>
              <w:adjustRightInd w:val="0"/>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Provisional (hipótesis) en el contexto de la materia Ética contemporánea.</w:t>
            </w:r>
          </w:p>
          <w:p w14:paraId="407D10A8"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p>
        </w:tc>
      </w:tr>
      <w:tr w:rsidR="003901A5" w:rsidRPr="003E6B3C" w14:paraId="22E6A683" w14:textId="77777777" w:rsidTr="003901A5">
        <w:tc>
          <w:tcPr>
            <w:tcW w:w="10031" w:type="dxa"/>
            <w:gridSpan w:val="3"/>
            <w:shd w:val="clear" w:color="auto" w:fill="FFFFFF" w:themeFill="background1"/>
          </w:tcPr>
          <w:p w14:paraId="55B16ECC" w14:textId="11B26581" w:rsidR="003901A5" w:rsidRPr="006D58E4" w:rsidRDefault="003901A5" w:rsidP="003901A5">
            <w:pPr>
              <w:pStyle w:val="Prrafodelista"/>
              <w:numPr>
                <w:ilvl w:val="0"/>
                <w:numId w:val="7"/>
              </w:numPr>
              <w:autoSpaceDE w:val="0"/>
              <w:autoSpaceDN w:val="0"/>
              <w:adjustRightInd w:val="0"/>
              <w:jc w:val="both"/>
              <w:rPr>
                <w:rFonts w:ascii="Arial" w:eastAsiaTheme="minorEastAsia" w:hAnsi="Arial" w:cs="Arial"/>
                <w:b/>
                <w:sz w:val="24"/>
                <w:szCs w:val="24"/>
                <w:lang w:val="es-ES_tradnl" w:eastAsia="es-ES"/>
              </w:rPr>
            </w:pPr>
            <w:r w:rsidRPr="006D58E4">
              <w:rPr>
                <w:rFonts w:ascii="Arial" w:eastAsiaTheme="minorEastAsia" w:hAnsi="Arial" w:cs="Arial"/>
                <w:b/>
                <w:sz w:val="24"/>
                <w:szCs w:val="24"/>
                <w:lang w:val="es-ES_tradnl" w:eastAsia="es-ES"/>
              </w:rPr>
              <w:t>Lee detenidamente los juicios de la lista e identifica el tipo de juicio de que se trata. Anota en el paréntesis la letra que le corresponda:</w:t>
            </w:r>
          </w:p>
          <w:p w14:paraId="03ECC9C1" w14:textId="77777777" w:rsidR="003901A5" w:rsidRPr="006D58E4" w:rsidRDefault="003901A5" w:rsidP="003901A5">
            <w:pPr>
              <w:autoSpaceDE w:val="0"/>
              <w:autoSpaceDN w:val="0"/>
              <w:adjustRightInd w:val="0"/>
              <w:jc w:val="both"/>
              <w:rPr>
                <w:rFonts w:ascii="Arial" w:hAnsi="Arial" w:cs="Arial"/>
              </w:rPr>
            </w:pPr>
          </w:p>
          <w:p w14:paraId="6E2BD264" w14:textId="1229F50A" w:rsidR="003901A5" w:rsidRPr="006D58E4" w:rsidRDefault="003901A5" w:rsidP="003901A5">
            <w:pPr>
              <w:pStyle w:val="Prrafodelista"/>
              <w:numPr>
                <w:ilvl w:val="1"/>
                <w:numId w:val="7"/>
              </w:numPr>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De razón,  B. Hecho de Dicto,  C. Hecho de Re,  D. De valor.</w:t>
            </w:r>
          </w:p>
          <w:p w14:paraId="22333E38" w14:textId="77777777" w:rsidR="003901A5" w:rsidRPr="003E6B3C" w:rsidRDefault="003901A5" w:rsidP="00B71BCB">
            <w:pPr>
              <w:jc w:val="both"/>
              <w:rPr>
                <w:rFonts w:ascii="Arial" w:hAnsi="Arial" w:cs="Arial"/>
              </w:rPr>
            </w:pPr>
          </w:p>
        </w:tc>
      </w:tr>
      <w:tr w:rsidR="003901A5" w:rsidRPr="003E6B3C" w14:paraId="1AA4B83A" w14:textId="77777777" w:rsidTr="003901A5">
        <w:tc>
          <w:tcPr>
            <w:tcW w:w="1184" w:type="dxa"/>
            <w:gridSpan w:val="2"/>
            <w:shd w:val="clear" w:color="auto" w:fill="FFFFFF" w:themeFill="background1"/>
            <w:vAlign w:val="center"/>
          </w:tcPr>
          <w:p w14:paraId="058EC3F7"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51007C13"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Los animales mamíferos amamantan a sus críos.</w:t>
            </w:r>
          </w:p>
        </w:tc>
      </w:tr>
      <w:tr w:rsidR="003901A5" w:rsidRPr="003E6B3C" w14:paraId="101423AC" w14:textId="77777777" w:rsidTr="003901A5">
        <w:tc>
          <w:tcPr>
            <w:tcW w:w="1184" w:type="dxa"/>
            <w:gridSpan w:val="2"/>
            <w:shd w:val="clear" w:color="auto" w:fill="FFFFFF" w:themeFill="background1"/>
            <w:vAlign w:val="center"/>
          </w:tcPr>
          <w:p w14:paraId="3C3C3BF2"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6DD49990"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Miguel Ángel ha sido el más grande escultor de toda la historia.</w:t>
            </w:r>
          </w:p>
        </w:tc>
      </w:tr>
      <w:tr w:rsidR="003901A5" w:rsidRPr="003E6B3C" w14:paraId="3BD32541" w14:textId="77777777" w:rsidTr="003901A5">
        <w:tc>
          <w:tcPr>
            <w:tcW w:w="1184" w:type="dxa"/>
            <w:gridSpan w:val="2"/>
            <w:shd w:val="clear" w:color="auto" w:fill="FFFFFF" w:themeFill="background1"/>
            <w:vAlign w:val="center"/>
          </w:tcPr>
          <w:p w14:paraId="6FA948C9"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4C5A35EA"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Los mejores autos son los Ferrari.</w:t>
            </w:r>
          </w:p>
        </w:tc>
      </w:tr>
      <w:tr w:rsidR="003901A5" w:rsidRPr="003E6B3C" w14:paraId="292E0CFF" w14:textId="77777777" w:rsidTr="003901A5">
        <w:tc>
          <w:tcPr>
            <w:tcW w:w="1184" w:type="dxa"/>
            <w:gridSpan w:val="2"/>
            <w:shd w:val="clear" w:color="auto" w:fill="FFFFFF" w:themeFill="background1"/>
            <w:vAlign w:val="center"/>
          </w:tcPr>
          <w:p w14:paraId="2E4900E3"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41B3C8E0"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Todos los triángulos equiláteros tienen sus tres lados Iguales.</w:t>
            </w:r>
          </w:p>
        </w:tc>
      </w:tr>
      <w:tr w:rsidR="003901A5" w:rsidRPr="003E6B3C" w14:paraId="7BAD92D7" w14:textId="77777777" w:rsidTr="003901A5">
        <w:tc>
          <w:tcPr>
            <w:tcW w:w="1184" w:type="dxa"/>
            <w:gridSpan w:val="2"/>
            <w:shd w:val="clear" w:color="auto" w:fill="FFFFFF" w:themeFill="background1"/>
            <w:vAlign w:val="center"/>
          </w:tcPr>
          <w:p w14:paraId="66B56162"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5765E922"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Es moralmente bueno ayudar a los que más necesitan.</w:t>
            </w:r>
          </w:p>
        </w:tc>
      </w:tr>
      <w:tr w:rsidR="003901A5" w:rsidRPr="003E6B3C" w14:paraId="08C84BCD" w14:textId="77777777" w:rsidTr="003901A5">
        <w:tc>
          <w:tcPr>
            <w:tcW w:w="1184" w:type="dxa"/>
            <w:gridSpan w:val="2"/>
            <w:shd w:val="clear" w:color="auto" w:fill="FFFFFF" w:themeFill="background1"/>
            <w:vAlign w:val="center"/>
          </w:tcPr>
          <w:p w14:paraId="4CE74BF9"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605A71B0"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Cristóbal Colón descubrió América.</w:t>
            </w:r>
          </w:p>
        </w:tc>
      </w:tr>
      <w:tr w:rsidR="003901A5" w:rsidRPr="003E6B3C" w14:paraId="00601314" w14:textId="77777777" w:rsidTr="003901A5">
        <w:tc>
          <w:tcPr>
            <w:tcW w:w="1184" w:type="dxa"/>
            <w:gridSpan w:val="2"/>
            <w:shd w:val="clear" w:color="auto" w:fill="FFFFFF" w:themeFill="background1"/>
            <w:vAlign w:val="center"/>
          </w:tcPr>
          <w:p w14:paraId="0710A94E"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253BC0CC"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Mis hijos son lo máximo.</w:t>
            </w:r>
          </w:p>
        </w:tc>
      </w:tr>
      <w:tr w:rsidR="003901A5" w:rsidRPr="003E6B3C" w14:paraId="50B4FA67" w14:textId="77777777" w:rsidTr="003901A5">
        <w:tc>
          <w:tcPr>
            <w:tcW w:w="1184" w:type="dxa"/>
            <w:gridSpan w:val="2"/>
            <w:shd w:val="clear" w:color="auto" w:fill="FFFFFF" w:themeFill="background1"/>
            <w:vAlign w:val="center"/>
          </w:tcPr>
          <w:p w14:paraId="00C885E4"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lastRenderedPageBreak/>
              <w:t>(     )</w:t>
            </w:r>
          </w:p>
        </w:tc>
        <w:tc>
          <w:tcPr>
            <w:tcW w:w="8847" w:type="dxa"/>
            <w:shd w:val="clear" w:color="auto" w:fill="FFFFFF" w:themeFill="background1"/>
          </w:tcPr>
          <w:p w14:paraId="27C521F8"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El secuestro es un crimen imperdonable.</w:t>
            </w:r>
          </w:p>
        </w:tc>
      </w:tr>
      <w:tr w:rsidR="003901A5" w:rsidRPr="003E6B3C" w14:paraId="0C347F31" w14:textId="77777777" w:rsidTr="003901A5">
        <w:tc>
          <w:tcPr>
            <w:tcW w:w="1184" w:type="dxa"/>
            <w:gridSpan w:val="2"/>
            <w:shd w:val="clear" w:color="auto" w:fill="FFFFFF" w:themeFill="background1"/>
            <w:vAlign w:val="center"/>
          </w:tcPr>
          <w:p w14:paraId="49F70F45"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26119958"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El hombre es la medida de todas las cosas.</w:t>
            </w:r>
          </w:p>
        </w:tc>
      </w:tr>
      <w:tr w:rsidR="003901A5" w:rsidRPr="003E6B3C" w14:paraId="5816D813" w14:textId="77777777" w:rsidTr="003901A5">
        <w:tc>
          <w:tcPr>
            <w:tcW w:w="1184" w:type="dxa"/>
            <w:gridSpan w:val="2"/>
            <w:shd w:val="clear" w:color="auto" w:fill="FFFFFF" w:themeFill="background1"/>
            <w:vAlign w:val="center"/>
          </w:tcPr>
          <w:p w14:paraId="55003372"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03C2828C"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Para cualesquiera dos números a y b; (a . b) = (b . a)</w:t>
            </w:r>
          </w:p>
        </w:tc>
      </w:tr>
      <w:tr w:rsidR="003901A5" w:rsidRPr="003E6B3C" w14:paraId="2F54F948" w14:textId="77777777" w:rsidTr="003901A5">
        <w:tc>
          <w:tcPr>
            <w:tcW w:w="1184" w:type="dxa"/>
            <w:gridSpan w:val="2"/>
            <w:shd w:val="clear" w:color="auto" w:fill="FFFFFF" w:themeFill="background1"/>
            <w:vAlign w:val="center"/>
          </w:tcPr>
          <w:p w14:paraId="7F6C38F9"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75D2B41F"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El hombre es un animal racional.</w:t>
            </w:r>
          </w:p>
        </w:tc>
      </w:tr>
      <w:tr w:rsidR="003901A5" w:rsidRPr="003E6B3C" w14:paraId="39332105" w14:textId="77777777" w:rsidTr="003901A5">
        <w:tc>
          <w:tcPr>
            <w:tcW w:w="1184" w:type="dxa"/>
            <w:gridSpan w:val="2"/>
            <w:shd w:val="clear" w:color="auto" w:fill="FFFFFF" w:themeFill="background1"/>
            <w:vAlign w:val="center"/>
          </w:tcPr>
          <w:p w14:paraId="69EC07E9"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1EF85DCC"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La sonrisa de la Mona Lisa es enigmática.</w:t>
            </w:r>
          </w:p>
        </w:tc>
      </w:tr>
      <w:tr w:rsidR="003901A5" w:rsidRPr="003E6B3C" w14:paraId="1088C67D" w14:textId="77777777" w:rsidTr="003901A5">
        <w:tc>
          <w:tcPr>
            <w:tcW w:w="1184" w:type="dxa"/>
            <w:gridSpan w:val="2"/>
            <w:shd w:val="clear" w:color="auto" w:fill="FFFFFF" w:themeFill="background1"/>
            <w:vAlign w:val="center"/>
          </w:tcPr>
          <w:p w14:paraId="79868259"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38437FC0"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Cada continente está rodeado por una plataforma continental.</w:t>
            </w:r>
          </w:p>
        </w:tc>
      </w:tr>
      <w:tr w:rsidR="003901A5" w:rsidRPr="003E6B3C" w14:paraId="22D44B18" w14:textId="77777777" w:rsidTr="003901A5">
        <w:tc>
          <w:tcPr>
            <w:tcW w:w="1184" w:type="dxa"/>
            <w:gridSpan w:val="2"/>
            <w:shd w:val="clear" w:color="auto" w:fill="FFFFFF" w:themeFill="background1"/>
            <w:vAlign w:val="center"/>
          </w:tcPr>
          <w:p w14:paraId="6A3365CD"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50D552BF"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Se pueden encontrar juicios en los estándares de calidad (ISO).</w:t>
            </w:r>
          </w:p>
        </w:tc>
      </w:tr>
      <w:tr w:rsidR="003901A5" w:rsidRPr="003E6B3C" w14:paraId="53F2C106" w14:textId="77777777" w:rsidTr="003901A5">
        <w:tc>
          <w:tcPr>
            <w:tcW w:w="1184" w:type="dxa"/>
            <w:gridSpan w:val="2"/>
            <w:shd w:val="clear" w:color="auto" w:fill="FFFFFF" w:themeFill="background1"/>
            <w:vAlign w:val="center"/>
          </w:tcPr>
          <w:p w14:paraId="4551AC2A" w14:textId="77777777" w:rsidR="003901A5" w:rsidRPr="006D58E4" w:rsidRDefault="003901A5" w:rsidP="00B71BCB">
            <w:pPr>
              <w:autoSpaceDE w:val="0"/>
              <w:autoSpaceDN w:val="0"/>
              <w:adjustRightInd w:val="0"/>
              <w:jc w:val="center"/>
              <w:rPr>
                <w:rFonts w:ascii="Arial" w:hAnsi="Arial" w:cs="Arial"/>
              </w:rPr>
            </w:pPr>
            <w:r w:rsidRPr="006D58E4">
              <w:rPr>
                <w:rFonts w:ascii="Arial" w:hAnsi="Arial" w:cs="Arial"/>
              </w:rPr>
              <w:t>(     )</w:t>
            </w:r>
          </w:p>
        </w:tc>
        <w:tc>
          <w:tcPr>
            <w:tcW w:w="8847" w:type="dxa"/>
            <w:shd w:val="clear" w:color="auto" w:fill="FFFFFF" w:themeFill="background1"/>
          </w:tcPr>
          <w:p w14:paraId="694695EE" w14:textId="77777777" w:rsidR="003901A5" w:rsidRPr="006D58E4" w:rsidRDefault="003901A5" w:rsidP="003901A5">
            <w:pPr>
              <w:pStyle w:val="Prrafodelista"/>
              <w:numPr>
                <w:ilvl w:val="0"/>
                <w:numId w:val="9"/>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Los círculos cuadrados no son lógicamente posibles.</w:t>
            </w:r>
          </w:p>
        </w:tc>
      </w:tr>
      <w:tr w:rsidR="003901A5" w:rsidRPr="00AE0774" w14:paraId="1A9A3AE1" w14:textId="77777777" w:rsidTr="003901A5">
        <w:tc>
          <w:tcPr>
            <w:tcW w:w="10031" w:type="dxa"/>
            <w:gridSpan w:val="3"/>
            <w:shd w:val="clear" w:color="auto" w:fill="BFBFBF" w:themeFill="background1" w:themeFillShade="BF"/>
            <w:vAlign w:val="center"/>
          </w:tcPr>
          <w:p w14:paraId="22E3DCCC" w14:textId="77777777" w:rsidR="003901A5" w:rsidRPr="006D58E4" w:rsidRDefault="003901A5" w:rsidP="00B71BCB">
            <w:pPr>
              <w:pStyle w:val="Prrafodelista"/>
              <w:autoSpaceDE w:val="0"/>
              <w:autoSpaceDN w:val="0"/>
              <w:adjustRightInd w:val="0"/>
              <w:jc w:val="center"/>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Inferencias.</w:t>
            </w:r>
          </w:p>
        </w:tc>
      </w:tr>
      <w:tr w:rsidR="003901A5" w:rsidRPr="00391C1C" w14:paraId="66868416" w14:textId="77777777" w:rsidTr="003901A5">
        <w:tc>
          <w:tcPr>
            <w:tcW w:w="10031" w:type="dxa"/>
            <w:gridSpan w:val="3"/>
            <w:shd w:val="clear" w:color="auto" w:fill="FFFFFF" w:themeFill="background1"/>
            <w:vAlign w:val="center"/>
          </w:tcPr>
          <w:p w14:paraId="2AD74BA2" w14:textId="77777777" w:rsidR="003901A5" w:rsidRDefault="003901A5" w:rsidP="003901A5">
            <w:pPr>
              <w:pStyle w:val="Prrafodelista"/>
              <w:numPr>
                <w:ilvl w:val="0"/>
                <w:numId w:val="10"/>
              </w:numPr>
              <w:autoSpaceDE w:val="0"/>
              <w:autoSpaceDN w:val="0"/>
              <w:adjustRightInd w:val="0"/>
              <w:spacing w:after="0" w:line="240" w:lineRule="auto"/>
              <w:jc w:val="both"/>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Parafrasea que es una inferencia. </w:t>
            </w:r>
          </w:p>
          <w:p w14:paraId="29D18921" w14:textId="77777777" w:rsidR="006D58E4" w:rsidRPr="006D58E4" w:rsidRDefault="006D58E4" w:rsidP="006D58E4">
            <w:pPr>
              <w:autoSpaceDE w:val="0"/>
              <w:autoSpaceDN w:val="0"/>
              <w:adjustRightInd w:val="0"/>
              <w:jc w:val="both"/>
              <w:rPr>
                <w:rFonts w:ascii="Arial" w:hAnsi="Arial" w:cs="Arial"/>
              </w:rPr>
            </w:pPr>
          </w:p>
        </w:tc>
      </w:tr>
      <w:tr w:rsidR="003901A5" w:rsidRPr="00391C1C" w14:paraId="25D275EB" w14:textId="77777777" w:rsidTr="003901A5">
        <w:tc>
          <w:tcPr>
            <w:tcW w:w="10031" w:type="dxa"/>
            <w:gridSpan w:val="3"/>
            <w:shd w:val="clear" w:color="auto" w:fill="FFFFFF" w:themeFill="background1"/>
            <w:vAlign w:val="center"/>
          </w:tcPr>
          <w:p w14:paraId="6014DADA" w14:textId="77777777" w:rsidR="003901A5" w:rsidRDefault="003901A5" w:rsidP="003901A5">
            <w:pPr>
              <w:pStyle w:val="Prrafodelista"/>
              <w:numPr>
                <w:ilvl w:val="0"/>
                <w:numId w:val="10"/>
              </w:numPr>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Describe los elementos que tiene un razonamiento. </w:t>
            </w:r>
          </w:p>
          <w:p w14:paraId="51863CAC" w14:textId="77777777" w:rsidR="006D58E4" w:rsidRPr="006D58E4" w:rsidRDefault="006D58E4" w:rsidP="006D58E4">
            <w:pPr>
              <w:rPr>
                <w:rFonts w:ascii="Arial" w:hAnsi="Arial" w:cs="Arial"/>
              </w:rPr>
            </w:pPr>
          </w:p>
        </w:tc>
      </w:tr>
      <w:tr w:rsidR="003901A5" w:rsidRPr="00391C1C" w14:paraId="7626D30B" w14:textId="77777777" w:rsidTr="003901A5">
        <w:tc>
          <w:tcPr>
            <w:tcW w:w="10031" w:type="dxa"/>
            <w:gridSpan w:val="3"/>
            <w:shd w:val="clear" w:color="auto" w:fill="FFFFFF" w:themeFill="background1"/>
            <w:vAlign w:val="center"/>
          </w:tcPr>
          <w:p w14:paraId="77D348EC" w14:textId="77777777" w:rsidR="003901A5" w:rsidRDefault="003901A5" w:rsidP="003901A5">
            <w:pPr>
              <w:pStyle w:val="Prrafodelista"/>
              <w:numPr>
                <w:ilvl w:val="0"/>
                <w:numId w:val="10"/>
              </w:numPr>
              <w:autoSpaceDE w:val="0"/>
              <w:autoSpaceDN w:val="0"/>
              <w:adjustRightInd w:val="0"/>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Identifica las premisas y las conclusiones de los siguientes argumentos.</w:t>
            </w:r>
          </w:p>
          <w:p w14:paraId="16026D46" w14:textId="77777777" w:rsidR="006D58E4" w:rsidRPr="006D58E4" w:rsidRDefault="006D58E4" w:rsidP="006D58E4">
            <w:pPr>
              <w:autoSpaceDE w:val="0"/>
              <w:autoSpaceDN w:val="0"/>
              <w:adjustRightInd w:val="0"/>
              <w:rPr>
                <w:rFonts w:ascii="Arial" w:hAnsi="Arial" w:cs="Arial"/>
              </w:rPr>
            </w:pPr>
          </w:p>
        </w:tc>
      </w:tr>
      <w:tr w:rsidR="003901A5" w:rsidRPr="00391C1C" w14:paraId="7BC4F592" w14:textId="77777777" w:rsidTr="003901A5">
        <w:tc>
          <w:tcPr>
            <w:tcW w:w="10031" w:type="dxa"/>
            <w:gridSpan w:val="3"/>
            <w:shd w:val="clear" w:color="auto" w:fill="FFFFFF" w:themeFill="background1"/>
            <w:vAlign w:val="center"/>
          </w:tcPr>
          <w:p w14:paraId="4A7B4B2D" w14:textId="77777777" w:rsidR="003901A5" w:rsidRPr="006D58E4" w:rsidRDefault="003901A5" w:rsidP="003901A5">
            <w:pPr>
              <w:pStyle w:val="Prrafodelista"/>
              <w:numPr>
                <w:ilvl w:val="0"/>
                <w:numId w:val="11"/>
              </w:numPr>
              <w:autoSpaceDE w:val="0"/>
              <w:autoSpaceDN w:val="0"/>
              <w:adjustRightInd w:val="0"/>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Ningún hombre acepta consejos, pero todos los hombres aceptan dinero; por lo tanto, el dinero es mejor que los consejos. (Jonathan Swift)</w:t>
            </w:r>
          </w:p>
          <w:p w14:paraId="76FFD2B0"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Premisas: </w:t>
            </w:r>
          </w:p>
          <w:p w14:paraId="4F42A5DE"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Conclusión:</w:t>
            </w:r>
          </w:p>
          <w:p w14:paraId="4AE22045"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p>
          <w:p w14:paraId="5FFCE31D" w14:textId="77777777" w:rsidR="003901A5" w:rsidRPr="006D58E4" w:rsidRDefault="003901A5" w:rsidP="003901A5">
            <w:pPr>
              <w:pStyle w:val="Prrafodelista"/>
              <w:numPr>
                <w:ilvl w:val="0"/>
                <w:numId w:val="11"/>
              </w:numPr>
              <w:autoSpaceDE w:val="0"/>
              <w:autoSpaceDN w:val="0"/>
              <w:adjustRightInd w:val="0"/>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La cerca alrededor de un cementerio es absurda pues quienes están dentro no quieren salir y los que están fuera no quieren entrar.(Arthur Brisbane. El libro de hoy.)</w:t>
            </w:r>
          </w:p>
          <w:p w14:paraId="03A1A688"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Premisas: </w:t>
            </w:r>
          </w:p>
          <w:p w14:paraId="6B7E5E75"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Conclusión:</w:t>
            </w:r>
          </w:p>
          <w:p w14:paraId="69FAB167"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p>
          <w:p w14:paraId="5174A2D8" w14:textId="77777777" w:rsidR="003901A5" w:rsidRPr="006D58E4" w:rsidRDefault="003901A5" w:rsidP="003901A5">
            <w:pPr>
              <w:pStyle w:val="Prrafodelista"/>
              <w:numPr>
                <w:ilvl w:val="0"/>
                <w:numId w:val="11"/>
              </w:numPr>
              <w:autoSpaceDE w:val="0"/>
              <w:autoSpaceDN w:val="0"/>
              <w:adjustRightInd w:val="0"/>
              <w:spacing w:after="0" w:line="240" w:lineRule="auto"/>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Eva sólo come comida vegetariana, en la fiesta solo hay barbacoa, es posible que Eva no coma nada en la fiesta.</w:t>
            </w:r>
          </w:p>
          <w:p w14:paraId="02981DED"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 xml:space="preserve">Premisas: </w:t>
            </w:r>
          </w:p>
          <w:p w14:paraId="20C0BE54"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r w:rsidRPr="006D58E4">
              <w:rPr>
                <w:rFonts w:ascii="Arial" w:eastAsiaTheme="minorEastAsia" w:hAnsi="Arial" w:cs="Arial"/>
                <w:sz w:val="24"/>
                <w:szCs w:val="24"/>
                <w:lang w:val="es-ES_tradnl" w:eastAsia="es-ES"/>
              </w:rPr>
              <w:t>Conclusión:</w:t>
            </w:r>
          </w:p>
          <w:p w14:paraId="1D525CF5" w14:textId="77777777" w:rsidR="003901A5" w:rsidRPr="006D58E4" w:rsidRDefault="003901A5" w:rsidP="00B71BCB">
            <w:pPr>
              <w:pStyle w:val="Prrafodelista"/>
              <w:autoSpaceDE w:val="0"/>
              <w:autoSpaceDN w:val="0"/>
              <w:adjustRightInd w:val="0"/>
              <w:rPr>
                <w:rFonts w:ascii="Arial" w:eastAsiaTheme="minorEastAsia" w:hAnsi="Arial" w:cs="Arial"/>
                <w:sz w:val="24"/>
                <w:szCs w:val="24"/>
                <w:lang w:val="es-ES_tradnl" w:eastAsia="es-ES"/>
              </w:rPr>
            </w:pPr>
          </w:p>
        </w:tc>
      </w:tr>
    </w:tbl>
    <w:p w14:paraId="52BBDC1A" w14:textId="77777777" w:rsidR="00E63913" w:rsidRPr="000067E7" w:rsidRDefault="00E63913">
      <w:pPr>
        <w:rPr>
          <w:rFonts w:ascii="Arial" w:hAnsi="Arial" w:cs="Arial"/>
        </w:rPr>
      </w:pPr>
    </w:p>
    <w:p w14:paraId="21C621B8" w14:textId="77777777" w:rsidR="00512D5E" w:rsidRDefault="00512D5E">
      <w:pPr>
        <w:rPr>
          <w:rFonts w:ascii="Arial" w:hAnsi="Arial" w:cs="Arial"/>
        </w:rPr>
      </w:pPr>
    </w:p>
    <w:p w14:paraId="32574020" w14:textId="77777777" w:rsidR="000067E7" w:rsidRDefault="000067E7">
      <w:pPr>
        <w:rPr>
          <w:rFonts w:ascii="Arial" w:hAnsi="Arial" w:cs="Arial"/>
        </w:rPr>
      </w:pPr>
    </w:p>
    <w:p w14:paraId="5843D7AD" w14:textId="77777777" w:rsidR="000067E7" w:rsidRDefault="000067E7">
      <w:pPr>
        <w:rPr>
          <w:rFonts w:ascii="Arial" w:hAnsi="Arial" w:cs="Arial"/>
        </w:rPr>
      </w:pPr>
    </w:p>
    <w:p w14:paraId="3F8DB054" w14:textId="77777777" w:rsidR="000067E7" w:rsidRPr="000067E7" w:rsidRDefault="000067E7">
      <w:pPr>
        <w:rPr>
          <w:rFonts w:ascii="Arial" w:hAnsi="Arial" w:cs="Arial"/>
        </w:rPr>
      </w:pPr>
    </w:p>
    <w:sectPr w:rsidR="000067E7" w:rsidRPr="000067E7" w:rsidSect="000E2E95">
      <w:headerReference w:type="default" r:id="rId8"/>
      <w:footerReference w:type="default" r:id="rId9"/>
      <w:headerReference w:type="first" r:id="rId10"/>
      <w:footerReference w:type="first" r:id="rId11"/>
      <w:pgSz w:w="12240" w:h="15840"/>
      <w:pgMar w:top="1843"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4B023" w14:textId="77777777" w:rsidR="00BC5A12" w:rsidRDefault="00BC5A12" w:rsidP="00EA7BC3">
      <w:r>
        <w:separator/>
      </w:r>
    </w:p>
  </w:endnote>
  <w:endnote w:type="continuationSeparator" w:id="0">
    <w:p w14:paraId="0C022FC3" w14:textId="77777777" w:rsidR="00BC5A12" w:rsidRDefault="00BC5A12" w:rsidP="00EA7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TFF945260t00">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TFF943340t00">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ajan Pro">
    <w:panose1 w:val="02020502050506020301"/>
    <w:charset w:val="00"/>
    <w:family w:val="auto"/>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19268" w14:textId="77777777" w:rsidR="009A4D45" w:rsidRDefault="009A4D45">
    <w:pPr>
      <w:pStyle w:val="Piedepgina"/>
    </w:pPr>
    <w:r>
      <w:rPr>
        <w:noProof/>
        <w:lang w:val="es-ES"/>
      </w:rPr>
      <w:drawing>
        <wp:anchor distT="0" distB="0" distL="114300" distR="114300" simplePos="0" relativeHeight="251659264" behindDoc="0" locked="0" layoutInCell="1" allowOverlap="1" wp14:anchorId="7F2C30AD" wp14:editId="5D5446CB">
          <wp:simplePos x="0" y="0"/>
          <wp:positionH relativeFrom="column">
            <wp:posOffset>5721350</wp:posOffset>
          </wp:positionH>
          <wp:positionV relativeFrom="paragraph">
            <wp:posOffset>48895</wp:posOffset>
          </wp:positionV>
          <wp:extent cx="1331595" cy="586105"/>
          <wp:effectExtent l="0" t="0" r="0" b="0"/>
          <wp:wrapTight wrapText="bothSides">
            <wp:wrapPolygon edited="0">
              <wp:start x="0" y="0"/>
              <wp:lineTo x="0" y="20594"/>
              <wp:lineTo x="21013" y="20594"/>
              <wp:lineTo x="21013" y="0"/>
              <wp:lineTo x="0" y="0"/>
            </wp:wrapPolygon>
          </wp:wrapTight>
          <wp:docPr id="2" name="Imagen 2" descr="Macintosh HD:Users:renee:julio 2017 :diseño licenciaturas:formatos: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nee:julio 2017 :diseño licenciaturas:formatos:lo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586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FAAC3" w14:textId="6F199E7B" w:rsidR="0066719F" w:rsidRDefault="0066719F">
    <w:pPr>
      <w:pStyle w:val="Piedepgina"/>
    </w:pPr>
    <w:r>
      <w:rPr>
        <w:noProof/>
        <w:lang w:val="es-ES"/>
      </w:rPr>
      <w:drawing>
        <wp:anchor distT="0" distB="0" distL="114300" distR="114300" simplePos="0" relativeHeight="251669504" behindDoc="0" locked="0" layoutInCell="1" allowOverlap="1" wp14:anchorId="44E1D855" wp14:editId="27351444">
          <wp:simplePos x="0" y="0"/>
          <wp:positionH relativeFrom="column">
            <wp:posOffset>5873115</wp:posOffset>
          </wp:positionH>
          <wp:positionV relativeFrom="paragraph">
            <wp:posOffset>194310</wp:posOffset>
          </wp:positionV>
          <wp:extent cx="1331595" cy="586105"/>
          <wp:effectExtent l="0" t="0" r="0" b="0"/>
          <wp:wrapTight wrapText="bothSides">
            <wp:wrapPolygon edited="0">
              <wp:start x="0" y="0"/>
              <wp:lineTo x="0" y="20594"/>
              <wp:lineTo x="21013" y="20594"/>
              <wp:lineTo x="21013" y="0"/>
              <wp:lineTo x="0" y="0"/>
            </wp:wrapPolygon>
          </wp:wrapTight>
          <wp:docPr id="4" name="Imagen 4" descr="Macintosh HD:Users:renee:julio 2017 :diseño licenciaturas:formatos: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nee:julio 2017 :diseño licenciaturas:formatos:lo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586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15A85" w14:textId="77777777" w:rsidR="00BC5A12" w:rsidRDefault="00BC5A12" w:rsidP="00EA7BC3">
      <w:r>
        <w:separator/>
      </w:r>
    </w:p>
  </w:footnote>
  <w:footnote w:type="continuationSeparator" w:id="0">
    <w:p w14:paraId="313AA9E8" w14:textId="77777777" w:rsidR="00BC5A12" w:rsidRDefault="00BC5A12" w:rsidP="00EA7B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BD988" w14:textId="7E9CF109" w:rsidR="009A4D45" w:rsidRDefault="0066719F">
    <w:pPr>
      <w:pStyle w:val="Encabezado"/>
    </w:pPr>
    <w:r>
      <w:rPr>
        <w:noProof/>
        <w:lang w:val="es-ES"/>
      </w:rPr>
      <mc:AlternateContent>
        <mc:Choice Requires="wps">
          <w:drawing>
            <wp:anchor distT="0" distB="0" distL="114300" distR="114300" simplePos="0" relativeHeight="251667456" behindDoc="0" locked="0" layoutInCell="1" allowOverlap="1" wp14:anchorId="65D7E5CC" wp14:editId="6EF007E2">
              <wp:simplePos x="0" y="0"/>
              <wp:positionH relativeFrom="column">
                <wp:posOffset>1890588</wp:posOffset>
              </wp:positionH>
              <wp:positionV relativeFrom="paragraph">
                <wp:posOffset>27498</wp:posOffset>
              </wp:positionV>
              <wp:extent cx="4691270" cy="620486"/>
              <wp:effectExtent l="0" t="0" r="0" b="8255"/>
              <wp:wrapNone/>
              <wp:docPr id="9" name="Cuadro de texto 9"/>
              <wp:cNvGraphicFramePr/>
              <a:graphic xmlns:a="http://schemas.openxmlformats.org/drawingml/2006/main">
                <a:graphicData uri="http://schemas.microsoft.com/office/word/2010/wordprocessingShape">
                  <wps:wsp>
                    <wps:cNvSpPr txBox="1"/>
                    <wps:spPr>
                      <a:xfrm>
                        <a:off x="0" y="0"/>
                        <a:ext cx="4691270" cy="62048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6AE65" w14:textId="77777777" w:rsidR="004E7027" w:rsidRPr="000E2E95" w:rsidRDefault="004E7027" w:rsidP="004E7027">
                          <w:pPr>
                            <w:rPr>
                              <w:rFonts w:ascii="Open Sans" w:hAnsi="Open Sans"/>
                              <w:color w:val="7F7F7F" w:themeColor="text1" w:themeTint="80"/>
                            </w:rPr>
                          </w:pPr>
                          <w:r>
                            <w:rPr>
                              <w:rFonts w:ascii="Open Sans" w:hAnsi="Open Sans"/>
                              <w:color w:val="7F7F7F" w:themeColor="text1" w:themeTint="80"/>
                            </w:rPr>
                            <w:t>Habilidades del Pensamiento</w:t>
                          </w:r>
                        </w:p>
                        <w:p w14:paraId="282D439E" w14:textId="77777777" w:rsidR="004E7027" w:rsidRPr="004E7027" w:rsidRDefault="004E7027" w:rsidP="004E7027">
                          <w:pPr>
                            <w:rPr>
                              <w:rFonts w:ascii="Times" w:eastAsia="Times New Roman" w:hAnsi="Times" w:cs="Times New Roman"/>
                              <w:sz w:val="20"/>
                              <w:szCs w:val="20"/>
                            </w:rPr>
                          </w:pPr>
                          <w:r w:rsidRPr="000E2E95">
                            <w:rPr>
                              <w:rFonts w:ascii="Open Sans" w:hAnsi="Open Sans"/>
                              <w:sz w:val="32"/>
                              <w:szCs w:val="32"/>
                            </w:rPr>
                            <w:t xml:space="preserve">Módulo </w:t>
                          </w:r>
                          <w:r>
                            <w:rPr>
                              <w:rFonts w:ascii="Open Sans" w:hAnsi="Open Sans"/>
                              <w:sz w:val="32"/>
                              <w:szCs w:val="32"/>
                            </w:rPr>
                            <w:t>2</w:t>
                          </w:r>
                          <w:r w:rsidRPr="000E2E95">
                            <w:rPr>
                              <w:rFonts w:ascii="Open Sans" w:hAnsi="Open Sans"/>
                              <w:sz w:val="32"/>
                              <w:szCs w:val="32"/>
                            </w:rPr>
                            <w:t xml:space="preserve">. </w:t>
                          </w:r>
                          <w:r w:rsidRPr="004E7027">
                            <w:rPr>
                              <w:rFonts w:ascii="Open Sans" w:hAnsi="Open Sans"/>
                              <w:sz w:val="32"/>
                              <w:szCs w:val="32"/>
                            </w:rPr>
                            <w:t>Pensamiento analítico</w:t>
                          </w:r>
                        </w:p>
                        <w:p w14:paraId="769E51E7" w14:textId="66EEC2E4" w:rsidR="00C239FD" w:rsidRPr="000E2E95" w:rsidRDefault="00C239FD" w:rsidP="00C239FD">
                          <w:pPr>
                            <w:rPr>
                              <w:rFonts w:ascii="Open Sans" w:hAnsi="Open Sans"/>
                              <w:sz w:val="32"/>
                              <w:szCs w:val="32"/>
                            </w:rPr>
                          </w:pPr>
                          <w:r>
                            <w:rPr>
                              <w:rFonts w:ascii="Open Sans" w:hAnsi="Open Sans"/>
                              <w:sz w:val="32"/>
                              <w:szCs w:val="32"/>
                            </w:rPr>
                            <w:t>computadora</w:t>
                          </w:r>
                        </w:p>
                        <w:p w14:paraId="56225829" w14:textId="046D77EC" w:rsidR="0066719F" w:rsidRPr="000E2E95" w:rsidRDefault="0066719F" w:rsidP="00C239FD">
                          <w:pPr>
                            <w:rPr>
                              <w:rFonts w:ascii="Open Sans" w:hAnsi="Open San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9" o:spid="_x0000_s1026" type="#_x0000_t202" style="position:absolute;margin-left:148.85pt;margin-top:2.15pt;width:369.4pt;height:48.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" filled="f" stroked="f">
              <v:textbox>
                <w:txbxContent>
                  <w:p w14:paraId="5316AE65" w14:textId="77777777" w:rsidR="004E7027" w:rsidRPr="000E2E95" w:rsidRDefault="004E7027" w:rsidP="004E7027">
                    <w:pPr>
                      <w:rPr>
                        <w:rFonts w:ascii="Open Sans" w:hAnsi="Open Sans"/>
                        <w:color w:val="7F7F7F" w:themeColor="text1" w:themeTint="80"/>
                      </w:rPr>
                    </w:pPr>
                    <w:r>
                      <w:rPr>
                        <w:rFonts w:ascii="Open Sans" w:hAnsi="Open Sans"/>
                        <w:color w:val="7F7F7F" w:themeColor="text1" w:themeTint="80"/>
                      </w:rPr>
                      <w:t>Habilidades del Pensamiento</w:t>
                    </w:r>
                  </w:p>
                  <w:p w14:paraId="282D439E" w14:textId="77777777" w:rsidR="004E7027" w:rsidRPr="004E7027" w:rsidRDefault="004E7027" w:rsidP="004E7027">
                    <w:pPr>
                      <w:rPr>
                        <w:rFonts w:ascii="Times" w:eastAsia="Times New Roman" w:hAnsi="Times" w:cs="Times New Roman"/>
                        <w:sz w:val="20"/>
                        <w:szCs w:val="20"/>
                      </w:rPr>
                    </w:pPr>
                    <w:r w:rsidRPr="000E2E95">
                      <w:rPr>
                        <w:rFonts w:ascii="Open Sans" w:hAnsi="Open Sans"/>
                        <w:sz w:val="32"/>
                        <w:szCs w:val="32"/>
                      </w:rPr>
                      <w:t xml:space="preserve">Módulo </w:t>
                    </w:r>
                    <w:r>
                      <w:rPr>
                        <w:rFonts w:ascii="Open Sans" w:hAnsi="Open Sans"/>
                        <w:sz w:val="32"/>
                        <w:szCs w:val="32"/>
                      </w:rPr>
                      <w:t>2</w:t>
                    </w:r>
                    <w:r w:rsidRPr="000E2E95">
                      <w:rPr>
                        <w:rFonts w:ascii="Open Sans" w:hAnsi="Open Sans"/>
                        <w:sz w:val="32"/>
                        <w:szCs w:val="32"/>
                      </w:rPr>
                      <w:t xml:space="preserve">. </w:t>
                    </w:r>
                    <w:r w:rsidRPr="004E7027">
                      <w:rPr>
                        <w:rFonts w:ascii="Open Sans" w:hAnsi="Open Sans"/>
                        <w:sz w:val="32"/>
                        <w:szCs w:val="32"/>
                      </w:rPr>
                      <w:t>Pensamiento analítico</w:t>
                    </w:r>
                  </w:p>
                  <w:p w14:paraId="769E51E7" w14:textId="66EEC2E4" w:rsidR="00C239FD" w:rsidRPr="000E2E95" w:rsidRDefault="00C239FD" w:rsidP="00C239FD">
                    <w:pPr>
                      <w:rPr>
                        <w:rFonts w:ascii="Open Sans" w:hAnsi="Open Sans"/>
                        <w:sz w:val="32"/>
                        <w:szCs w:val="32"/>
                      </w:rPr>
                    </w:pPr>
                    <w:r>
                      <w:rPr>
                        <w:rFonts w:ascii="Open Sans" w:hAnsi="Open Sans"/>
                        <w:sz w:val="32"/>
                        <w:szCs w:val="32"/>
                      </w:rPr>
                      <w:t>computadora</w:t>
                    </w:r>
                  </w:p>
                  <w:p w14:paraId="56225829" w14:textId="046D77EC" w:rsidR="0066719F" w:rsidRPr="000E2E95" w:rsidRDefault="0066719F" w:rsidP="00C239FD">
                    <w:pPr>
                      <w:rPr>
                        <w:rFonts w:ascii="Open Sans" w:hAnsi="Open Sans"/>
                        <w:sz w:val="32"/>
                        <w:szCs w:val="32"/>
                      </w:rPr>
                    </w:pPr>
                  </w:p>
                </w:txbxContent>
              </v:textbox>
            </v:shape>
          </w:pict>
        </mc:Fallback>
      </mc:AlternateContent>
    </w:r>
    <w:r w:rsidR="009A4D45">
      <w:rPr>
        <w:noProof/>
        <w:lang w:val="es-ES"/>
      </w:rPr>
      <w:drawing>
        <wp:anchor distT="0" distB="0" distL="114300" distR="114300" simplePos="0" relativeHeight="251658240" behindDoc="0" locked="0" layoutInCell="1" allowOverlap="1" wp14:anchorId="6FF7EBD9" wp14:editId="775D26CE">
          <wp:simplePos x="0" y="0"/>
          <wp:positionH relativeFrom="column">
            <wp:posOffset>-1066800</wp:posOffset>
          </wp:positionH>
          <wp:positionV relativeFrom="paragraph">
            <wp:posOffset>-447040</wp:posOffset>
          </wp:positionV>
          <wp:extent cx="2204720" cy="2376170"/>
          <wp:effectExtent l="0" t="0" r="5080" b="11430"/>
          <wp:wrapTight wrapText="bothSides">
            <wp:wrapPolygon edited="1">
              <wp:start x="0" y="0"/>
              <wp:lineTo x="0" y="21473"/>
              <wp:lineTo x="6868" y="21473"/>
              <wp:lineTo x="21401" y="0"/>
              <wp:lineTo x="0" y="0"/>
            </wp:wrapPolygon>
          </wp:wrapTight>
          <wp:docPr id="1" name="Imagen 1" descr="Macintosh HD:Users:renee:Desktop:envios:esqu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renee:Desktop:envios:esquina.jpg"/>
                  <pic:cNvPicPr>
                    <a:picLocks noChangeAspect="1" noChangeArrowheads="1"/>
                  </pic:cNvPicPr>
                </pic:nvPicPr>
                <pic:blipFill>
                  <a:blip r:embed="rId1">
                    <a:alphaModFix amt="68000"/>
                    <a:extLst>
                      <a:ext uri="{28A0092B-C50C-407E-A947-70E740481C1C}">
                        <a14:useLocalDpi xmlns:a14="http://schemas.microsoft.com/office/drawing/2010/main" val="0"/>
                      </a:ext>
                    </a:extLst>
                  </a:blip>
                  <a:srcRect/>
                  <a:stretch>
                    <a:fillRect/>
                  </a:stretch>
                </pic:blipFill>
                <pic:spPr bwMode="auto">
                  <a:xfrm>
                    <a:off x="0" y="0"/>
                    <a:ext cx="2204720" cy="237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EF5EA" w14:textId="6986570D" w:rsidR="009A4D45" w:rsidRDefault="0066719F">
    <w:pPr>
      <w:pStyle w:val="Encabezado"/>
    </w:pPr>
    <w:r>
      <w:rPr>
        <w:noProof/>
        <w:lang w:val="es-ES"/>
      </w:rPr>
      <mc:AlternateContent>
        <mc:Choice Requires="wps">
          <w:drawing>
            <wp:anchor distT="0" distB="0" distL="114300" distR="114300" simplePos="0" relativeHeight="251665408" behindDoc="0" locked="0" layoutInCell="1" allowOverlap="1" wp14:anchorId="61C67BCA" wp14:editId="43CEDC04">
              <wp:simplePos x="0" y="0"/>
              <wp:positionH relativeFrom="column">
                <wp:posOffset>1744814</wp:posOffset>
              </wp:positionH>
              <wp:positionV relativeFrom="paragraph">
                <wp:posOffset>-118276</wp:posOffset>
              </wp:positionV>
              <wp:extent cx="4903305" cy="620486"/>
              <wp:effectExtent l="0" t="0" r="0" b="8255"/>
              <wp:wrapNone/>
              <wp:docPr id="8" name="Cuadro de texto 8"/>
              <wp:cNvGraphicFramePr/>
              <a:graphic xmlns:a="http://schemas.openxmlformats.org/drawingml/2006/main">
                <a:graphicData uri="http://schemas.microsoft.com/office/word/2010/wordprocessingShape">
                  <wps:wsp>
                    <wps:cNvSpPr txBox="1"/>
                    <wps:spPr>
                      <a:xfrm>
                        <a:off x="0" y="0"/>
                        <a:ext cx="4903305" cy="62048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B46629" w14:textId="0B1E31F0" w:rsidR="0066719F" w:rsidRPr="000E2E95" w:rsidRDefault="00E63913" w:rsidP="0066719F">
                          <w:pPr>
                            <w:rPr>
                              <w:rFonts w:ascii="Open Sans" w:hAnsi="Open Sans"/>
                              <w:color w:val="7F7F7F" w:themeColor="text1" w:themeTint="80"/>
                            </w:rPr>
                          </w:pPr>
                          <w:r>
                            <w:rPr>
                              <w:rFonts w:ascii="Open Sans" w:hAnsi="Open Sans"/>
                              <w:color w:val="7F7F7F" w:themeColor="text1" w:themeTint="80"/>
                            </w:rPr>
                            <w:t>Habilidades del Pensamiento</w:t>
                          </w:r>
                        </w:p>
                        <w:p w14:paraId="75A4C797" w14:textId="57960623" w:rsidR="004E7027" w:rsidRPr="004E7027" w:rsidRDefault="0066719F" w:rsidP="004E7027">
                          <w:pPr>
                            <w:rPr>
                              <w:rFonts w:ascii="Times" w:eastAsia="Times New Roman" w:hAnsi="Times" w:cs="Times New Roman"/>
                              <w:sz w:val="20"/>
                              <w:szCs w:val="20"/>
                            </w:rPr>
                          </w:pPr>
                          <w:r w:rsidRPr="000E2E95">
                            <w:rPr>
                              <w:rFonts w:ascii="Open Sans" w:hAnsi="Open Sans"/>
                              <w:sz w:val="32"/>
                              <w:szCs w:val="32"/>
                            </w:rPr>
                            <w:t xml:space="preserve">Módulo </w:t>
                          </w:r>
                          <w:r w:rsidR="004E7027">
                            <w:rPr>
                              <w:rFonts w:ascii="Open Sans" w:hAnsi="Open Sans"/>
                              <w:sz w:val="32"/>
                              <w:szCs w:val="32"/>
                            </w:rPr>
                            <w:t>2</w:t>
                          </w:r>
                          <w:r w:rsidRPr="000E2E95">
                            <w:rPr>
                              <w:rFonts w:ascii="Open Sans" w:hAnsi="Open Sans"/>
                              <w:sz w:val="32"/>
                              <w:szCs w:val="32"/>
                            </w:rPr>
                            <w:t xml:space="preserve">. </w:t>
                          </w:r>
                          <w:r w:rsidR="004E7027" w:rsidRPr="004E7027">
                            <w:rPr>
                              <w:rFonts w:ascii="Open Sans" w:hAnsi="Open Sans"/>
                              <w:sz w:val="32"/>
                              <w:szCs w:val="32"/>
                            </w:rPr>
                            <w:t>Pensamiento analítico</w:t>
                          </w:r>
                        </w:p>
                        <w:p w14:paraId="007465C1" w14:textId="68433713" w:rsidR="00E63913" w:rsidRPr="00E63913" w:rsidRDefault="00E63913" w:rsidP="00E63913">
                          <w:pPr>
                            <w:rPr>
                              <w:rFonts w:ascii="Times" w:eastAsia="Times New Roman" w:hAnsi="Times" w:cs="Times New Roman"/>
                              <w:sz w:val="20"/>
                              <w:szCs w:val="20"/>
                            </w:rPr>
                          </w:pPr>
                        </w:p>
                        <w:p w14:paraId="75C0338B" w14:textId="77011AF7" w:rsidR="0066719F" w:rsidRPr="000E2E95" w:rsidRDefault="0066719F" w:rsidP="0066719F">
                          <w:pPr>
                            <w:rPr>
                              <w:rFonts w:ascii="Open Sans" w:hAnsi="Open San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8" o:spid="_x0000_s1027" type="#_x0000_t202" style="position:absolute;margin-left:137.4pt;margin-top:-9.25pt;width:386.1pt;height:48.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RP8tcCAAAcBgAADgAAAGRycy9lMm9Eb2MueG1srFRNb9swDL0P2H8QdE9tp06W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" filled="f" stroked="f">
              <v:textbox>
                <w:txbxContent>
                  <w:p w14:paraId="7AB46629" w14:textId="0B1E31F0" w:rsidR="0066719F" w:rsidRPr="000E2E95" w:rsidRDefault="00E63913" w:rsidP="0066719F">
                    <w:pPr>
                      <w:rPr>
                        <w:rFonts w:ascii="Open Sans" w:hAnsi="Open Sans"/>
                        <w:color w:val="7F7F7F" w:themeColor="text1" w:themeTint="80"/>
                      </w:rPr>
                    </w:pPr>
                    <w:r>
                      <w:rPr>
                        <w:rFonts w:ascii="Open Sans" w:hAnsi="Open Sans"/>
                        <w:color w:val="7F7F7F" w:themeColor="text1" w:themeTint="80"/>
                      </w:rPr>
                      <w:t>Habilidades del Pensamiento</w:t>
                    </w:r>
                  </w:p>
                  <w:p w14:paraId="75A4C797" w14:textId="57960623" w:rsidR="004E7027" w:rsidRPr="004E7027" w:rsidRDefault="0066719F" w:rsidP="004E7027">
                    <w:pPr>
                      <w:rPr>
                        <w:rFonts w:ascii="Times" w:eastAsia="Times New Roman" w:hAnsi="Times" w:cs="Times New Roman"/>
                        <w:sz w:val="20"/>
                        <w:szCs w:val="20"/>
                      </w:rPr>
                    </w:pPr>
                    <w:r w:rsidRPr="000E2E95">
                      <w:rPr>
                        <w:rFonts w:ascii="Open Sans" w:hAnsi="Open Sans"/>
                        <w:sz w:val="32"/>
                        <w:szCs w:val="32"/>
                      </w:rPr>
                      <w:t xml:space="preserve">Módulo </w:t>
                    </w:r>
                    <w:r w:rsidR="004E7027">
                      <w:rPr>
                        <w:rFonts w:ascii="Open Sans" w:hAnsi="Open Sans"/>
                        <w:sz w:val="32"/>
                        <w:szCs w:val="32"/>
                      </w:rPr>
                      <w:t>2</w:t>
                    </w:r>
                    <w:r w:rsidRPr="000E2E95">
                      <w:rPr>
                        <w:rFonts w:ascii="Open Sans" w:hAnsi="Open Sans"/>
                        <w:sz w:val="32"/>
                        <w:szCs w:val="32"/>
                      </w:rPr>
                      <w:t xml:space="preserve">. </w:t>
                    </w:r>
                    <w:r w:rsidR="004E7027" w:rsidRPr="004E7027">
                      <w:rPr>
                        <w:rFonts w:ascii="Open Sans" w:hAnsi="Open Sans"/>
                        <w:sz w:val="32"/>
                        <w:szCs w:val="32"/>
                      </w:rPr>
                      <w:t>Pensamiento analítico</w:t>
                    </w:r>
                  </w:p>
                  <w:p w14:paraId="007465C1" w14:textId="68433713" w:rsidR="00E63913" w:rsidRPr="00E63913" w:rsidRDefault="00E63913" w:rsidP="00E63913">
                    <w:pPr>
                      <w:rPr>
                        <w:rFonts w:ascii="Times" w:eastAsia="Times New Roman" w:hAnsi="Times" w:cs="Times New Roman"/>
                        <w:sz w:val="20"/>
                        <w:szCs w:val="20"/>
                      </w:rPr>
                    </w:pPr>
                  </w:p>
                  <w:p w14:paraId="75C0338B" w14:textId="77011AF7" w:rsidR="0066719F" w:rsidRPr="000E2E95" w:rsidRDefault="0066719F" w:rsidP="0066719F">
                    <w:pPr>
                      <w:rPr>
                        <w:rFonts w:ascii="Open Sans" w:hAnsi="Open Sans"/>
                        <w:sz w:val="32"/>
                        <w:szCs w:val="32"/>
                      </w:rPr>
                    </w:pPr>
                  </w:p>
                </w:txbxContent>
              </v:textbox>
            </v:shape>
          </w:pict>
        </mc:Fallback>
      </mc:AlternateContent>
    </w:r>
    <w:r w:rsidR="00A57337">
      <w:rPr>
        <w:noProof/>
        <w:lang w:val="es-ES"/>
      </w:rPr>
      <w:drawing>
        <wp:anchor distT="0" distB="0" distL="114300" distR="114300" simplePos="0" relativeHeight="251663360" behindDoc="0" locked="0" layoutInCell="1" allowOverlap="1" wp14:anchorId="05E4AFDC" wp14:editId="39472DCA">
          <wp:simplePos x="0" y="0"/>
          <wp:positionH relativeFrom="column">
            <wp:posOffset>-730885</wp:posOffset>
          </wp:positionH>
          <wp:positionV relativeFrom="paragraph">
            <wp:posOffset>-458470</wp:posOffset>
          </wp:positionV>
          <wp:extent cx="2204720" cy="2376170"/>
          <wp:effectExtent l="0" t="0" r="5080" b="11430"/>
          <wp:wrapTight wrapText="bothSides">
            <wp:wrapPolygon edited="1">
              <wp:start x="0" y="0"/>
              <wp:lineTo x="0" y="21473"/>
              <wp:lineTo x="6868" y="21473"/>
              <wp:lineTo x="21401" y="0"/>
              <wp:lineTo x="0" y="0"/>
            </wp:wrapPolygon>
          </wp:wrapTight>
          <wp:docPr id="6" name="Imagen 6" descr="Macintosh HD:Users:renee:Desktop:envios:esqu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nee:Desktop:envios:esqui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720" cy="237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747F"/>
    <w:multiLevelType w:val="hybridMultilevel"/>
    <w:tmpl w:val="ABEE70AE"/>
    <w:lvl w:ilvl="0" w:tplc="F464431C">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4CB10B4"/>
    <w:multiLevelType w:val="hybridMultilevel"/>
    <w:tmpl w:val="0F36E852"/>
    <w:lvl w:ilvl="0" w:tplc="C2606EE0">
      <w:start w:val="1"/>
      <w:numFmt w:val="lowerLetter"/>
      <w:lvlText w:val="%1)"/>
      <w:lvlJc w:val="left"/>
      <w:pPr>
        <w:ind w:left="720" w:hanging="360"/>
      </w:pPr>
      <w:rPr>
        <w:rFonts w:ascii="TTFF945260t00" w:hAnsi="TTFF945260t00" w:cs="TTFF945260t00"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4D1733"/>
    <w:multiLevelType w:val="hybridMultilevel"/>
    <w:tmpl w:val="1E32DD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79345F6"/>
    <w:multiLevelType w:val="hybridMultilevel"/>
    <w:tmpl w:val="ED36E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AA27690"/>
    <w:multiLevelType w:val="hybridMultilevel"/>
    <w:tmpl w:val="76064B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05D365F"/>
    <w:multiLevelType w:val="multilevel"/>
    <w:tmpl w:val="484A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C14EA"/>
    <w:multiLevelType w:val="hybridMultilevel"/>
    <w:tmpl w:val="DD522676"/>
    <w:lvl w:ilvl="0" w:tplc="06F4150A">
      <w:start w:val="1"/>
      <w:numFmt w:val="decimal"/>
      <w:lvlText w:val="%1."/>
      <w:lvlJc w:val="left"/>
      <w:pPr>
        <w:ind w:left="360" w:hanging="360"/>
      </w:pPr>
      <w:rPr>
        <w:rFonts w:ascii="TTFF943340t00" w:hAnsi="TTFF943340t00" w:cs="TTFF943340t00" w:hint="default"/>
        <w:b w:val="0"/>
      </w:rPr>
    </w:lvl>
    <w:lvl w:ilvl="1" w:tplc="FFE6E162">
      <w:start w:val="1"/>
      <w:numFmt w:val="upperLetter"/>
      <w:lvlText w:val="%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49DA74D0"/>
    <w:multiLevelType w:val="hybridMultilevel"/>
    <w:tmpl w:val="0AE8C72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742D2556"/>
    <w:multiLevelType w:val="hybridMultilevel"/>
    <w:tmpl w:val="54FA8B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42E4F9A"/>
    <w:multiLevelType w:val="hybridMultilevel"/>
    <w:tmpl w:val="3C5052C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773176A9"/>
    <w:multiLevelType w:val="hybridMultilevel"/>
    <w:tmpl w:val="E4A633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D0A37E0"/>
    <w:multiLevelType w:val="hybridMultilevel"/>
    <w:tmpl w:val="89782C5E"/>
    <w:lvl w:ilvl="0" w:tplc="F46443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10"/>
  </w:num>
  <w:num w:numId="5">
    <w:abstractNumId w:val="9"/>
  </w:num>
  <w:num w:numId="6">
    <w:abstractNumId w:val="5"/>
  </w:num>
  <w:num w:numId="7">
    <w:abstractNumId w:val="6"/>
  </w:num>
  <w:num w:numId="8">
    <w:abstractNumId w:val="1"/>
  </w:num>
  <w:num w:numId="9">
    <w:abstractNumId w:val="2"/>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C3"/>
    <w:rsid w:val="000067E7"/>
    <w:rsid w:val="000E2E95"/>
    <w:rsid w:val="00245FFD"/>
    <w:rsid w:val="003901A5"/>
    <w:rsid w:val="004E7027"/>
    <w:rsid w:val="00512D5E"/>
    <w:rsid w:val="005E1E9B"/>
    <w:rsid w:val="0066719F"/>
    <w:rsid w:val="006C0B67"/>
    <w:rsid w:val="006C3B8B"/>
    <w:rsid w:val="006D58E4"/>
    <w:rsid w:val="00711388"/>
    <w:rsid w:val="007B1A2A"/>
    <w:rsid w:val="00860149"/>
    <w:rsid w:val="00956CB6"/>
    <w:rsid w:val="009A4D45"/>
    <w:rsid w:val="009F367E"/>
    <w:rsid w:val="00A0203B"/>
    <w:rsid w:val="00A57337"/>
    <w:rsid w:val="00AD304D"/>
    <w:rsid w:val="00BA1A48"/>
    <w:rsid w:val="00BC5A12"/>
    <w:rsid w:val="00C239FD"/>
    <w:rsid w:val="00C77C2A"/>
    <w:rsid w:val="00CC6308"/>
    <w:rsid w:val="00D15C96"/>
    <w:rsid w:val="00D42624"/>
    <w:rsid w:val="00D90187"/>
    <w:rsid w:val="00E04CB7"/>
    <w:rsid w:val="00E25317"/>
    <w:rsid w:val="00E63913"/>
    <w:rsid w:val="00EA7BC3"/>
    <w:rsid w:val="00EE666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C34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9F"/>
  </w:style>
  <w:style w:type="paragraph" w:styleId="Ttulo1">
    <w:name w:val="heading 1"/>
    <w:basedOn w:val="Normal"/>
    <w:next w:val="Normal"/>
    <w:link w:val="Ttulo1Car"/>
    <w:uiPriority w:val="9"/>
    <w:qFormat/>
    <w:rsid w:val="00E04CB7"/>
    <w:pPr>
      <w:keepNext/>
      <w:keepLines/>
      <w:spacing w:before="600" w:after="120"/>
      <w:outlineLvl w:val="0"/>
    </w:pPr>
    <w:rPr>
      <w:rFonts w:ascii="Trajan Pro" w:eastAsiaTheme="majorEastAsia" w:hAnsi="Trajan Pro" w:cstheme="majorBidi"/>
      <w:bCs/>
      <w:color w:val="7F7F7F" w:themeColor="text1" w:themeTint="80"/>
      <w:sz w:val="72"/>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CB7"/>
    <w:rPr>
      <w:rFonts w:ascii="Trajan Pro" w:eastAsiaTheme="majorEastAsia" w:hAnsi="Trajan Pro" w:cstheme="majorBidi"/>
      <w:bCs/>
      <w:color w:val="7F7F7F" w:themeColor="text1" w:themeTint="80"/>
      <w:sz w:val="72"/>
      <w:szCs w:val="32"/>
      <w:lang w:val="es-MX" w:eastAsia="en-US"/>
    </w:rPr>
  </w:style>
  <w:style w:type="paragraph" w:styleId="Encabezado">
    <w:name w:val="header"/>
    <w:basedOn w:val="Normal"/>
    <w:link w:val="EncabezadoCar"/>
    <w:uiPriority w:val="99"/>
    <w:unhideWhenUsed/>
    <w:rsid w:val="00EA7BC3"/>
    <w:pPr>
      <w:tabs>
        <w:tab w:val="center" w:pos="4252"/>
        <w:tab w:val="right" w:pos="8504"/>
      </w:tabs>
    </w:pPr>
  </w:style>
  <w:style w:type="character" w:customStyle="1" w:styleId="EncabezadoCar">
    <w:name w:val="Encabezado Car"/>
    <w:basedOn w:val="Fuentedeprrafopredeter"/>
    <w:link w:val="Encabezado"/>
    <w:uiPriority w:val="99"/>
    <w:rsid w:val="00EA7BC3"/>
  </w:style>
  <w:style w:type="paragraph" w:styleId="Piedepgina">
    <w:name w:val="footer"/>
    <w:basedOn w:val="Normal"/>
    <w:link w:val="PiedepginaCar"/>
    <w:uiPriority w:val="99"/>
    <w:unhideWhenUsed/>
    <w:rsid w:val="00EA7BC3"/>
    <w:pPr>
      <w:tabs>
        <w:tab w:val="center" w:pos="4252"/>
        <w:tab w:val="right" w:pos="8504"/>
      </w:tabs>
    </w:pPr>
  </w:style>
  <w:style w:type="character" w:customStyle="1" w:styleId="PiedepginaCar">
    <w:name w:val="Pie de página Car"/>
    <w:basedOn w:val="Fuentedeprrafopredeter"/>
    <w:link w:val="Piedepgina"/>
    <w:uiPriority w:val="99"/>
    <w:rsid w:val="00EA7BC3"/>
  </w:style>
  <w:style w:type="paragraph" w:styleId="Textodeglobo">
    <w:name w:val="Balloon Text"/>
    <w:basedOn w:val="Normal"/>
    <w:link w:val="TextodegloboCar"/>
    <w:uiPriority w:val="99"/>
    <w:semiHidden/>
    <w:unhideWhenUsed/>
    <w:rsid w:val="00EA7BC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A7BC3"/>
    <w:rPr>
      <w:rFonts w:ascii="Lucida Grande" w:hAnsi="Lucida Grande" w:cs="Lucida Grande"/>
      <w:sz w:val="18"/>
      <w:szCs w:val="18"/>
    </w:rPr>
  </w:style>
  <w:style w:type="paragraph" w:customStyle="1" w:styleId="paragraph">
    <w:name w:val="paragraph"/>
    <w:basedOn w:val="Normal"/>
    <w:rsid w:val="00BA1A48"/>
    <w:pPr>
      <w:spacing w:before="100" w:beforeAutospacing="1" w:after="100" w:afterAutospacing="1"/>
    </w:pPr>
    <w:rPr>
      <w:rFonts w:ascii="Times" w:hAnsi="Times"/>
      <w:sz w:val="20"/>
      <w:szCs w:val="20"/>
      <w:lang w:val="es-MX"/>
    </w:rPr>
  </w:style>
  <w:style w:type="character" w:customStyle="1" w:styleId="ng-directive">
    <w:name w:val="ng-directive"/>
    <w:basedOn w:val="Fuentedeprrafopredeter"/>
    <w:rsid w:val="00BA1A48"/>
  </w:style>
  <w:style w:type="table" w:styleId="Tablaconcuadrcula">
    <w:name w:val="Table Grid"/>
    <w:basedOn w:val="Tablanormal"/>
    <w:uiPriority w:val="59"/>
    <w:rsid w:val="006671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19F"/>
    <w:pPr>
      <w:spacing w:after="200" w:line="276" w:lineRule="auto"/>
      <w:ind w:left="720"/>
      <w:contextualSpacing/>
    </w:pPr>
    <w:rPr>
      <w:rFonts w:ascii="Calibri" w:eastAsia="Calibri" w:hAnsi="Calibri" w:cs="Times New Roman"/>
      <w:sz w:val="22"/>
      <w:szCs w:val="22"/>
      <w:lang w:val="es-ES" w:eastAsia="en-US"/>
    </w:rPr>
  </w:style>
  <w:style w:type="character" w:styleId="Hipervnculo">
    <w:name w:val="Hyperlink"/>
    <w:basedOn w:val="Fuentedeprrafopredeter"/>
    <w:uiPriority w:val="99"/>
    <w:unhideWhenUsed/>
    <w:rsid w:val="0066719F"/>
    <w:rPr>
      <w:color w:val="0000FF" w:themeColor="hyperlink"/>
      <w:u w:val="single"/>
    </w:rPr>
  </w:style>
  <w:style w:type="paragraph" w:styleId="Textosinformato">
    <w:name w:val="Plain Text"/>
    <w:basedOn w:val="Normal"/>
    <w:link w:val="TextosinformatoCar"/>
    <w:uiPriority w:val="99"/>
    <w:unhideWhenUsed/>
    <w:rsid w:val="0066719F"/>
    <w:rPr>
      <w:rFonts w:ascii="Calibri" w:eastAsiaTheme="minorHAnsi" w:hAnsi="Calibri"/>
      <w:sz w:val="22"/>
      <w:szCs w:val="21"/>
      <w:lang w:val="es-MX" w:eastAsia="en-US"/>
    </w:rPr>
  </w:style>
  <w:style w:type="character" w:customStyle="1" w:styleId="TextosinformatoCar">
    <w:name w:val="Texto sin formato Car"/>
    <w:basedOn w:val="Fuentedeprrafopredeter"/>
    <w:link w:val="Textosinformato"/>
    <w:uiPriority w:val="99"/>
    <w:rsid w:val="0066719F"/>
    <w:rPr>
      <w:rFonts w:ascii="Calibri" w:eastAsiaTheme="minorHAnsi" w:hAnsi="Calibri"/>
      <w:sz w:val="22"/>
      <w:szCs w:val="21"/>
      <w:lang w:val="es-MX" w:eastAsia="en-US"/>
    </w:rPr>
  </w:style>
  <w:style w:type="character" w:styleId="Textoennegrita">
    <w:name w:val="Strong"/>
    <w:basedOn w:val="Fuentedeprrafopredeter"/>
    <w:uiPriority w:val="22"/>
    <w:qFormat/>
    <w:rsid w:val="00E639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9F"/>
  </w:style>
  <w:style w:type="paragraph" w:styleId="Ttulo1">
    <w:name w:val="heading 1"/>
    <w:basedOn w:val="Normal"/>
    <w:next w:val="Normal"/>
    <w:link w:val="Ttulo1Car"/>
    <w:uiPriority w:val="9"/>
    <w:qFormat/>
    <w:rsid w:val="00E04CB7"/>
    <w:pPr>
      <w:keepNext/>
      <w:keepLines/>
      <w:spacing w:before="600" w:after="120"/>
      <w:outlineLvl w:val="0"/>
    </w:pPr>
    <w:rPr>
      <w:rFonts w:ascii="Trajan Pro" w:eastAsiaTheme="majorEastAsia" w:hAnsi="Trajan Pro" w:cstheme="majorBidi"/>
      <w:bCs/>
      <w:color w:val="7F7F7F" w:themeColor="text1" w:themeTint="80"/>
      <w:sz w:val="72"/>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CB7"/>
    <w:rPr>
      <w:rFonts w:ascii="Trajan Pro" w:eastAsiaTheme="majorEastAsia" w:hAnsi="Trajan Pro" w:cstheme="majorBidi"/>
      <w:bCs/>
      <w:color w:val="7F7F7F" w:themeColor="text1" w:themeTint="80"/>
      <w:sz w:val="72"/>
      <w:szCs w:val="32"/>
      <w:lang w:val="es-MX" w:eastAsia="en-US"/>
    </w:rPr>
  </w:style>
  <w:style w:type="paragraph" w:styleId="Encabezado">
    <w:name w:val="header"/>
    <w:basedOn w:val="Normal"/>
    <w:link w:val="EncabezadoCar"/>
    <w:uiPriority w:val="99"/>
    <w:unhideWhenUsed/>
    <w:rsid w:val="00EA7BC3"/>
    <w:pPr>
      <w:tabs>
        <w:tab w:val="center" w:pos="4252"/>
        <w:tab w:val="right" w:pos="8504"/>
      </w:tabs>
    </w:pPr>
  </w:style>
  <w:style w:type="character" w:customStyle="1" w:styleId="EncabezadoCar">
    <w:name w:val="Encabezado Car"/>
    <w:basedOn w:val="Fuentedeprrafopredeter"/>
    <w:link w:val="Encabezado"/>
    <w:uiPriority w:val="99"/>
    <w:rsid w:val="00EA7BC3"/>
  </w:style>
  <w:style w:type="paragraph" w:styleId="Piedepgina">
    <w:name w:val="footer"/>
    <w:basedOn w:val="Normal"/>
    <w:link w:val="PiedepginaCar"/>
    <w:uiPriority w:val="99"/>
    <w:unhideWhenUsed/>
    <w:rsid w:val="00EA7BC3"/>
    <w:pPr>
      <w:tabs>
        <w:tab w:val="center" w:pos="4252"/>
        <w:tab w:val="right" w:pos="8504"/>
      </w:tabs>
    </w:pPr>
  </w:style>
  <w:style w:type="character" w:customStyle="1" w:styleId="PiedepginaCar">
    <w:name w:val="Pie de página Car"/>
    <w:basedOn w:val="Fuentedeprrafopredeter"/>
    <w:link w:val="Piedepgina"/>
    <w:uiPriority w:val="99"/>
    <w:rsid w:val="00EA7BC3"/>
  </w:style>
  <w:style w:type="paragraph" w:styleId="Textodeglobo">
    <w:name w:val="Balloon Text"/>
    <w:basedOn w:val="Normal"/>
    <w:link w:val="TextodegloboCar"/>
    <w:uiPriority w:val="99"/>
    <w:semiHidden/>
    <w:unhideWhenUsed/>
    <w:rsid w:val="00EA7BC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A7BC3"/>
    <w:rPr>
      <w:rFonts w:ascii="Lucida Grande" w:hAnsi="Lucida Grande" w:cs="Lucida Grande"/>
      <w:sz w:val="18"/>
      <w:szCs w:val="18"/>
    </w:rPr>
  </w:style>
  <w:style w:type="paragraph" w:customStyle="1" w:styleId="paragraph">
    <w:name w:val="paragraph"/>
    <w:basedOn w:val="Normal"/>
    <w:rsid w:val="00BA1A48"/>
    <w:pPr>
      <w:spacing w:before="100" w:beforeAutospacing="1" w:after="100" w:afterAutospacing="1"/>
    </w:pPr>
    <w:rPr>
      <w:rFonts w:ascii="Times" w:hAnsi="Times"/>
      <w:sz w:val="20"/>
      <w:szCs w:val="20"/>
      <w:lang w:val="es-MX"/>
    </w:rPr>
  </w:style>
  <w:style w:type="character" w:customStyle="1" w:styleId="ng-directive">
    <w:name w:val="ng-directive"/>
    <w:basedOn w:val="Fuentedeprrafopredeter"/>
    <w:rsid w:val="00BA1A48"/>
  </w:style>
  <w:style w:type="table" w:styleId="Tablaconcuadrcula">
    <w:name w:val="Table Grid"/>
    <w:basedOn w:val="Tablanormal"/>
    <w:uiPriority w:val="59"/>
    <w:rsid w:val="006671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19F"/>
    <w:pPr>
      <w:spacing w:after="200" w:line="276" w:lineRule="auto"/>
      <w:ind w:left="720"/>
      <w:contextualSpacing/>
    </w:pPr>
    <w:rPr>
      <w:rFonts w:ascii="Calibri" w:eastAsia="Calibri" w:hAnsi="Calibri" w:cs="Times New Roman"/>
      <w:sz w:val="22"/>
      <w:szCs w:val="22"/>
      <w:lang w:val="es-ES" w:eastAsia="en-US"/>
    </w:rPr>
  </w:style>
  <w:style w:type="character" w:styleId="Hipervnculo">
    <w:name w:val="Hyperlink"/>
    <w:basedOn w:val="Fuentedeprrafopredeter"/>
    <w:uiPriority w:val="99"/>
    <w:unhideWhenUsed/>
    <w:rsid w:val="0066719F"/>
    <w:rPr>
      <w:color w:val="0000FF" w:themeColor="hyperlink"/>
      <w:u w:val="single"/>
    </w:rPr>
  </w:style>
  <w:style w:type="paragraph" w:styleId="Textosinformato">
    <w:name w:val="Plain Text"/>
    <w:basedOn w:val="Normal"/>
    <w:link w:val="TextosinformatoCar"/>
    <w:uiPriority w:val="99"/>
    <w:unhideWhenUsed/>
    <w:rsid w:val="0066719F"/>
    <w:rPr>
      <w:rFonts w:ascii="Calibri" w:eastAsiaTheme="minorHAnsi" w:hAnsi="Calibri"/>
      <w:sz w:val="22"/>
      <w:szCs w:val="21"/>
      <w:lang w:val="es-MX" w:eastAsia="en-US"/>
    </w:rPr>
  </w:style>
  <w:style w:type="character" w:customStyle="1" w:styleId="TextosinformatoCar">
    <w:name w:val="Texto sin formato Car"/>
    <w:basedOn w:val="Fuentedeprrafopredeter"/>
    <w:link w:val="Textosinformato"/>
    <w:uiPriority w:val="99"/>
    <w:rsid w:val="0066719F"/>
    <w:rPr>
      <w:rFonts w:ascii="Calibri" w:eastAsiaTheme="minorHAnsi" w:hAnsi="Calibri"/>
      <w:sz w:val="22"/>
      <w:szCs w:val="21"/>
      <w:lang w:val="es-MX" w:eastAsia="en-US"/>
    </w:rPr>
  </w:style>
  <w:style w:type="character" w:styleId="Textoennegrita">
    <w:name w:val="Strong"/>
    <w:basedOn w:val="Fuentedeprrafopredeter"/>
    <w:uiPriority w:val="22"/>
    <w:qFormat/>
    <w:rsid w:val="00E63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8526">
      <w:bodyDiv w:val="1"/>
      <w:marLeft w:val="0"/>
      <w:marRight w:val="0"/>
      <w:marTop w:val="0"/>
      <w:marBottom w:val="0"/>
      <w:divBdr>
        <w:top w:val="none" w:sz="0" w:space="0" w:color="auto"/>
        <w:left w:val="none" w:sz="0" w:space="0" w:color="auto"/>
        <w:bottom w:val="none" w:sz="0" w:space="0" w:color="auto"/>
        <w:right w:val="none" w:sz="0" w:space="0" w:color="auto"/>
      </w:divBdr>
    </w:div>
    <w:div w:id="174542955">
      <w:bodyDiv w:val="1"/>
      <w:marLeft w:val="0"/>
      <w:marRight w:val="0"/>
      <w:marTop w:val="0"/>
      <w:marBottom w:val="0"/>
      <w:divBdr>
        <w:top w:val="none" w:sz="0" w:space="0" w:color="auto"/>
        <w:left w:val="none" w:sz="0" w:space="0" w:color="auto"/>
        <w:bottom w:val="none" w:sz="0" w:space="0" w:color="auto"/>
        <w:right w:val="none" w:sz="0" w:space="0" w:color="auto"/>
      </w:divBdr>
    </w:div>
    <w:div w:id="721252143">
      <w:bodyDiv w:val="1"/>
      <w:marLeft w:val="0"/>
      <w:marRight w:val="0"/>
      <w:marTop w:val="0"/>
      <w:marBottom w:val="0"/>
      <w:divBdr>
        <w:top w:val="none" w:sz="0" w:space="0" w:color="auto"/>
        <w:left w:val="none" w:sz="0" w:space="0" w:color="auto"/>
        <w:bottom w:val="none" w:sz="0" w:space="0" w:color="auto"/>
        <w:right w:val="none" w:sz="0" w:space="0" w:color="auto"/>
      </w:divBdr>
    </w:div>
    <w:div w:id="895435608">
      <w:bodyDiv w:val="1"/>
      <w:marLeft w:val="0"/>
      <w:marRight w:val="0"/>
      <w:marTop w:val="0"/>
      <w:marBottom w:val="0"/>
      <w:divBdr>
        <w:top w:val="none" w:sz="0" w:space="0" w:color="auto"/>
        <w:left w:val="none" w:sz="0" w:space="0" w:color="auto"/>
        <w:bottom w:val="none" w:sz="0" w:space="0" w:color="auto"/>
        <w:right w:val="none" w:sz="0" w:space="0" w:color="auto"/>
      </w:divBdr>
    </w:div>
    <w:div w:id="964626373">
      <w:bodyDiv w:val="1"/>
      <w:marLeft w:val="0"/>
      <w:marRight w:val="0"/>
      <w:marTop w:val="0"/>
      <w:marBottom w:val="0"/>
      <w:divBdr>
        <w:top w:val="none" w:sz="0" w:space="0" w:color="auto"/>
        <w:left w:val="none" w:sz="0" w:space="0" w:color="auto"/>
        <w:bottom w:val="none" w:sz="0" w:space="0" w:color="auto"/>
        <w:right w:val="none" w:sz="0" w:space="0" w:color="auto"/>
      </w:divBdr>
    </w:div>
    <w:div w:id="145367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571</Words>
  <Characters>3142</Characters>
  <Application>Microsoft Macintosh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Instituto Consorcio Clavijero</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dc:creator>
  <cp:keywords/>
  <dc:description/>
  <cp:lastModifiedBy>Juan Manuel Cortés Rodríguez</cp:lastModifiedBy>
  <cp:revision>22</cp:revision>
  <dcterms:created xsi:type="dcterms:W3CDTF">2017-10-18T19:53:00Z</dcterms:created>
  <dcterms:modified xsi:type="dcterms:W3CDTF">2018-02-22T23:26:00Z</dcterms:modified>
</cp:coreProperties>
</file>