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A7FFF"/>
          <w:sz w:val="64"/>
          <w:szCs w:val="64"/>
        </w:rPr>
        <w:t xml:space="preserve">INPUT MEDICAL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Sistema de Gestión de Inventario</w:t>
      </w:r>
    </w:p>
    <w:p>
      <w:pPr>
        <w:pBdr>
          <w:bottom w:val="single" w:color="2A7FFF" w:sz="8" w:space="4"/>
        </w:pBdr>
        <w:spacing w:after="480" w:before="0"/>
        <w:jc w:val="center"/>
      </w:pPr>
      <w:r>
        <w:rPr>
          <w:rFonts w:ascii="Arial" w:cs="Arial" w:eastAsia="Arial" w:hAnsi="Arial"/>
          <w:b/>
          <w:bCs/>
          <w:color w:val="1A5FCC"/>
          <w:sz w:val="28"/>
          <w:szCs w:val="28"/>
        </w:rPr>
        <w:t xml:space="preserve">INFORME TÉCNICO  —  VERSIÓN 1.3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Versión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1.3.0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Fecha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Mayo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Autores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Francisco Olate, Annais Leon, Juan Valenzuela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Asignatura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Taller de Programación — Duoc UC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Docente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Cristian Moreno Sanhueza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Versión ant.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1.2 — Módulo Registrar Entrada + correcciones Docker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Resumen de Cambios v1.2 → v1.3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C1C"/>
          <w:sz w:val="22"/>
          <w:szCs w:val="22"/>
        </w:rPr>
        <w:t xml:space="preserve">Esta versión incorpora el sistema completo de precios y descuentos, gestión de usuarios por roles y eliminación de hashes hardcodeados en el código fuente.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Área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Sistema de Roles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Nuevo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4 roles: Super Admin, Admin, Bodeguero, Visualizador. Nav y rutas dinámicas por rol.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Panel de Usuarios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Nuevo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CRUD de usuarios exclusivo para Super Admin. Crear, editar, cambiar contraseña, activar/desactivar.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Init 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Nuevo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El Super Admin se crea automáticamente al arrancar el backend desde variables de entorno. Sin hashes hardcodeados.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Precio con Descuento (V.DESC)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Nuevo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Campo precio_descuento por producto. Reemplaza al precio normal en ventas y cálculo de valor total del inventario.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Valor Total Inventario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Nuevo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Dashboard y tabla de productos muestran stock × precio_vigente por producto y gran total consolidado.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Reporte CSV de 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Mejora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Incluye columnas Precio Unitario, V.DESC y Valor Total. Fila de gran total al pie del archivo.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Vista v_valor_inventario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Mejora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Incluye codigo_barras para mostrar barcode y SKU en la tabla de productos.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Seed de demo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Mejora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Productos de demo incluyen codigo_barras. Usuario admin eliminado del seed, lo crea el init script.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Correcciones SQL (DROP VIEW)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4200"/>
                <w:sz w:val="20"/>
                <w:szCs w:val="20"/>
              </w:rPr>
              <w:t xml:space="preserve">Corrección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Migrations que modifican vistas usan DROP VIEW IF EXISTS antes de recrear, evitando error de columnas en PostgreSQL.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Estado Actual del Sistema</w:t>
      </w:r>
    </w:p>
    <w:p>
      <w:pPr>
        <w:pStyle w:val="Heading2"/>
      </w:pPr>
      <w:r>
        <w:rPr>
          <w:rFonts w:ascii="Arial" w:cs="Arial" w:eastAsia="Arial" w:hAnsi="Arial"/>
        </w:rPr>
        <w:t xml:space="preserve">2.1 Módulos implementados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Estado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Funcionalidad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✓ Listo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JWT + sesión en localStorage. Muestra rol en el nav.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✓ Listo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KPIs: productos, stock crítico, vencimientos, movimientos, ventas del día y valor total inventario.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Productos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✓ Listo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Barcode + SKU, categoría, stock, precio normal, V.DESC, valor total por fila y gran total al pie.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Nuevo Producto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✓ Listo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Crea el producto con precio normal y V.DESC opcional. Preview del precio vigente en tiempo real.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Registrar Entrada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✓ Listo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Busca producto por SKU/barcode, registra lote con número, fecha de vencimiento y cantidad.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Registrar Salida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✓ Listo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FIFO automático. Precio vigente precargado del producto. Muestra total de la venta en tiempo real.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Alertas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✓ Listo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Stock crítico, vencidos y próximos a vencer con días restantes.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Reportes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✓ Listo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CSV: stock (con precios y totales), vencimientos, Kardex completo.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Historial Producto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✓ Listo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Kardex por producto con precio, descuento y total por movimiento.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Gestión de Usuarios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✓ Listo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CRUD completo. Solo Super Admin. Crear usuario genera hash bcrypt automáticamente.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Sistema de Roles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C1C"/>
          <w:sz w:val="22"/>
          <w:szCs w:val="22"/>
        </w:rPr>
        <w:t xml:space="preserve">Se implementaron 4 roles con permisos diferenciados tanto en el backend (middleware requireRol) como en el frontend (rutas protegidas y nav dinámico).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Matriz de permisos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1550"/>
        <w:gridCol w:w="1100"/>
        <w:gridCol w:w="1550"/>
        <w:gridCol w:w="2000"/>
      </w:tblGrid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Módulo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Admin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Bodeguero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Visualizador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Ver Productos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Crear/Editar Productos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Registrar Entrada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Registrar Salida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Alertas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Reportes CSV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Gestión de Usuarios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❌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Precios y Descuentos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✅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Implementación técnica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1C1C"/>
          <w:sz w:val="20"/>
          <w:szCs w:val="20"/>
        </w:rPr>
        <w:t xml:space="preserve">Backend: middleware requireRol(...roles) aplicado por ruta. Retorna 403 si el rol del token no está en la lista permitida.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1C1C"/>
          <w:sz w:val="20"/>
          <w:szCs w:val="20"/>
        </w:rPr>
        <w:t xml:space="preserve">Frontend: componente RolRoute verifica el rol antes de renderizar la página. Redirige al dashboard si no tiene acceso.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1C1C"/>
          <w:sz w:val="20"/>
          <w:szCs w:val="20"/>
        </w:rPr>
        <w:t xml:space="preserve">Nav dinámico: el SideNavBar filtra los ítems según el rol del usuario autenticado.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1C1C"/>
          <w:sz w:val="20"/>
          <w:szCs w:val="20"/>
        </w:rPr>
        <w:t xml:space="preserve">El rol viaja en el payload del JWT, generado al hacer login.</w:t>
      </w:r>
    </w:p>
    <w:p>
      <w:pPr>
        <w:pStyle w:val="Heading1"/>
      </w:pPr>
      <w:r>
        <w:rPr>
          <w:rFonts w:ascii="Arial" w:cs="Arial" w:eastAsia="Arial" w:hAnsi="Arial"/>
        </w:rPr>
        <w:t xml:space="preserve">4. Sistema de Precios y Descuentos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C1C"/>
          <w:sz w:val="22"/>
          <w:szCs w:val="22"/>
        </w:rPr>
        <w:t xml:space="preserve">El modelo de precios replica la lógica del inventario Excel de Input Medical, donde cada producto tiene un VALOR UNIT y un V.DESC opcional.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Campo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precio_unitario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Precio de venta regular del producto. Equivalente a VALOR UNIT en el Excel.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precio_descuento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Precio rebajado opcional. Equivalente a V.DESC en el Excel. Reemplaza al precio normal cuando está definido.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precio_vigente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Calculado por la vista: COALESCE(precio_descuento, precio_unitario). Es el precio que se usa en ventas y totales.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valor_total_producto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stock_actual × precio_vigente por producto. Se suma para obtener el gran total del inventario.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C1C"/>
          <w:sz w:val="22"/>
          <w:szCs w:val="22"/>
        </w:rPr>
        <w:t xml:space="preserve">Al registrar una salida, la función fn_registrar_salida lee automáticamente el precio_vigente del producto y lo registra en el movimiento para trazabilidad histórica. El precio queda capturado en el Kardex aunque el producto cambie de precio después.</w:t>
      </w:r>
    </w:p>
    <w:p>
      <w:pPr>
        <w:pStyle w:val="Heading1"/>
      </w:pPr>
      <w:r>
        <w:rPr>
          <w:rFonts w:ascii="Arial" w:cs="Arial" w:eastAsia="Arial" w:hAnsi="Arial"/>
        </w:rPr>
        <w:t xml:space="preserve">5. Inicialización Automática del Super Admin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C1C"/>
          <w:sz w:val="22"/>
          <w:szCs w:val="22"/>
        </w:rPr>
        <w:t xml:space="preserve">Versiones anteriores requerían ejecutar comandos manuales en psql para crear el usuario administrador con un hash bcrypt. Este proceso ha sido eliminado.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Funcionamiento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1C1C"/>
          <w:sz w:val="20"/>
          <w:szCs w:val="20"/>
        </w:rPr>
        <w:t xml:space="preserve">Al arrancar el backend, el script init.js verifica si hay usuarios en la tabla usuarios.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1C1C"/>
          <w:sz w:val="20"/>
          <w:szCs w:val="20"/>
        </w:rPr>
        <w:t xml:space="preserve">Si la tabla está vacía, genera el hash bcrypt en ese momento usando las variables SUPERADMIN_EMAIL, SUPERADMIN_PASSWORD y SUPERADMIN_NOMBRE del .env.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1C1C"/>
          <w:sz w:val="20"/>
          <w:szCs w:val="20"/>
        </w:rPr>
        <w:t xml:space="preserve">Inserta el Super Admin con el hash recién generado.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1C1C"/>
          <w:sz w:val="20"/>
          <w:szCs w:val="20"/>
        </w:rPr>
        <w:t xml:space="preserve">Si ya hay usuarios, no hace nada (solo se ejecuta una vez efectivamente).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Variables de entorno relevantes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FCC"/>
          <w:sz w:val="18"/>
          <w:szCs w:val="18"/>
        </w:rPr>
        <w:t xml:space="preserve"># apps/backend/.env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FCC"/>
          <w:sz w:val="18"/>
          <w:szCs w:val="18"/>
        </w:rPr>
        <w:t xml:space="preserve">SUPERADMIN_EMAIL=admin@inputmedical.cl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FCC"/>
          <w:sz w:val="18"/>
          <w:szCs w:val="18"/>
        </w:rPr>
        <w:t xml:space="preserve">SUPERADMIN_PASSWORD=admin123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FCC"/>
          <w:sz w:val="18"/>
          <w:szCs w:val="18"/>
        </w:rPr>
        <w:t xml:space="preserve">SUPERADMIN_NOMBRE=Administrador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C1C"/>
          <w:sz w:val="22"/>
          <w:szCs w:val="22"/>
        </w:rPr>
        <w:t xml:space="preserve">Para usuarios adicionales, el Super Admin los crea desde el panel web de Usuarios. El backend genera el hash automáticamente al recibir la contraseña en texto plano por la API.</w:t>
      </w:r>
    </w:p>
    <w:p>
      <w:pPr>
        <w:pStyle w:val="Heading1"/>
      </w:pPr>
      <w:r>
        <w:rPr>
          <w:rFonts w:ascii="Arial" w:cs="Arial" w:eastAsia="Arial" w:hAnsi="Arial"/>
        </w:rPr>
        <w:t xml:space="preserve">6. Estado de Migraciones SQL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Archivo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001_schema.sql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Tablas base, índices, vistas v_alertas y v_movimientos_recientes, funciones FIFO.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002_seed.sql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Categorías y 5 productos de demo con codigo_barras. Sin usuario hardcodeado.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003_precios.sql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ALTER TABLE productos (precio_unitario). ALTER TABLE movimientos (precio, descuento, subtotal, total). DROP + recrear v_movimientos_recientes.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004_valor_inventario.sql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Vista v_valor_inventario + función fn_gran_total_inventario.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005_precio_descuento.sql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ALTER TABLE productos (precio_descuento). DROP + recrear v_valor_inventario con precio_vigente y codigo_barras. Actualiza fn_registrar_salida.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006_roles.sql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Actualiza constraint de rol en tabla usuarios a 4 valores. Actualiza usuario seed a superadmin.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B1C1C"/>
          <w:sz w:val="22"/>
          <w:szCs w:val="22"/>
        </w:rPr>
        <w:t xml:space="preserve">Nota técnica: PostgreSQL no permite CREATE OR REPLACE VIEW cuando se agregan columnas nuevas o se cambia su orden. Todas las migrations que modifican vistas usan DROP VIEW IF EXISTS antes de recrear, garantizando compatibilidad al ejecutar desde cero.</w:t>
      </w:r>
    </w:p>
    <w:p>
      <w:pPr>
        <w:pStyle w:val="Heading1"/>
      </w:pPr>
      <w:r>
        <w:rPr>
          <w:rFonts w:ascii="Arial" w:cs="Arial" w:eastAsia="Arial" w:hAnsi="Arial"/>
        </w:rPr>
        <w:t xml:space="preserve">7. API REST — Endpoints Vigentes</w:t>
      </w:r>
    </w:p>
    <w:p>
      <w:pPr>
        <w:pStyle w:val="Heading2"/>
      </w:pPr>
      <w:r>
        <w:rPr>
          <w:rFonts w:ascii="Arial" w:cs="Arial" w:eastAsia="Arial" w:hAnsi="Arial"/>
        </w:rPr>
        <w:t xml:space="preserve">7.1 Autenticación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Ruta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Login con email y contraseña, retorna JWT con 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Datos del usuario autenticado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Usuarios (Solo Super Admin)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Ruta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/api/usuarios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Listar todos los usuarios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/api/usuarios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Crear usuario, genera hash bcrypt automáticamente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/api/usuarios/:id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Editar nombre, email y 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/api/usuarios/:id/password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Cambiar contraseña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/api/usuarios/:id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Desactivar usuario (soft delete)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Productos, Movimientos y Reportes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Ruta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Roles permitidos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/api/productos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Todos los roles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/api/productos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SuperAdmin,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/api/productos/:id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SuperAdmin,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/api/productos/:id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SuperAdmin,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/api/movimientos/entrada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SuperAdmin, Admin, Bodeguero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/api/movimientos/salida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SuperAdmin, Admin, Bodeguero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/api/movimientos/valor-inventario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Todos los roles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/api/reportes/*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SuperAdmin, Admin, Visualizador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Archivos Modificados en esta Versión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4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Archivo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Operación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CC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supabase/migrations/002_seed.sql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Modificado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Sin hash hardcodeado. Productos con codigo_barras.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supabase/migrations/006_roles.sql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Nuevo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Roles y constraint en usuarios.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apps/backend/src/scripts/init.js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Nuevo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Crea Super Admin al arrancar.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apps/backend/src/server.js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Modificado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Llama a init.js al arrancar.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apps/backend/src/middleware/auth.js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Modificado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Agrega middleware requireRol.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apps/backend/src/controllers/usuariosController.js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Nuevo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CRUD de usuarios con bcrypt.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apps/backend/src/routes/usuarios.js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Nuevo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Rutas exclusivas de superadmin.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apps/backend/src/routes/productos.js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Modificado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Escritura restringida a admin+.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apps/backend/src/routes/movimientos.js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Modificado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Entradas/salidas restringidas a bodeguero+.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apps/backend/src/routes/reportes.js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Modificado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Restringido a admin y visualizador.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apps/backend/.env.example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Modificado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Variables SUPERADMIN_* agregadas.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apps/frontend/src/context/AuthContext.jsx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Modificado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Helpers isSuperAdmin, isAdmin, isBodeguero.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apps/frontend/src/components/Layout.jsx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Modificado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Nav dinámico filtrado por rol.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apps/frontend/src/App.jsx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Modificado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Rutas protegidas con RolRoute.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C1C"/>
                <w:sz w:val="20"/>
                <w:szCs w:val="20"/>
              </w:rPr>
              <w:t xml:space="preserve">apps/frontend/src/pages/UsuariosPage.jsx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37"/>
                <w:sz w:val="20"/>
                <w:szCs w:val="20"/>
              </w:rPr>
              <w:t xml:space="preserve">Nuevo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C1C"/>
                <w:sz w:val="20"/>
                <w:szCs w:val="20"/>
              </w:rPr>
              <w:t xml:space="preserve">Panel completo de usuarios.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7FFF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666666"/>
        <w:sz w:val="16"/>
        <w:szCs w:val="16"/>
      </w:rPr>
      <w:t xml:space="preserve">© 2026 Input Medical Chile</w:t>
    </w:r>
    <w:r>
      <w:rPr>
        <w:rFonts w:ascii="Arial" w:cs="Arial" w:eastAsia="Arial" w:hAnsi="Arial"/>
        <w:color w:val="666666"/>
        <w:sz w:val="16"/>
        <w:szCs w:val="16"/>
      </w:rPr>
      <w:t xml:space="preserve">	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7FFF" w:sz="4" w:space="4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Input Medical  —  Informe Técnico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A7FFF" w:sz="6" w:space="4"/>
      </w:pBdr>
      <w:spacing w:after="160" w:before="360"/>
      <w:outlineLvl w:val="0"/>
    </w:pPr>
    <w:rPr>
      <w:rFonts w:ascii="Arial" w:cs="Arial" w:eastAsia="Arial" w:hAnsi="Arial"/>
      <w:b/>
      <w:bCs/>
      <w:color w:val="1A5FC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FC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2026-05-12T02:30:22.919Z</dcterms:created>
  <dcterms:modified xsi:type="dcterms:W3CDTF">2026-05-12T02:30:22.935Z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