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outlineLvl w:val="2"/>
        <w:rPr>
          <w:rFonts w:hint="default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default"/>
        </w:rPr>
        <w:t>webpack与grunt、gulp的不同？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sz w:val="21"/>
          <w:szCs w:val="21"/>
        </w:rPr>
        <w:t>grunt和gulp是基于任务和流（Task、Stream）的。类似jQuery，找到一个（或一类）文件，对其做一系列链式操作，更新流上的数据， 整条链式操作构成了一个任务，多个任务就构成了整个web的构建流程。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/>
        <w:jc w:val="left"/>
        <w:textAlignment w:val="auto"/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sz w:val="21"/>
          <w:szCs w:val="21"/>
        </w:rPr>
        <w:t>webpack是基于入口的。webpack会自动地递归解析入口所需要加载的所有资源文件，然后用不同的Loader来处理不同的文件，用Plugin来扩展webpack功能。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default"/>
        </w:rPr>
        <w:t>Loader和Plugin的不同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22" w:leftChars="0" w:right="0" w:rightChars="0" w:firstLine="419" w:firstLineChars="0"/>
        <w:jc w:val="left"/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Loader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直译为"加载器"。Webpack将一切文件视为模块，但是webpack原生是只能解析js文件，如果想将其他文件也打包的话，就会用到loader。 所以Loader的作用是让webpack拥有了加载和解析非JavaScript文件的能力。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22" w:leftChars="0" w:right="0" w:rightChars="0" w:firstLine="419" w:firstLineChars="0"/>
        <w:jc w:val="left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Plugin直译为"插件"。Plugin可以扩展webpack的功能，让webpack具有更多的灵活性。 在 Webpack 运行的生命周期中会广播出许多事件，Plugin 可以监听这些事件，在合适的时机通过 Webpack 提供的 API 改变输出结果。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3 </w:t>
      </w:r>
      <w:r>
        <w:rPr>
          <w:rFonts w:hint="default"/>
        </w:rPr>
        <w:t>有哪些常见的Loader？他们是解决什么问题的？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file-loader：把文件输出到一个文件夹中，在代码中通过相对 URL 去引用输出的文件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url-loader：和 file-loader 类似，但是能在文件很小的情况下以 base64 的方式把文件内容注入到代码中去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source-map-loader：加载额外的 Source Map 文件，以方便断点调试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image-loader：加载并且压缩图片文件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babel-loader：把 ES6 转换成 ES5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css-loader：加载 CSS，支持模块化、压缩、文件导入等特性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style-loader：把 CSS 代码注入到 JavaScript 中，通过 DOM 操作去加载 CSS。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eslint-loader：通过 ESLint 检查 JavaScript 代码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4 </w:t>
      </w:r>
      <w:r>
        <w:rPr>
          <w:rFonts w:hint="default"/>
        </w:rPr>
        <w:t>有哪些常见的Plugin？他们是解决什么问题的？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define-plugin：定义环境变量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commons-chunk-plugin：提取公共代码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uglifyjs-webpack-plugin：通过UglifyES压缩ES6代码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5 </w:t>
      </w:r>
      <w:r>
        <w:rPr>
          <w:rFonts w:hint="default"/>
        </w:rPr>
        <w:t>webpack的构建流程是什么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初始化参数：从配置文件和 Shell 语句中读取与合并参数，得出最终的参数；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开始编译：用上一步得到的参数初始化 Compiler 对象，加载所有配置的插件，执行对象的 run 方法开始执行编译；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确定入口：根据配置中的 entry 找出所有的入口文件；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编译模块：从入口文件出发，调用所有配置的 Loader 对模块进行翻译，再找出该模块依赖的模块，再递归本步骤直到所有入口依赖的文件都经过了本步骤的处理；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完成模块编译：在经过第4步使用 Loader 翻译完所有模块后，得到了每个模块被翻译后的最终内容以及它们之间的依赖关系；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6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输出资源：根据入口和模块之间的依赖关系，组装成一个个包含多个模块的 Chunk，再把每个 Chunk 转换成一个单独的文件加入到输出列表，这步是可以修改输出内容的最后机会；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输出完成：在确定好输出内容后，根据配置确定输出的路径和文件名，把文件内容写入到文件系统。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在以上过程中，Webpack 会在特定的时间点广播出特定的事件，插件在监听到感兴趣的事件后会执行特定的逻辑，并且插件可以调用 Webpack 提供的 API 改变 Webpack 的运行结果。</w:t>
      </w:r>
    </w:p>
    <w:p>
      <w:pPr>
        <w:pStyle w:val="2"/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6 </w:t>
      </w:r>
      <w:r>
        <w:rPr>
          <w:rFonts w:hint="default"/>
        </w:rPr>
        <w:t>如何利用webpack来优化前端性能？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压缩代码。删除多余的代码、注释、简化代码的写法等等方式。可以利用webpack的UglifyJsPlugin和ParallelUglifyPlugin来压缩JS文件， 利用cssnano（css-loader?minimize）来压缩css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2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利用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instrText xml:space="preserve"> HYPERLINK "https://cloud.tencent.com/product/cdn?from=10680" \t "https://www.cnblogs.com/gaoht/p/_blank" </w:instrTex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CDN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加速。在构建过程中，将引用的静态资源路径修改为CDN上对应的路径。可以利用webpack对于output参数和各loader的publicPath参数来修改资源路径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3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删除死代码（Tree Shaking）。将代码中永远不会走到的片段删除掉。可以通过在启动webpack时追加参数--optimize-minimize来实现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left="0" w:leftChars="0" w:right="0" w:rightChars="0" w:firstLine="420" w:firstLineChars="0"/>
        <w:jc w:val="left"/>
        <w:textAlignment w:val="auto"/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 xml:space="preserve">4 </w:t>
      </w:r>
      <w:r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  <w:t>提取公共代码。</w:t>
      </w:r>
    </w:p>
    <w:p>
      <w:pPr>
        <w:pStyle w:val="2"/>
        <w:bidi w:val="0"/>
      </w:pPr>
      <w:r>
        <w:rPr>
          <w:rFonts w:hint="eastAsia"/>
          <w:lang w:val="en-US" w:eastAsia="zh-CN"/>
        </w:rPr>
        <w:t xml:space="preserve">7 </w:t>
      </w:r>
      <w:r>
        <w:rPr>
          <w:rFonts w:hint="eastAsia"/>
        </w:rPr>
        <w:t>有哪些方式可以提升</w:t>
      </w:r>
      <w:r>
        <w:t>webpack</w:t>
      </w:r>
      <w:r>
        <w:rPr>
          <w:rFonts w:hint="eastAsia"/>
        </w:rPr>
        <w:t>的打包速度？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ascii="Symbol" w:hAnsi="Symbol" w:eastAsia="Symbol" w:cs="Symbol"/>
        </w:rPr>
        <w:t>·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微软雅黑 Light" w:hAnsi="微软雅黑 Light" w:eastAsia="微软雅黑 Light" w:cs="微软雅黑 Light"/>
        </w:rPr>
        <w:t xml:space="preserve"> loader：使用include和exclude指定搜索文件的范围。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babel-loader:配置后面加上loader:'babel-loader?cacheDirectory=true'将编译过的文件缓存起来，下次只需要编译更改过的代码文件即可。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HappyPack：使用这个插件开启loader多线程打包。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DllPlugin：将特定的类库提前打包然后引入，减少打包类库的次数，只有当类库更新版本才进行重新打包。</w:t>
      </w:r>
    </w:p>
    <w:p>
      <w:pPr>
        <w:bidi w:val="0"/>
        <w:rPr>
          <w:rFonts w:hint="eastAsia" w:ascii="微软雅黑 Light" w:hAnsi="微软雅黑 Light" w:eastAsia="微软雅黑 Light" w:cs="微软雅黑 Light"/>
        </w:rPr>
      </w:pPr>
      <w:r>
        <w:rPr>
          <w:rFonts w:hint="eastAsia" w:ascii="微软雅黑 Light" w:hAnsi="微软雅黑 Light" w:eastAsia="微软雅黑 Light" w:cs="微软雅黑 Light"/>
        </w:rPr>
        <w:t>·  resolve.alias：配置别名，更快找到路径。</w:t>
      </w:r>
    </w:p>
    <w:p>
      <w:pPr>
        <w:bidi w:val="0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eastAsia" w:ascii="微软雅黑 Light" w:hAnsi="微软雅黑 Light" w:eastAsia="微软雅黑 Light" w:cs="微软雅黑 Light"/>
        </w:rPr>
        <w:t>·  module.noParse：确定这个文件没有其他依赖时，让webpack打包时不扫描该文件。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babel的原理</w:t>
      </w:r>
    </w:p>
    <w:p>
      <w:pPr>
        <w:keepNext w:val="0"/>
        <w:keepLines w:val="0"/>
        <w:widowControl/>
        <w:suppressLineNumbers w:val="0"/>
        <w:jc w:val="left"/>
        <w:rPr>
          <w:rStyle w:val="7"/>
          <w:rFonts w:hint="eastAsia" w:ascii="微软雅黑 Light" w:hAnsi="微软雅黑 Light" w:eastAsia="微软雅黑 Light" w:cs="微软雅黑 Light"/>
          <w:b/>
          <w:i w:val="0"/>
          <w:caps w:val="0"/>
          <w:color w:val="404040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 Light" w:hAnsi="微软雅黑 Light" w:eastAsia="微软雅黑 Light" w:cs="微软雅黑 Light"/>
          <w:i w:val="0"/>
          <w:caps w:val="0"/>
          <w:color w:val="404040"/>
          <w:spacing w:val="0"/>
          <w:sz w:val="21"/>
          <w:szCs w:val="21"/>
          <w:shd w:val="clear" w:fill="FFFFFF"/>
        </w:rPr>
        <w:t>babel的转译过程也分为三个阶段：</w:t>
      </w:r>
      <w:r>
        <w:rPr>
          <w:rStyle w:val="7"/>
          <w:rFonts w:hint="eastAsia" w:ascii="微软雅黑 Light" w:hAnsi="微软雅黑 Light" w:eastAsia="微软雅黑 Light" w:cs="微软雅黑 Light"/>
          <w:b/>
          <w:i w:val="0"/>
          <w:caps w:val="0"/>
          <w:color w:val="404040"/>
          <w:spacing w:val="0"/>
          <w:sz w:val="21"/>
          <w:szCs w:val="21"/>
          <w:shd w:val="clear" w:fill="FFFFFF"/>
        </w:rPr>
        <w:t>parsing、transforming、generating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 Light" w:hAnsi="微软雅黑 Light" w:eastAsia="微软雅黑 Light" w:cs="微软雅黑 Light"/>
          <w:sz w:val="21"/>
          <w:szCs w:val="21"/>
        </w:rPr>
      </w:pP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t>ES6代码输入 ==》 babylon进行解析 ==》 得到AST</w:t>
      </w: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t>==》 plugin用babel-traverse对AST树进行遍历转译 ==》 得到新的AST树</w:t>
      </w: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t>==》 用babel-generator通过AST树生成ES5代码</w:t>
      </w: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t>babel只是转译新标准引入的语法，比如ES6的箭头函数转译成ES5的函数；而</w:t>
      </w:r>
      <w:r>
        <w:rPr>
          <w:rStyle w:val="7"/>
          <w:rFonts w:hint="eastAsia" w:ascii="微软雅黑 Light" w:hAnsi="微软雅黑 Light" w:eastAsia="微软雅黑 Light" w:cs="微软雅黑 Light"/>
          <w:kern w:val="0"/>
          <w:sz w:val="21"/>
          <w:szCs w:val="21"/>
          <w:lang w:val="en-US" w:eastAsia="zh-CN" w:bidi="ar"/>
        </w:rPr>
        <w:t>新标准引入的新的原生对象，部分原生对象新增的原型方法，新增的API等（如Proxy、Set等），这些babel是不会转译的。需要用户自行引入polyfill来解决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/>
        <w:ind w:right="0" w:rightChars="0"/>
        <w:jc w:val="left"/>
        <w:textAlignment w:val="auto"/>
        <w:rPr>
          <w:rFonts w:hint="eastAsia" w:ascii="微软雅黑 Light" w:hAnsi="微软雅黑 Light" w:eastAsia="宋体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left="122" w:leftChars="0" w:right="0" w:rightChars="0" w:firstLine="419" w:firstLineChars="0"/>
        <w:jc w:val="left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5" w:afterAutospacing="0"/>
        <w:ind w:right="0" w:rightChars="0"/>
        <w:jc w:val="left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kern w:val="0"/>
          <w:sz w:val="21"/>
          <w:szCs w:val="21"/>
          <w:lang w:val="en-US" w:eastAsia="zh-CN" w:bidi="ar"/>
        </w:rPr>
      </w:pPr>
    </w:p>
    <w:p/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hint="default" w:ascii="微软雅黑 Light" w:hAnsi="微软雅黑 Light" w:eastAsia="微软雅黑 Light" w:cs="微软雅黑 Light"/>
          <w:i w:val="0"/>
          <w:caps w:val="0"/>
          <w:color w:val="222222"/>
          <w:spacing w:val="0"/>
          <w:sz w:val="21"/>
          <w:szCs w:val="21"/>
          <w:lang w:val="en-US" w:eastAsia="zh-CN"/>
        </w:rPr>
      </w:pPr>
    </w:p>
    <w:p>
      <w:pPr>
        <w:rPr>
          <w:rFonts w:hint="default"/>
        </w:rPr>
      </w:pPr>
    </w:p>
    <w:p>
      <w:pPr>
        <w:numPr>
          <w:ilvl w:val="0"/>
          <w:numId w:val="0"/>
        </w:num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62FE3"/>
    <w:rsid w:val="2D074256"/>
    <w:rsid w:val="455B16D2"/>
    <w:rsid w:val="4BCC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Microsoft</dc:creator>
  <cp:lastModifiedBy>Clay</cp:lastModifiedBy>
  <dcterms:modified xsi:type="dcterms:W3CDTF">2020-04-06T05:01:14Z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