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Clayton Cornett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Fields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 NumRows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 NumCols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Color lightColor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Color darkColor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Double boardWidth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Double boardHeight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 height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 width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Double rectangleWidth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Double rectangleHeight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AnchorPane anchorPane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Double peiceHeight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Double peiceWidth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String lightPlayerName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String darkPlayerName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String[numRows, numCols] peicePositions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 numberOfLightPieces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 numberOfDarkPeices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Methods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Void chooseFirstMover()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Boolean isLegalMove(int row, int col, Color color)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Void removePiece(int row, int col, Color color)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Void move(int row, int col, int nextRow, int nextCol)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Void kingPeice(int row, int col)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Void kingMove(int row, int col)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Boolean isWinner(int lightNumOfPeices, int darkNumOfPieces)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