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F9" w:rsidRDefault="00630BF9" w:rsidP="00630BF9">
      <w:pPr>
        <w:pStyle w:val="2"/>
        <w:jc w:val="center"/>
        <w:rPr>
          <w:rFonts w:ascii="宋体" w:eastAsia="宋体" w:hAnsi="宋体"/>
        </w:rPr>
      </w:pPr>
      <w:bookmarkStart w:id="0" w:name="_Toc520291175"/>
      <w:r w:rsidRPr="003054ED">
        <w:rPr>
          <w:rFonts w:ascii="宋体" w:eastAsia="宋体" w:hAnsi="宋体" w:hint="eastAsia"/>
        </w:rPr>
        <w:t>试题11 空间直角坐标转换</w:t>
      </w:r>
      <w:proofErr w:type="gramStart"/>
      <w:r w:rsidRPr="003054ED">
        <w:rPr>
          <w:rFonts w:ascii="宋体" w:eastAsia="宋体" w:hAnsi="宋体" w:hint="eastAsia"/>
        </w:rPr>
        <w:t>为站心直角坐标</w:t>
      </w:r>
      <w:bookmarkEnd w:id="0"/>
      <w:proofErr w:type="gramEnd"/>
    </w:p>
    <w:p w:rsidR="00EE6FD7" w:rsidRPr="00EE6FD7" w:rsidRDefault="00EE6FD7" w:rsidP="00EE6FD7">
      <w:pPr>
        <w:jc w:val="center"/>
      </w:pPr>
      <w:r>
        <w:rPr>
          <w:rFonts w:hint="eastAsia"/>
        </w:rPr>
        <w:t>命题人：</w:t>
      </w:r>
      <w:r>
        <w:rPr>
          <w:rFonts w:hint="eastAsia"/>
        </w:rPr>
        <w:t xml:space="preserve"> </w:t>
      </w:r>
      <w:r>
        <w:rPr>
          <w:rFonts w:hint="eastAsia"/>
        </w:rPr>
        <w:t>黄劲松</w:t>
      </w:r>
      <w:bookmarkStart w:id="1" w:name="_GoBack"/>
      <w:bookmarkEnd w:id="1"/>
    </w:p>
    <w:p w:rsidR="00630BF9" w:rsidRPr="003054ED" w:rsidRDefault="00630BF9" w:rsidP="00630BF9">
      <w:pPr>
        <w:pStyle w:val="3"/>
        <w:rPr>
          <w:rFonts w:ascii="宋体" w:eastAsia="宋体" w:hAnsi="宋体"/>
          <w:sz w:val="28"/>
        </w:rPr>
      </w:pPr>
      <w:r w:rsidRPr="003054ED">
        <w:rPr>
          <w:rFonts w:ascii="宋体" w:eastAsia="宋体" w:hAnsi="宋体" w:hint="eastAsia"/>
          <w:sz w:val="28"/>
        </w:rPr>
        <w:t>一、主要功能要求</w:t>
      </w:r>
    </w:p>
    <w:p w:rsidR="00630BF9" w:rsidRPr="00D04D54" w:rsidRDefault="00630BF9" w:rsidP="00630BF9">
      <w:pPr>
        <w:ind w:firstLineChars="200" w:firstLine="440"/>
      </w:pPr>
      <w:r w:rsidRPr="00D04D54">
        <w:rPr>
          <w:rFonts w:hint="eastAsia"/>
        </w:rPr>
        <w:t>编写程序，将数据文件</w:t>
      </w:r>
      <w:r w:rsidRPr="00D04D54">
        <w:rPr>
          <w:rFonts w:hint="eastAsia"/>
        </w:rPr>
        <w:t>XYZ.DAT</w:t>
      </w:r>
      <w:r w:rsidRPr="00D04D54">
        <w:rPr>
          <w:rFonts w:hint="eastAsia"/>
        </w:rPr>
        <w:t>中所有点的空间直角坐标转换成为以</w:t>
      </w:r>
      <w:r w:rsidRPr="00D04D54">
        <w:t>HKLT</w:t>
      </w:r>
      <w:r w:rsidRPr="00D04D54">
        <w:rPr>
          <w:rFonts w:hint="eastAsia"/>
        </w:rPr>
        <w:t>（</w:t>
      </w:r>
      <w:r w:rsidRPr="00D04D54">
        <w:rPr>
          <w:rFonts w:hint="eastAsia"/>
        </w:rPr>
        <w:t>XYZ.DAT</w:t>
      </w:r>
      <w:r w:rsidRPr="00D04D54">
        <w:rPr>
          <w:rFonts w:hint="eastAsia"/>
        </w:rPr>
        <w:t>文件中第一个点）为站心的站心直角坐标（</w:t>
      </w:r>
      <w:r w:rsidRPr="00D04D54">
        <w:rPr>
          <w:rFonts w:hint="eastAsia"/>
        </w:rPr>
        <w:t>NEU</w:t>
      </w:r>
      <w:r w:rsidRPr="00D04D54">
        <w:rPr>
          <w:rFonts w:hint="eastAsia"/>
        </w:rPr>
        <w:t>坐标），并将转换结果输出到文件</w:t>
      </w:r>
      <w:r w:rsidRPr="00D04D54">
        <w:rPr>
          <w:rFonts w:hint="eastAsia"/>
        </w:rPr>
        <w:t>NEU.DAT</w:t>
      </w:r>
      <w:r w:rsidRPr="00D04D54">
        <w:rPr>
          <w:rFonts w:hint="eastAsia"/>
        </w:rPr>
        <w:t>。（注：所有坐标均在</w:t>
      </w:r>
      <w:r w:rsidRPr="00D04D54">
        <w:rPr>
          <w:rFonts w:hint="eastAsia"/>
        </w:rPr>
        <w:t>WGS-84</w:t>
      </w:r>
      <w:r w:rsidRPr="00D04D54">
        <w:rPr>
          <w:rFonts w:hint="eastAsia"/>
        </w:rPr>
        <w:t>坐标系下表示，转换坐标含</w:t>
      </w:r>
      <w:r w:rsidRPr="00D04D54">
        <w:rPr>
          <w:rFonts w:hint="eastAsia"/>
        </w:rPr>
        <w:t>HKLT</w:t>
      </w:r>
      <w:r w:rsidRPr="00D04D54">
        <w:rPr>
          <w:rFonts w:hint="eastAsia"/>
        </w:rPr>
        <w:t>）。</w:t>
      </w:r>
    </w:p>
    <w:p w:rsidR="00630BF9" w:rsidRDefault="00630BF9" w:rsidP="00630BF9">
      <w:pPr>
        <w:ind w:firstLineChars="200" w:firstLine="440"/>
      </w:pPr>
      <w:r>
        <w:rPr>
          <w:rFonts w:hint="eastAsia"/>
        </w:rPr>
        <w:t>XYZ.DAT</w:t>
      </w:r>
      <w:r>
        <w:rPr>
          <w:rFonts w:hint="eastAsia"/>
        </w:rPr>
        <w:t>文件格式如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_Ref518924243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630BF9" w:rsidRDefault="00630BF9" w:rsidP="00630BF9">
      <w:pPr>
        <w:jc w:val="center"/>
      </w:pPr>
      <w:r>
        <w:rPr>
          <w:rFonts w:hint="eastAsia"/>
          <w:noProof/>
        </w:rPr>
        <w:drawing>
          <wp:inline distT="0" distB="0" distL="0" distR="0" wp14:anchorId="797D8A43" wp14:editId="602E30A9">
            <wp:extent cx="4027805" cy="2013585"/>
            <wp:effectExtent l="0" t="0" r="0" b="5715"/>
            <wp:docPr id="48" name="图片 48" descr="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输入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F9" w:rsidRDefault="00630BF9" w:rsidP="00630BF9">
      <w:pPr>
        <w:pStyle w:val="a3"/>
        <w:jc w:val="center"/>
      </w:pPr>
      <w:bookmarkStart w:id="2" w:name="_Ref51892424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 xml:space="preserve"> XYZ.DAT</w:t>
      </w:r>
      <w:r>
        <w:rPr>
          <w:rFonts w:hint="eastAsia"/>
        </w:rPr>
        <w:t>文件格式说明</w:t>
      </w:r>
    </w:p>
    <w:p w:rsidR="00630BF9" w:rsidRDefault="00630BF9" w:rsidP="00630BF9">
      <w:r>
        <w:rPr>
          <w:rFonts w:hint="eastAsia"/>
        </w:rPr>
        <w:t>NEU.DAT</w:t>
      </w:r>
      <w:r>
        <w:rPr>
          <w:rFonts w:hint="eastAsia"/>
        </w:rPr>
        <w:t>文件格式如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_Ref518924506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:rsidR="00630BF9" w:rsidRDefault="00630BF9" w:rsidP="00630BF9">
      <w:pPr>
        <w:jc w:val="center"/>
      </w:pPr>
      <w:r>
        <w:rPr>
          <w:rFonts w:hint="eastAsia"/>
          <w:noProof/>
        </w:rPr>
        <w:drawing>
          <wp:inline distT="0" distB="0" distL="0" distR="0" wp14:anchorId="670DBB34" wp14:editId="14D3A4BE">
            <wp:extent cx="4027805" cy="2013585"/>
            <wp:effectExtent l="0" t="0" r="0" b="5715"/>
            <wp:docPr id="44" name="图片 44" descr="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输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F9" w:rsidRDefault="00630BF9" w:rsidP="00630BF9">
      <w:pPr>
        <w:pStyle w:val="a3"/>
        <w:jc w:val="center"/>
      </w:pPr>
      <w:bookmarkStart w:id="3" w:name="_Ref5189245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rPr>
          <w:rFonts w:hint="eastAsia"/>
        </w:rPr>
        <w:t xml:space="preserve"> NEU.DAT</w:t>
      </w:r>
      <w:r>
        <w:rPr>
          <w:rFonts w:hint="eastAsia"/>
        </w:rPr>
        <w:t>文件格式说明</w:t>
      </w:r>
    </w:p>
    <w:p w:rsidR="00630BF9" w:rsidRDefault="00630BF9" w:rsidP="00630BF9">
      <w:pPr>
        <w:rPr>
          <w:b/>
        </w:rPr>
      </w:pPr>
      <w:r w:rsidRPr="00BD13FC">
        <w:rPr>
          <w:rFonts w:hint="eastAsia"/>
          <w:b/>
        </w:rPr>
        <w:t>说明：（</w:t>
      </w:r>
      <w:r w:rsidRPr="00BD13FC">
        <w:rPr>
          <w:rFonts w:hint="eastAsia"/>
          <w:b/>
        </w:rPr>
        <w:t>1</w:t>
      </w:r>
      <w:r w:rsidRPr="00BD13FC">
        <w:rPr>
          <w:rFonts w:hint="eastAsia"/>
          <w:b/>
        </w:rPr>
        <w:t>）</w:t>
      </w:r>
      <w:r>
        <w:rPr>
          <w:rFonts w:hint="eastAsia"/>
          <w:b/>
        </w:rPr>
        <w:t>读取数据文件</w:t>
      </w:r>
      <w:r w:rsidRPr="00BD13FC">
        <w:rPr>
          <w:b/>
        </w:rPr>
        <w:t>XYZ.DAT</w:t>
      </w:r>
      <w:r>
        <w:rPr>
          <w:rFonts w:hint="eastAsia"/>
          <w:b/>
        </w:rPr>
        <w:t>，该文件是文本格式；</w:t>
      </w:r>
    </w:p>
    <w:p w:rsidR="00630BF9" w:rsidRDefault="00630BF9" w:rsidP="00630BF9">
      <w:pPr>
        <w:ind w:firstLineChars="100" w:firstLine="221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）完成</w:t>
      </w:r>
      <w:r w:rsidRPr="00D04D54">
        <w:rPr>
          <w:rFonts w:hint="eastAsia"/>
          <w:b/>
          <w:color w:val="C00000"/>
        </w:rPr>
        <w:t>空间直角坐标转换成为以</w:t>
      </w:r>
      <w:r w:rsidRPr="00D04D54">
        <w:rPr>
          <w:rFonts w:hint="eastAsia"/>
          <w:b/>
          <w:color w:val="C00000"/>
        </w:rPr>
        <w:t>HKLT</w:t>
      </w:r>
      <w:r w:rsidRPr="00D04D54">
        <w:rPr>
          <w:rFonts w:hint="eastAsia"/>
          <w:b/>
          <w:color w:val="C00000"/>
        </w:rPr>
        <w:t>（</w:t>
      </w:r>
      <w:r w:rsidRPr="00D04D54">
        <w:rPr>
          <w:rFonts w:hint="eastAsia"/>
          <w:b/>
          <w:color w:val="C00000"/>
        </w:rPr>
        <w:t>XYZ.DAT</w:t>
      </w:r>
      <w:r w:rsidRPr="00D04D54">
        <w:rPr>
          <w:rFonts w:hint="eastAsia"/>
          <w:b/>
          <w:color w:val="C00000"/>
        </w:rPr>
        <w:t>文件中第一个点）为</w:t>
      </w:r>
      <w:proofErr w:type="gramStart"/>
      <w:r w:rsidRPr="00D04D54">
        <w:rPr>
          <w:rFonts w:hint="eastAsia"/>
          <w:b/>
          <w:color w:val="C00000"/>
        </w:rPr>
        <w:t>站心的站心</w:t>
      </w:r>
      <w:proofErr w:type="gramEnd"/>
      <w:r w:rsidRPr="00D04D54">
        <w:rPr>
          <w:rFonts w:hint="eastAsia"/>
          <w:b/>
          <w:color w:val="C00000"/>
        </w:rPr>
        <w:t>直角坐标（</w:t>
      </w:r>
      <w:r w:rsidRPr="00D04D54">
        <w:rPr>
          <w:rFonts w:hint="eastAsia"/>
          <w:b/>
          <w:color w:val="C00000"/>
        </w:rPr>
        <w:t>NEU</w:t>
      </w:r>
      <w:r w:rsidRPr="00D04D54">
        <w:rPr>
          <w:rFonts w:hint="eastAsia"/>
          <w:b/>
          <w:color w:val="C00000"/>
        </w:rPr>
        <w:t>坐标）</w:t>
      </w:r>
      <w:r>
        <w:rPr>
          <w:rFonts w:hint="eastAsia"/>
          <w:b/>
        </w:rPr>
        <w:t>，相关算法见本文档的“</w:t>
      </w:r>
      <w:r w:rsidRPr="00BD13FC">
        <w:rPr>
          <w:rFonts w:hint="eastAsia"/>
          <w:b/>
        </w:rPr>
        <w:t xml:space="preserve">3 </w:t>
      </w:r>
      <w:r w:rsidRPr="00BD13FC">
        <w:rPr>
          <w:rFonts w:hint="eastAsia"/>
          <w:b/>
        </w:rPr>
        <w:t>所需算法公式说明</w:t>
      </w:r>
      <w:r>
        <w:rPr>
          <w:rFonts w:hint="eastAsia"/>
          <w:b/>
        </w:rPr>
        <w:t>”；</w:t>
      </w:r>
    </w:p>
    <w:p w:rsidR="00630BF9" w:rsidRPr="00BD13FC" w:rsidRDefault="00630BF9" w:rsidP="00630BF9">
      <w:pPr>
        <w:ind w:firstLineChars="100" w:firstLine="22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BD13FC">
        <w:rPr>
          <w:rFonts w:hint="eastAsia"/>
          <w:b/>
        </w:rPr>
        <w:t>转换结果输出到文件</w:t>
      </w:r>
      <w:r w:rsidRPr="00BD13FC">
        <w:rPr>
          <w:rFonts w:hint="eastAsia"/>
          <w:b/>
        </w:rPr>
        <w:t>NEU.DAT</w:t>
      </w:r>
      <w:r>
        <w:rPr>
          <w:rFonts w:hint="eastAsia"/>
          <w:b/>
        </w:rPr>
        <w:t>，格式要求如图</w:t>
      </w:r>
      <w:r>
        <w:rPr>
          <w:rFonts w:hint="eastAsia"/>
          <w:b/>
        </w:rPr>
        <w:t>2</w:t>
      </w:r>
      <w:r>
        <w:rPr>
          <w:rFonts w:hint="eastAsia"/>
          <w:b/>
        </w:rPr>
        <w:t>所示。</w:t>
      </w:r>
    </w:p>
    <w:p w:rsidR="00630BF9" w:rsidRPr="003054ED" w:rsidRDefault="00630BF9" w:rsidP="00630BF9">
      <w:pPr>
        <w:pStyle w:val="3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二、</w:t>
      </w:r>
      <w:r w:rsidRPr="003054ED">
        <w:rPr>
          <w:rFonts w:ascii="宋体" w:eastAsia="宋体" w:hAnsi="宋体" w:hint="eastAsia"/>
          <w:sz w:val="28"/>
        </w:rPr>
        <w:t>WGS-84椭球参数</w:t>
      </w:r>
    </w:p>
    <w:p w:rsidR="00630BF9" w:rsidRPr="00D4647F" w:rsidRDefault="00630BF9" w:rsidP="00630BF9">
      <w:pPr>
        <w:autoSpaceDE w:val="0"/>
        <w:autoSpaceDN w:val="0"/>
        <w:adjustRightInd w:val="0"/>
      </w:pPr>
      <w:r>
        <w:rPr>
          <w:rFonts w:hint="eastAsia"/>
        </w:rPr>
        <w:t>长半轴</w:t>
      </w:r>
      <w:r w:rsidRPr="00971F5C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pt;height:10.95pt" o:ole="">
            <v:imagedata r:id="rId6" o:title=""/>
          </v:shape>
          <o:OLEObject Type="Embed" ProgID="Equation.DSMT4" ShapeID="_x0000_i1025" DrawAspect="Content" ObjectID="_1594316286" r:id="rId7"/>
        </w:object>
      </w:r>
      <w:r>
        <w:t xml:space="preserve"> </w:t>
      </w:r>
      <w:r>
        <w:rPr>
          <w:rFonts w:hint="eastAsia"/>
        </w:rPr>
        <w:t>：</w:t>
      </w:r>
      <w:r>
        <w:t>6378137.0</w:t>
      </w:r>
    </w:p>
    <w:p w:rsidR="00630BF9" w:rsidRPr="00D4647F" w:rsidRDefault="00630BF9" w:rsidP="00630BF9">
      <w:pPr>
        <w:autoSpaceDE w:val="0"/>
        <w:autoSpaceDN w:val="0"/>
        <w:adjustRightInd w:val="0"/>
      </w:pPr>
      <w:r w:rsidRPr="00D4647F">
        <w:rPr>
          <w:rFonts w:hint="eastAsia"/>
        </w:rPr>
        <w:t>扁率</w:t>
      </w:r>
      <w:r w:rsidRPr="00971F5C">
        <w:rPr>
          <w:position w:val="-10"/>
        </w:rPr>
        <w:object w:dxaOrig="240" w:dyaOrig="320">
          <v:shape id="_x0000_i1026" type="#_x0000_t75" style="width:12.1pt;height:16.4pt" o:ole="">
            <v:imagedata r:id="rId8" o:title=""/>
          </v:shape>
          <o:OLEObject Type="Embed" ProgID="Equation.DSMT4" ShapeID="_x0000_i1026" DrawAspect="Content" ObjectID="_1594316287" r:id="rId9"/>
        </w:object>
      </w:r>
      <w:r>
        <w:t xml:space="preserve"> </w:t>
      </w:r>
      <w:r w:rsidRPr="00D4647F">
        <w:rPr>
          <w:rFonts w:hint="eastAsia"/>
        </w:rPr>
        <w:t>：</w:t>
      </w:r>
      <w:r>
        <w:t>1.0/298.257223563</w:t>
      </w:r>
    </w:p>
    <w:p w:rsidR="00630BF9" w:rsidRPr="003054ED" w:rsidRDefault="00630BF9" w:rsidP="00630BF9">
      <w:pPr>
        <w:pStyle w:val="3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三、</w:t>
      </w:r>
      <w:r w:rsidRPr="003054ED">
        <w:rPr>
          <w:rFonts w:ascii="宋体" w:eastAsia="宋体" w:hAnsi="宋体" w:hint="eastAsia"/>
          <w:sz w:val="28"/>
        </w:rPr>
        <w:t>所需算法公式说明</w:t>
      </w:r>
    </w:p>
    <w:p w:rsidR="00630BF9" w:rsidRPr="00AF30DC" w:rsidRDefault="00630BF9" w:rsidP="00630BF9">
      <w:pPr>
        <w:pStyle w:val="4"/>
      </w:pPr>
      <w:r>
        <w:rPr>
          <w:rFonts w:hint="eastAsia"/>
        </w:rPr>
        <w:t xml:space="preserve">3.1 </w:t>
      </w:r>
      <w:r w:rsidRPr="00AF30DC">
        <w:rPr>
          <w:rFonts w:hint="eastAsia"/>
        </w:rPr>
        <w:t>空间直角坐标与站心直角坐标间的转换</w:t>
      </w:r>
    </w:p>
    <w:p w:rsidR="00630BF9" w:rsidRDefault="00630BF9" w:rsidP="00630BF9">
      <w:pPr>
        <w:pStyle w:val="a4"/>
        <w:ind w:firstLine="480"/>
      </w:pPr>
      <w:r>
        <w:rPr>
          <w:rFonts w:hint="eastAsia"/>
        </w:rPr>
        <w:t>如果存在</w:t>
      </w:r>
      <w:proofErr w:type="spellStart"/>
      <w:r>
        <w:rPr>
          <w:i/>
          <w:iCs/>
        </w:rPr>
        <w:t>i</w:t>
      </w:r>
      <w:proofErr w:type="spellEnd"/>
      <w:r>
        <w:rPr>
          <w:rFonts w:hint="eastAsia"/>
        </w:rPr>
        <w:t>和</w:t>
      </w:r>
      <w:r>
        <w:rPr>
          <w:i/>
          <w:iCs/>
        </w:rPr>
        <w:t>j</w:t>
      </w:r>
      <w:r>
        <w:rPr>
          <w:rFonts w:hint="eastAsia"/>
        </w:rPr>
        <w:t>两个点，在同一坐标参照系下，</w:t>
      </w:r>
      <w:proofErr w:type="spellStart"/>
      <w:r>
        <w:rPr>
          <w:i/>
          <w:iCs/>
        </w:rPr>
        <w:t>i</w:t>
      </w:r>
      <w:proofErr w:type="spellEnd"/>
      <w:r>
        <w:rPr>
          <w:rFonts w:hint="eastAsia"/>
        </w:rPr>
        <w:t>点在空间直角坐标系和大地坐标系下的坐标分别为</w:t>
      </w:r>
      <w:r>
        <w:rPr>
          <w:position w:val="-14"/>
        </w:rPr>
        <w:object w:dxaOrig="1080" w:dyaOrig="400">
          <v:shape id="_x0000_i1027" type="#_x0000_t75" style="width:48.4pt;height:17.55pt" o:ole="">
            <v:imagedata r:id="rId10" o:title=""/>
          </v:shape>
          <o:OLEObject Type="Embed" ProgID="Equation.DSMT4" ShapeID="_x0000_i1027" DrawAspect="Content" ObjectID="_1594316288" r:id="rId11"/>
        </w:object>
      </w:r>
      <w:r>
        <w:rPr>
          <w:rFonts w:hint="eastAsia"/>
        </w:rPr>
        <w:t>和</w:t>
      </w:r>
      <w:r>
        <w:rPr>
          <w:position w:val="-14"/>
        </w:rPr>
        <w:object w:dxaOrig="1100" w:dyaOrig="400">
          <v:shape id="_x0000_i1028" type="#_x0000_t75" style="width:48.65pt;height:17.55pt" o:ole="">
            <v:imagedata r:id="rId12" o:title=""/>
          </v:shape>
          <o:OLEObject Type="Embed" ProgID="Equation.DSMT4" ShapeID="_x0000_i1028" DrawAspect="Content" ObjectID="_1594316289" r:id="rId13"/>
        </w:object>
      </w:r>
      <w:r>
        <w:rPr>
          <w:rFonts w:hint="eastAsia"/>
        </w:rPr>
        <w:t>，</w:t>
      </w:r>
      <w:r>
        <w:rPr>
          <w:i/>
          <w:iCs/>
        </w:rPr>
        <w:t>j</w:t>
      </w:r>
      <w:r>
        <w:rPr>
          <w:rFonts w:hint="eastAsia"/>
        </w:rPr>
        <w:t>点在空间直角坐标系和大地坐标系下的坐标分别为</w:t>
      </w:r>
      <w:r>
        <w:rPr>
          <w:position w:val="-16"/>
        </w:rPr>
        <w:object w:dxaOrig="1180" w:dyaOrig="440">
          <v:shape id="_x0000_i1029" type="#_x0000_t75" style="width:53.3pt;height:19.6pt" o:ole="">
            <v:imagedata r:id="rId14" o:title=""/>
          </v:shape>
          <o:OLEObject Type="Embed" ProgID="Equation.DSMT4" ShapeID="_x0000_i1029" DrawAspect="Content" ObjectID="_1594316290" r:id="rId15"/>
        </w:object>
      </w:r>
      <w:r>
        <w:rPr>
          <w:rFonts w:hint="eastAsia"/>
        </w:rPr>
        <w:t>和</w:t>
      </w:r>
      <w:r>
        <w:rPr>
          <w:position w:val="-16"/>
        </w:rPr>
        <w:object w:dxaOrig="1200" w:dyaOrig="440">
          <v:shape id="_x0000_i1030" type="#_x0000_t75" style="width:54.7pt;height:19.6pt" o:ole="">
            <v:imagedata r:id="rId16" o:title=""/>
          </v:shape>
          <o:OLEObject Type="Embed" ProgID="Equation.DSMT4" ShapeID="_x0000_i1030" DrawAspect="Content" ObjectID="_1594316291" r:id="rId17"/>
        </w:object>
      </w:r>
      <w:r>
        <w:rPr>
          <w:rFonts w:hint="eastAsia"/>
        </w:rPr>
        <w:t>，设</w:t>
      </w:r>
      <w:r>
        <w:rPr>
          <w:rFonts w:hint="eastAsia"/>
          <w:i/>
          <w:iCs/>
        </w:rPr>
        <w:t>j</w:t>
      </w:r>
      <w:r>
        <w:rPr>
          <w:rFonts w:hint="eastAsia"/>
        </w:rPr>
        <w:t>点在以</w:t>
      </w:r>
      <w:proofErr w:type="spellStart"/>
      <w:r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点为中心的站心坐标系下的坐标为</w:t>
      </w:r>
      <w:r>
        <w:rPr>
          <w:position w:val="-16"/>
        </w:rPr>
        <w:object w:dxaOrig="1260" w:dyaOrig="440">
          <v:shape id="_x0000_i1031" type="#_x0000_t75" style="width:57.3pt;height:19.6pt" o:ole="">
            <v:imagedata r:id="rId18" o:title=""/>
          </v:shape>
          <o:OLEObject Type="Embed" ProgID="Equation.DSMT4" ShapeID="_x0000_i1031" DrawAspect="Content" ObjectID="_1594316292" r:id="rId19"/>
        </w:object>
      </w:r>
      <w:r>
        <w:rPr>
          <w:rFonts w:hint="eastAsia"/>
        </w:rPr>
        <w:t>，则由空间直角坐标转换</w:t>
      </w:r>
      <w:proofErr w:type="gramStart"/>
      <w:r>
        <w:rPr>
          <w:rFonts w:hint="eastAsia"/>
        </w:rPr>
        <w:t>为站心直角坐标</w:t>
      </w:r>
      <w:proofErr w:type="gramEnd"/>
      <w:r>
        <w:rPr>
          <w:rFonts w:hint="eastAsia"/>
        </w:rPr>
        <w:t>的公式为：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7020"/>
        <w:gridCol w:w="900"/>
      </w:tblGrid>
      <w:tr w:rsidR="00630BF9" w:rsidTr="00E63B02">
        <w:tc>
          <w:tcPr>
            <w:tcW w:w="7020" w:type="dxa"/>
            <w:vAlign w:val="center"/>
          </w:tcPr>
          <w:p w:rsidR="00630BF9" w:rsidRDefault="00630BF9" w:rsidP="00E63B02">
            <w:pPr>
              <w:jc w:val="center"/>
            </w:pPr>
            <w:r w:rsidRPr="00AF30DC">
              <w:rPr>
                <w:position w:val="-54"/>
              </w:rPr>
              <w:object w:dxaOrig="2540" w:dyaOrig="1200">
                <v:shape id="_x0000_i1032" type="#_x0000_t75" style="width:114.35pt;height:53.55pt" o:ole="">
                  <v:imagedata r:id="rId20" o:title=""/>
                </v:shape>
                <o:OLEObject Type="Embed" ProgID="Equation.DSMT4" ShapeID="_x0000_i1032" DrawAspect="Content" ObjectID="_1594316293" r:id="rId21"/>
              </w:object>
            </w:r>
          </w:p>
        </w:tc>
        <w:tc>
          <w:tcPr>
            <w:tcW w:w="900" w:type="dxa"/>
            <w:vAlign w:val="center"/>
          </w:tcPr>
          <w:p w:rsidR="00630BF9" w:rsidRDefault="00630BF9" w:rsidP="00E63B02">
            <w:pPr>
              <w:jc w:val="right"/>
            </w:pPr>
            <w:r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</w:instrText>
            </w:r>
            <w:r>
              <w:rPr>
                <w:noProof/>
              </w:rPr>
              <w:instrText>式</w:instrText>
            </w:r>
            <w:r>
              <w:rPr>
                <w:noProof/>
              </w:rPr>
              <w:instrText xml:space="preserve">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630BF9" w:rsidRDefault="00630BF9" w:rsidP="00630BF9">
      <w:r>
        <w:rPr>
          <w:rFonts w:hint="eastAsia"/>
        </w:rPr>
        <w:t>式中，旋转矩阵</w:t>
      </w:r>
      <w:r>
        <w:rPr>
          <w:position w:val="-12"/>
        </w:rPr>
        <w:object w:dxaOrig="240" w:dyaOrig="360">
          <v:shape id="_x0000_i1033" type="#_x0000_t75" style="width:11.25pt;height:16.4pt" o:ole="">
            <v:imagedata r:id="rId22" o:title=""/>
          </v:shape>
          <o:OLEObject Type="Embed" ProgID="Equation.DSMT4" ShapeID="_x0000_i1033" DrawAspect="Content" ObjectID="_1594316294" r:id="rId23"/>
        </w:object>
      </w:r>
      <w:r>
        <w:rPr>
          <w:rFonts w:hint="eastAsia"/>
        </w:rPr>
        <w:t>为：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7020"/>
        <w:gridCol w:w="900"/>
      </w:tblGrid>
      <w:tr w:rsidR="00630BF9" w:rsidTr="00E63B02">
        <w:tc>
          <w:tcPr>
            <w:tcW w:w="7020" w:type="dxa"/>
            <w:vAlign w:val="center"/>
          </w:tcPr>
          <w:p w:rsidR="00630BF9" w:rsidRDefault="00630BF9" w:rsidP="00E63B02">
            <w:pPr>
              <w:jc w:val="center"/>
            </w:pPr>
            <w:r w:rsidRPr="00AF30DC">
              <w:rPr>
                <w:position w:val="-50"/>
              </w:rPr>
              <w:object w:dxaOrig="4220" w:dyaOrig="1120">
                <v:shape id="_x0000_i1034" type="#_x0000_t75" style="width:177.4pt;height:47.25pt" o:ole="">
                  <v:imagedata r:id="rId24" o:title=""/>
                </v:shape>
                <o:OLEObject Type="Embed" ProgID="Equation.DSMT4" ShapeID="_x0000_i1034" DrawAspect="Content" ObjectID="_1594316295" r:id="rId25"/>
              </w:object>
            </w:r>
          </w:p>
        </w:tc>
        <w:tc>
          <w:tcPr>
            <w:tcW w:w="900" w:type="dxa"/>
            <w:vAlign w:val="center"/>
          </w:tcPr>
          <w:p w:rsidR="00630BF9" w:rsidRDefault="00630BF9" w:rsidP="00E63B02">
            <w:pPr>
              <w:jc w:val="right"/>
            </w:pPr>
            <w:r>
              <w:rPr>
                <w:rFonts w:hint="eastAsia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</w:instrText>
            </w:r>
            <w:r>
              <w:rPr>
                <w:noProof/>
              </w:rPr>
              <w:instrText>式</w:instrText>
            </w:r>
            <w:r>
              <w:rPr>
                <w:noProof/>
              </w:rPr>
              <w:instrText xml:space="preserve">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630BF9" w:rsidRPr="00AF30DC" w:rsidRDefault="00630BF9" w:rsidP="00630BF9">
      <w:pPr>
        <w:pStyle w:val="4"/>
      </w:pPr>
      <w:r>
        <w:rPr>
          <w:rFonts w:hint="eastAsia"/>
        </w:rPr>
        <w:t xml:space="preserve">3.2 </w:t>
      </w:r>
      <w:r w:rsidRPr="00AF30DC">
        <w:rPr>
          <w:rFonts w:hint="eastAsia"/>
        </w:rPr>
        <w:t>空间直角坐标与大地坐标间的转换</w:t>
      </w:r>
    </w:p>
    <w:p w:rsidR="00630BF9" w:rsidRDefault="00630BF9" w:rsidP="00630BF9">
      <w:pPr>
        <w:pStyle w:val="a4"/>
        <w:spacing w:line="320" w:lineRule="exact"/>
        <w:ind w:firstLine="480"/>
      </w:pPr>
      <w:r>
        <w:fldChar w:fldCharType="begin"/>
      </w:r>
      <w:r>
        <w:instrText xml:space="preserve"> EQ </w:instrText>
      </w:r>
      <w:r>
        <w:fldChar w:fldCharType="end"/>
      </w:r>
      <w:r>
        <w:rPr>
          <w:rFonts w:hint="eastAsia"/>
        </w:rPr>
        <w:t>将同一坐标参照系</w:t>
      </w:r>
      <w:proofErr w:type="gramStart"/>
      <w:r>
        <w:rPr>
          <w:rFonts w:hint="eastAsia"/>
        </w:rPr>
        <w:t>下空间</w:t>
      </w:r>
      <w:proofErr w:type="gramEnd"/>
      <w:r>
        <w:rPr>
          <w:rFonts w:hint="eastAsia"/>
        </w:rPr>
        <w:t>直角坐标</w:t>
      </w:r>
      <w:r w:rsidRPr="00D1780C">
        <w:rPr>
          <w:position w:val="-14"/>
        </w:rPr>
        <w:object w:dxaOrig="960" w:dyaOrig="400">
          <v:shape id="_x0000_i1035" type="#_x0000_t75" style="width:42.35pt;height:17.55pt" o:ole="">
            <v:imagedata r:id="rId26" o:title=""/>
          </v:shape>
          <o:OLEObject Type="Embed" ProgID="Equation.DSMT4" ShapeID="_x0000_i1035" DrawAspect="Content" ObjectID="_1594316296" r:id="rId27"/>
        </w:object>
      </w:r>
      <w:r>
        <w:rPr>
          <w:rFonts w:hint="eastAsia"/>
        </w:rPr>
        <w:t>转换为大地坐标</w:t>
      </w:r>
      <w:r>
        <w:rPr>
          <w:position w:val="-14"/>
        </w:rPr>
        <w:object w:dxaOrig="960" w:dyaOrig="400">
          <v:shape id="_x0000_i1036" type="#_x0000_t75" style="width:42.35pt;height:17.55pt" o:ole="">
            <v:imagedata r:id="rId28" o:title=""/>
          </v:shape>
          <o:OLEObject Type="Embed" ProgID="Equation.DSMT4" ShapeID="_x0000_i1036" DrawAspect="Content" ObjectID="_1594316297" r:id="rId29"/>
        </w:object>
      </w:r>
      <w:r>
        <w:rPr>
          <w:rFonts w:hint="eastAsia"/>
        </w:rPr>
        <w:t>的直接公式为：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7020"/>
        <w:gridCol w:w="900"/>
      </w:tblGrid>
      <w:tr w:rsidR="00630BF9" w:rsidTr="00E63B02">
        <w:tc>
          <w:tcPr>
            <w:tcW w:w="7020" w:type="dxa"/>
            <w:vAlign w:val="center"/>
          </w:tcPr>
          <w:p w:rsidR="00630BF9" w:rsidRDefault="00630BF9" w:rsidP="00E63B02">
            <w:pPr>
              <w:jc w:val="center"/>
            </w:pPr>
            <w:r>
              <w:rPr>
                <w:position w:val="-106"/>
              </w:rPr>
              <w:object w:dxaOrig="3580" w:dyaOrig="2240">
                <v:shape id="_x0000_i1037" type="#_x0000_t75" style="width:161pt;height:100.5pt" o:ole="" fillcolor="window">
                  <v:imagedata r:id="rId30" o:title=""/>
                </v:shape>
                <o:OLEObject Type="Embed" ProgID="Equation.DSMT4" ShapeID="_x0000_i1037" DrawAspect="Content" ObjectID="_1594316298" r:id="rId31"/>
              </w:object>
            </w:r>
          </w:p>
        </w:tc>
        <w:tc>
          <w:tcPr>
            <w:tcW w:w="900" w:type="dxa"/>
            <w:vAlign w:val="center"/>
          </w:tcPr>
          <w:p w:rsidR="00630BF9" w:rsidRDefault="00630BF9" w:rsidP="00E63B02">
            <w:pPr>
              <w:jc w:val="right"/>
            </w:pP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630BF9" w:rsidRDefault="00630BF9" w:rsidP="00630BF9">
      <w:r>
        <w:rPr>
          <w:rFonts w:hint="eastAsia"/>
        </w:rPr>
        <w:t>式中：</w:t>
      </w:r>
      <w:r>
        <w:rPr>
          <w:position w:val="-6"/>
        </w:rPr>
        <w:object w:dxaOrig="240" w:dyaOrig="279">
          <v:shape id="_x0000_i1038" type="#_x0000_t75" style="width:10.95pt;height:12.65pt" o:ole="">
            <v:imagedata r:id="rId32" o:title=""/>
          </v:shape>
          <o:OLEObject Type="Embed" ProgID="Equation.DSMT4" ShapeID="_x0000_i1038" DrawAspect="Content" ObjectID="_1594316299" r:id="rId33"/>
        </w:object>
      </w:r>
      <w:r>
        <w:rPr>
          <w:rFonts w:hint="eastAsia"/>
        </w:rPr>
        <w:t>为参考椭球的第二偏心率，</w:t>
      </w:r>
      <w:r>
        <w:rPr>
          <w:position w:val="-24"/>
        </w:rPr>
        <w:object w:dxaOrig="1320" w:dyaOrig="660">
          <v:shape id="_x0000_i1039" type="#_x0000_t75" style="width:59.35pt;height:29.65pt" o:ole="" fillcolor="window">
            <v:imagedata r:id="rId34" o:title=""/>
          </v:shape>
          <o:OLEObject Type="Embed" ProgID="Equation.3" ShapeID="_x0000_i1039" DrawAspect="Content" ObjectID="_1594316300" r:id="rId35"/>
        </w:object>
      </w:r>
      <w:r>
        <w:rPr>
          <w:rFonts w:hint="eastAsia"/>
        </w:rPr>
        <w:t>；</w:t>
      </w:r>
      <w:r>
        <w:rPr>
          <w:position w:val="-34"/>
        </w:rPr>
        <w:object w:dxaOrig="2580" w:dyaOrig="800">
          <v:shape id="_x0000_i1040" type="#_x0000_t75" style="width:116.35pt;height:35.7pt" o:ole="" fillcolor="window">
            <v:imagedata r:id="rId36" o:title=""/>
          </v:shape>
          <o:OLEObject Type="Embed" ProgID="Equation.3" ShapeID="_x0000_i1040" DrawAspect="Content" ObjectID="_1594316301" r:id="rId37"/>
        </w:object>
      </w:r>
      <w:r>
        <w:rPr>
          <w:rFonts w:hint="eastAsia"/>
        </w:rPr>
        <w:t>。</w:t>
      </w:r>
    </w:p>
    <w:p w:rsidR="00630BF9" w:rsidRDefault="00630BF9" w:rsidP="00630BF9">
      <w:bookmarkStart w:id="4" w:name="公式"/>
      <w:bookmarkEnd w:id="4"/>
      <w:r>
        <w:rPr>
          <w:rFonts w:hint="eastAsia"/>
          <w:i/>
        </w:rPr>
        <w:t>N</w:t>
      </w:r>
      <w:r>
        <w:rPr>
          <w:rFonts w:hint="eastAsia"/>
        </w:rPr>
        <w:t>为卯酉圈（</w:t>
      </w:r>
      <w:r>
        <w:t>Prime Vertical</w:t>
      </w:r>
      <w:r>
        <w:rPr>
          <w:rFonts w:hint="eastAsia"/>
        </w:rPr>
        <w:t>）的半径，有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7020"/>
        <w:gridCol w:w="900"/>
      </w:tblGrid>
      <w:tr w:rsidR="00630BF9" w:rsidTr="00E63B02">
        <w:tc>
          <w:tcPr>
            <w:tcW w:w="7020" w:type="dxa"/>
            <w:vAlign w:val="center"/>
          </w:tcPr>
          <w:p w:rsidR="00630BF9" w:rsidRDefault="00630BF9" w:rsidP="00E63B02">
            <w:pPr>
              <w:jc w:val="center"/>
            </w:pPr>
            <w:r>
              <w:rPr>
                <w:position w:val="-32"/>
              </w:rPr>
              <w:object w:dxaOrig="1900" w:dyaOrig="700">
                <v:shape id="_x0000_i1041" type="#_x0000_t75" style="width:85.8pt;height:31.4pt" o:ole="" fillcolor="window">
                  <v:imagedata r:id="rId38" o:title=""/>
                </v:shape>
                <o:OLEObject Type="Embed" ProgID="Equation.3" ShapeID="_x0000_i1041" DrawAspect="Content" ObjectID="_1594316302" r:id="rId39"/>
              </w:object>
            </w:r>
          </w:p>
        </w:tc>
        <w:tc>
          <w:tcPr>
            <w:tcW w:w="900" w:type="dxa"/>
            <w:vAlign w:val="center"/>
          </w:tcPr>
          <w:p w:rsidR="00630BF9" w:rsidRDefault="00630BF9" w:rsidP="00E63B02">
            <w:pPr>
              <w:jc w:val="right"/>
            </w:pPr>
            <w:bookmarkStart w:id="5" w:name="_Ref518925177"/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630BF9" w:rsidTr="00E63B02">
        <w:tc>
          <w:tcPr>
            <w:tcW w:w="7020" w:type="dxa"/>
            <w:vAlign w:val="center"/>
          </w:tcPr>
          <w:p w:rsidR="00630BF9" w:rsidRDefault="00630BF9" w:rsidP="00E63B02">
            <w:pPr>
              <w:jc w:val="center"/>
            </w:pPr>
            <w:r>
              <w:rPr>
                <w:position w:val="-24"/>
              </w:rPr>
              <w:object w:dxaOrig="2200" w:dyaOrig="660">
                <v:shape id="_x0000_i1042" type="#_x0000_t75" style="width:98.2pt;height:29.65pt" o:ole="" fillcolor="window">
                  <v:imagedata r:id="rId40" o:title=""/>
                </v:shape>
                <o:OLEObject Type="Embed" ProgID="Equation.DSMT4" ShapeID="_x0000_i1042" DrawAspect="Content" ObjectID="_1594316303" r:id="rId41"/>
              </w:object>
            </w:r>
          </w:p>
        </w:tc>
        <w:tc>
          <w:tcPr>
            <w:tcW w:w="900" w:type="dxa"/>
            <w:vAlign w:val="center"/>
          </w:tcPr>
          <w:p w:rsidR="00630BF9" w:rsidRDefault="00630BF9" w:rsidP="00E63B02">
            <w:pPr>
              <w:jc w:val="right"/>
            </w:pP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630BF9" w:rsidRDefault="00630BF9" w:rsidP="00630BF9">
      <w:r>
        <w:rPr>
          <w:position w:val="-6"/>
        </w:rPr>
        <w:object w:dxaOrig="200" w:dyaOrig="220">
          <v:shape id="_x0000_i1043" type="#_x0000_t75" style="width:8.95pt;height:10.1pt" o:ole="" fillcolor="window">
            <v:imagedata r:id="rId42" o:title=""/>
          </v:shape>
          <o:OLEObject Type="Embed" ProgID="Equation.3" ShapeID="_x0000_i1043" DrawAspect="Content" ObjectID="_1594316304" r:id="rId43"/>
        </w:object>
      </w:r>
      <w:r>
        <w:rPr>
          <w:rFonts w:hint="eastAsia"/>
        </w:rPr>
        <w:t>为参考椭球的长半轴；</w:t>
      </w:r>
      <w:r>
        <w:rPr>
          <w:position w:val="-6"/>
        </w:rPr>
        <w:object w:dxaOrig="200" w:dyaOrig="279">
          <v:shape id="_x0000_i1044" type="#_x0000_t75" style="width:8.95pt;height:12.65pt" o:ole="" fillcolor="window">
            <v:imagedata r:id="rId44" o:title=""/>
          </v:shape>
          <o:OLEObject Type="Embed" ProgID="Equation.3" ShapeID="_x0000_i1044" DrawAspect="Content" ObjectID="_1594316305" r:id="rId45"/>
        </w:object>
      </w:r>
      <w:r>
        <w:rPr>
          <w:rFonts w:hint="eastAsia"/>
        </w:rPr>
        <w:t>为参考椭球的短半轴；</w:t>
      </w:r>
      <w:r>
        <w:rPr>
          <w:position w:val="-6"/>
        </w:rPr>
        <w:object w:dxaOrig="180" w:dyaOrig="220">
          <v:shape id="_x0000_i1045" type="#_x0000_t75" style="width:7.8pt;height:9.8pt" o:ole="">
            <v:imagedata r:id="rId46" o:title=""/>
          </v:shape>
          <o:OLEObject Type="Embed" ProgID="Equation.DSMT4" ShapeID="_x0000_i1045" DrawAspect="Content" ObjectID="_1594316306" r:id="rId47"/>
        </w:object>
      </w:r>
      <w:r>
        <w:rPr>
          <w:rFonts w:hint="eastAsia"/>
        </w:rPr>
        <w:t>为参考椭球的第一偏心率；</w:t>
      </w:r>
      <w:r>
        <w:rPr>
          <w:position w:val="-10"/>
        </w:rPr>
        <w:object w:dxaOrig="240" w:dyaOrig="320">
          <v:shape id="_x0000_i1046" type="#_x0000_t75" style="width:10.95pt;height:14.1pt" o:ole="">
            <v:imagedata r:id="rId48" o:title=""/>
          </v:shape>
          <o:OLEObject Type="Embed" ProgID="Equation.DSMT4" ShapeID="_x0000_i1046" DrawAspect="Content" ObjectID="_1594316307" r:id="rId49"/>
        </w:object>
      </w:r>
      <w:r>
        <w:rPr>
          <w:rFonts w:hint="eastAsia"/>
        </w:rPr>
        <w:t>为参考椭球的扁率，</w:t>
      </w:r>
      <w:r>
        <w:rPr>
          <w:position w:val="-24"/>
        </w:rPr>
        <w:object w:dxaOrig="980" w:dyaOrig="620">
          <v:shape id="_x0000_i1047" type="#_x0000_t75" style="width:44.35pt;height:28.2pt" o:ole="">
            <v:imagedata r:id="rId50" o:title=""/>
          </v:shape>
          <o:OLEObject Type="Embed" ProgID="Equation.DSMT4" ShapeID="_x0000_i1047" DrawAspect="Content" ObjectID="_1594316308" r:id="rId51"/>
        </w:object>
      </w:r>
      <w:r>
        <w:rPr>
          <w:rFonts w:hint="eastAsia"/>
        </w:rPr>
        <w:t>。</w:t>
      </w:r>
    </w:p>
    <w:p w:rsidR="00630BF9" w:rsidRDefault="00630BF9" w:rsidP="00630BF9"/>
    <w:p w:rsidR="00630BF9" w:rsidRDefault="00630BF9" w:rsidP="00630BF9">
      <w:pPr>
        <w:pStyle w:val="3"/>
        <w:rPr>
          <w:rFonts w:ascii="宋体" w:eastAsia="宋体" w:hAnsi="宋体"/>
          <w:sz w:val="28"/>
        </w:rPr>
      </w:pPr>
      <w:r w:rsidRPr="00F73C60">
        <w:rPr>
          <w:rFonts w:ascii="宋体" w:eastAsia="宋体" w:hAnsi="宋体" w:hint="eastAsia"/>
          <w:sz w:val="28"/>
        </w:rPr>
        <w:t>四、参考答案</w:t>
      </w:r>
    </w:p>
    <w:p w:rsidR="00630BF9" w:rsidRPr="00F73C60" w:rsidRDefault="00630BF9" w:rsidP="00630BF9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测试数据计算结果</w:t>
      </w:r>
    </w:p>
    <w:p w:rsidR="00630BF9" w:rsidRDefault="00630BF9" w:rsidP="00630BF9">
      <w:r>
        <w:t>6</w:t>
      </w:r>
    </w:p>
    <w:p w:rsidR="00630BF9" w:rsidRDefault="00630BF9" w:rsidP="00630BF9">
      <w:r>
        <w:t>HKLT 0.0000 0.0000 0.0000</w:t>
      </w:r>
    </w:p>
    <w:p w:rsidR="00630BF9" w:rsidRDefault="00630BF9" w:rsidP="00630BF9">
      <w:r>
        <w:t>HKCL -13539.3233 -9161.1180 -139.2308</w:t>
      </w:r>
    </w:p>
    <w:p w:rsidR="00630BF9" w:rsidRDefault="00630BF9" w:rsidP="00630BF9">
      <w:r>
        <w:t>HKFN 8484.0217 14565.0739 -107.0047</w:t>
      </w:r>
    </w:p>
    <w:p w:rsidR="00630BF9" w:rsidRDefault="00630BF9" w:rsidP="00630BF9">
      <w:r>
        <w:t>HKKS -5528.7540 32475.0208 -166.2481</w:t>
      </w:r>
    </w:p>
    <w:p w:rsidR="00630BF9" w:rsidRDefault="00630BF9" w:rsidP="00630BF9">
      <w:r>
        <w:t>HKKT 2966.3145 7199.6158 -96.1006</w:t>
      </w:r>
    </w:p>
    <w:p w:rsidR="00630BF9" w:rsidRDefault="00630BF9" w:rsidP="00630BF9">
      <w:r>
        <w:t>HKLM -22050.4058 12726.5964 -168.3770</w:t>
      </w:r>
    </w:p>
    <w:p w:rsidR="00630BF9" w:rsidRDefault="00630BF9" w:rsidP="00630BF9"/>
    <w:p w:rsidR="00630BF9" w:rsidRDefault="00630BF9" w:rsidP="00630BF9">
      <w:pPr>
        <w:pStyle w:val="4"/>
      </w:pPr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试题说明</w:t>
      </w:r>
    </w:p>
    <w:p w:rsidR="00BF4B5B" w:rsidRDefault="00630BF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本试题为武汉大学测绘学院</w:t>
      </w:r>
      <w:r>
        <w:rPr>
          <w:rFonts w:hint="eastAsia"/>
        </w:rPr>
        <w:t>2018</w:t>
      </w:r>
      <w:r>
        <w:rPr>
          <w:rFonts w:hint="eastAsia"/>
        </w:rPr>
        <w:t>年优秀大学生夏令营编程试题</w:t>
      </w:r>
      <w:r>
        <w:rPr>
          <w:rFonts w:hint="eastAsia"/>
        </w:rPr>
        <w:t>A</w:t>
      </w:r>
      <w:r>
        <w:rPr>
          <w:rFonts w:hint="eastAsia"/>
        </w:rPr>
        <w:t>卷，考试时间</w:t>
      </w:r>
      <w:r>
        <w:rPr>
          <w:rFonts w:hint="eastAsia"/>
        </w:rPr>
        <w:t>2</w:t>
      </w:r>
      <w:r>
        <w:rPr>
          <w:rFonts w:hint="eastAsia"/>
        </w:rPr>
        <w:t>个小时，共</w:t>
      </w:r>
      <w:r>
        <w:rPr>
          <w:rFonts w:hint="eastAsia"/>
        </w:rPr>
        <w:t>140</w:t>
      </w:r>
      <w:r>
        <w:rPr>
          <w:rFonts w:hint="eastAsia"/>
        </w:rPr>
        <w:t>人参与了考试。</w:t>
      </w:r>
    </w:p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F9"/>
    <w:rsid w:val="00630BF9"/>
    <w:rsid w:val="009638F4"/>
    <w:rsid w:val="009C4EC3"/>
    <w:rsid w:val="00BF4B5B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A676"/>
  <w15:chartTrackingRefBased/>
  <w15:docId w15:val="{9621FDCE-2B69-4819-A6A2-A51B04D1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630BF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BF9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630BF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630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30BF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630B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1">
    <w:name w:val="标题 2 字符1"/>
    <w:basedOn w:val="a0"/>
    <w:link w:val="2"/>
    <w:uiPriority w:val="9"/>
    <w:rsid w:val="00630B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1">
    <w:name w:val="标题 4 字符1"/>
    <w:basedOn w:val="a0"/>
    <w:link w:val="4"/>
    <w:uiPriority w:val="9"/>
    <w:rsid w:val="00630BF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3">
    <w:name w:val="caption"/>
    <w:basedOn w:val="a"/>
    <w:next w:val="a"/>
    <w:unhideWhenUsed/>
    <w:qFormat/>
    <w:rsid w:val="00630BF9"/>
    <w:pPr>
      <w:widowControl w:val="0"/>
      <w:spacing w:after="0" w:line="240" w:lineRule="auto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Normal Indent"/>
    <w:basedOn w:val="a"/>
    <w:rsid w:val="00630BF9"/>
    <w:pPr>
      <w:widowControl w:val="0"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1506</Characters>
  <Application>Microsoft Office Word</Application>
  <DocSecurity>0</DocSecurity>
  <Lines>12</Lines>
  <Paragraphs>3</Paragraphs>
  <ScaleCrop>false</ScaleCrop>
  <Company>Microsoft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2018-07-28T12:46:00Z</dcterms:created>
  <dcterms:modified xsi:type="dcterms:W3CDTF">2018-07-28T12:51:00Z</dcterms:modified>
</cp:coreProperties>
</file>