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47E" w14:textId="1E48FF02" w:rsidR="00D238CA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ناحیه مشتری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- </w:t>
      </w: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تب 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>برنامه ر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 w:hint="eastAsia"/>
          <w:b/>
          <w:bCs/>
          <w:sz w:val="24"/>
          <w:szCs w:val="24"/>
          <w:rtl/>
          <w:lang w:bidi="fa-IR"/>
        </w:rPr>
        <w:t>ز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="00625E81" w:rsidRPr="00625E81">
        <w:rPr>
          <w:rFonts w:cs="Arial"/>
          <w:b/>
          <w:bCs/>
          <w:sz w:val="24"/>
          <w:szCs w:val="24"/>
          <w:rtl/>
          <w:lang w:bidi="fa-IR"/>
        </w:rPr>
        <w:t xml:space="preserve"> راهبرد</w:t>
      </w:r>
      <w:r w:rsidR="00625E81" w:rsidRPr="00625E81">
        <w:rPr>
          <w:rFonts w:cs="Arial" w:hint="cs"/>
          <w:b/>
          <w:bCs/>
          <w:sz w:val="24"/>
          <w:szCs w:val="24"/>
          <w:rtl/>
          <w:lang w:bidi="fa-IR"/>
        </w:rPr>
        <w:t>ی</w:t>
      </w:r>
    </w:p>
    <w:p w14:paraId="54AD45AD" w14:textId="3DA0F8AE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</w:t>
      </w:r>
      <w:r w:rsidR="00625E8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64622E">
        <w:rPr>
          <w:rFonts w:hint="cs"/>
          <w:b/>
          <w:bCs/>
          <w:sz w:val="24"/>
          <w:szCs w:val="24"/>
          <w:rtl/>
          <w:lang w:bidi="fa-IR"/>
        </w:rPr>
        <w:t>زنجیره ارزش</w:t>
      </w:r>
    </w:p>
    <w:p w14:paraId="547C8973" w14:textId="0A619853" w:rsidR="00F434B5" w:rsidRDefault="00D238CA" w:rsidP="00F434B5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جد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>ا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ول : </w:t>
      </w:r>
      <w:r w:rsidR="00F434B5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="0064622E" w:rsidRPr="0064622E">
        <w:rPr>
          <w:b/>
          <w:bCs/>
          <w:sz w:val="24"/>
          <w:szCs w:val="24"/>
          <w:lang w:bidi="fa-IR"/>
        </w:rPr>
        <w:t>ValueChain</w:t>
      </w:r>
    </w:p>
    <w:tbl>
      <w:tblPr>
        <w:bidiVisual/>
        <w:tblW w:w="12698" w:type="dxa"/>
        <w:tblLook w:val="04A0" w:firstRow="1" w:lastRow="0" w:firstColumn="1" w:lastColumn="0" w:noHBand="0" w:noVBand="1"/>
      </w:tblPr>
      <w:tblGrid>
        <w:gridCol w:w="8198"/>
        <w:gridCol w:w="2250"/>
        <w:gridCol w:w="2250"/>
      </w:tblGrid>
      <w:tr w:rsidR="004F2CB2" w:rsidRPr="0064622E" w14:paraId="7748125C" w14:textId="29AF683F" w:rsidTr="004F2CB2">
        <w:trPr>
          <w:trHeight w:val="300"/>
        </w:trPr>
        <w:tc>
          <w:tcPr>
            <w:tcW w:w="104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7BB7D3" w14:textId="77777777" w:rsidR="004F2CB2" w:rsidRPr="0064622E" w:rsidRDefault="004F2CB2" w:rsidP="0064622E">
            <w:pPr>
              <w:bidi/>
              <w:spacing w:after="0" w:line="240" w:lineRule="auto"/>
              <w:jc w:val="center"/>
              <w:rPr>
                <w:rFonts w:ascii="B Nazanin" w:eastAsia="Times New Roman" w:hAnsi="B Nazanin" w:cs="Calibri"/>
                <w:b/>
                <w:bCs/>
                <w:color w:val="000000"/>
              </w:rPr>
            </w:pPr>
            <w:r w:rsidRPr="0064622E">
              <w:rPr>
                <w:rFonts w:ascii="B Nazanin" w:eastAsia="Times New Roman" w:hAnsi="B Nazanin" w:cs="Calibri"/>
                <w:b/>
                <w:bCs/>
                <w:color w:val="000000"/>
                <w:rtl/>
              </w:rPr>
              <w:t xml:space="preserve">لجستیک درونی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14:paraId="493EF355" w14:textId="1DDBD338" w:rsidR="004F2CB2" w:rsidRPr="0064622E" w:rsidRDefault="004F2CB2" w:rsidP="0064622E">
            <w:pPr>
              <w:bidi/>
              <w:spacing w:after="0" w:line="240" w:lineRule="auto"/>
              <w:jc w:val="center"/>
              <w:rPr>
                <w:rFonts w:ascii="B Nazanin" w:eastAsia="Times New Roman" w:hAnsi="B Nazanin" w:cs="Calibri" w:hint="cs"/>
                <w:b/>
                <w:bCs/>
                <w:color w:val="000000"/>
                <w:rtl/>
                <w:lang w:bidi="fa-IR"/>
              </w:rPr>
            </w:pPr>
            <w:r>
              <w:rPr>
                <w:rFonts w:ascii="B Nazanin" w:eastAsia="Times New Roman" w:hAnsi="B Nazanin" w:cs="Calibri" w:hint="cs"/>
                <w:b/>
                <w:bCs/>
                <w:color w:val="000000"/>
                <w:rtl/>
                <w:lang w:bidi="fa-IR"/>
              </w:rPr>
              <w:t>نام فیلد</w:t>
            </w:r>
          </w:p>
        </w:tc>
      </w:tr>
      <w:tr w:rsidR="004F2CB2" w:rsidRPr="0064622E" w14:paraId="36C3CA5D" w14:textId="0F09D16F" w:rsidTr="004F2CB2">
        <w:trPr>
          <w:trHeight w:val="300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453D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تصویر انبار / سند مالکیت انبار (در صورت برون سپاری قرارداد مربوطه ارسال گردد)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6E0BB4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06B442BB" w14:textId="64968A79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</w:t>
            </w:r>
          </w:p>
        </w:tc>
      </w:tr>
      <w:tr w:rsidR="004F2CB2" w:rsidRPr="0064622E" w14:paraId="14928977" w14:textId="4C70A446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20B0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عکس/سند تجهیزات انبارش و بارگیری  (در صورت برون سپاری قرارداد مربوطه ارسال گردد)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DEDBDAE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185AEEF1" w14:textId="1E61D35F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</w:t>
            </w:r>
          </w:p>
        </w:tc>
      </w:tr>
      <w:tr w:rsidR="004F2CB2" w:rsidRPr="0064622E" w14:paraId="60E6AFCA" w14:textId="738D6166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581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عکس/سند مالکیت تجهیزات حمل و نقل به/ از  انبار  (در صورت برون سپاری قرارداد مربوطه ارسال گردد)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C317874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11DE7BB2" w14:textId="452B11F6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Vc3</w:t>
            </w:r>
          </w:p>
        </w:tc>
      </w:tr>
      <w:tr w:rsidR="004F2CB2" w:rsidRPr="0064622E" w14:paraId="53312591" w14:textId="1F3C1609" w:rsidTr="004F2CB2">
        <w:trPr>
          <w:trHeight w:val="315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B453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عکس / قراداد نرم افزار انبارداری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5FC82C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14:paraId="5F261DDA" w14:textId="0F8FF9F0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Vc4</w:t>
            </w:r>
          </w:p>
        </w:tc>
      </w:tr>
      <w:tr w:rsidR="004F2CB2" w:rsidRPr="0064622E" w14:paraId="1BDA2128" w14:textId="54541214" w:rsidTr="004F2CB2">
        <w:trPr>
          <w:trHeight w:val="315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B0465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4C90" w14:textId="77777777" w:rsidR="004F2CB2" w:rsidRPr="0064622E" w:rsidRDefault="004F2CB2" w:rsidP="0064622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84679F5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CB2" w:rsidRPr="0064622E" w14:paraId="420F4CEE" w14:textId="02C18D0A" w:rsidTr="004F2CB2">
        <w:trPr>
          <w:trHeight w:val="450"/>
        </w:trPr>
        <w:tc>
          <w:tcPr>
            <w:tcW w:w="104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36C424" w14:textId="77777777" w:rsidR="004F2CB2" w:rsidRPr="0064622E" w:rsidRDefault="004F2CB2" w:rsidP="0064622E">
            <w:pPr>
              <w:bidi/>
              <w:spacing w:after="0" w:line="240" w:lineRule="auto"/>
              <w:jc w:val="center"/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</w:rPr>
            </w:pPr>
            <w:r w:rsidRPr="0064622E"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  <w:rtl/>
              </w:rPr>
              <w:t>زیر ساخت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14:paraId="564C74B9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F2CB2" w:rsidRPr="0064622E" w14:paraId="65D03B63" w14:textId="4E26D0F9" w:rsidTr="004F2CB2">
        <w:trPr>
          <w:trHeight w:val="300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7149C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دفتر مرکزی(اجاره نامه یا سند مالکیت)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AAE8FD3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422BC34A" w14:textId="5FC2E809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Vc5</w:t>
            </w:r>
          </w:p>
        </w:tc>
      </w:tr>
      <w:tr w:rsidR="004F2CB2" w:rsidRPr="0064622E" w14:paraId="62B2A2E2" w14:textId="23EFB7C4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3257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دفتر خارج از کشور (اجاره نامه یا سند مالکیت)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2416AF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3E69916D" w14:textId="1F63B39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Vc6</w:t>
            </w:r>
          </w:p>
        </w:tc>
      </w:tr>
      <w:tr w:rsidR="004F2CB2" w:rsidRPr="0064622E" w14:paraId="73054DBB" w14:textId="72FCD76A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FB321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یک نمونه فیش حقوقی پرسنل نشان دهنده واریز پاداش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D2802E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68E0EF06" w14:textId="5ED2C762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Vc7</w:t>
            </w:r>
          </w:p>
        </w:tc>
      </w:tr>
      <w:tr w:rsidR="004F2CB2" w:rsidRPr="0064622E" w14:paraId="4AD324E0" w14:textId="183E9A37" w:rsidTr="004F2CB2">
        <w:trPr>
          <w:trHeight w:val="405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40701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 یا قرارداد نرم افزار های یکپارچه مدیریتی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D0D85C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34AEEC13" w14:textId="2652F961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Vc8</w:t>
            </w:r>
          </w:p>
        </w:tc>
      </w:tr>
      <w:tr w:rsidR="004F2CB2" w:rsidRPr="0064622E" w14:paraId="6EA84D95" w14:textId="35A3624E" w:rsidTr="004F2CB2">
        <w:trPr>
          <w:trHeight w:val="36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A7494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 از آزمایشگاه  (در صورت برون سپاری قرارداد مربوطه ارسال گردد)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A970504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57FF162A" w14:textId="7B8BD57D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Vc9</w:t>
            </w:r>
          </w:p>
        </w:tc>
      </w:tr>
      <w:tr w:rsidR="004F2CB2" w:rsidRPr="0064622E" w14:paraId="5B9EC1F3" w14:textId="70021C33" w:rsidTr="004F2CB2">
        <w:trPr>
          <w:trHeight w:val="315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532E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تصویر مجوز دانش بنیان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76DD55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14:paraId="1C00D3A8" w14:textId="57754A81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Vc10</w:t>
            </w:r>
          </w:p>
        </w:tc>
      </w:tr>
      <w:tr w:rsidR="004F2CB2" w:rsidRPr="0064622E" w14:paraId="1C046577" w14:textId="66C482B6" w:rsidTr="004F2CB2">
        <w:trPr>
          <w:trHeight w:val="315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6276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4B3D" w14:textId="77777777" w:rsidR="004F2CB2" w:rsidRPr="0064622E" w:rsidRDefault="004F2CB2" w:rsidP="00646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BD7602E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CB2" w:rsidRPr="0064622E" w14:paraId="7AF73AA1" w14:textId="309172F1" w:rsidTr="004F2CB2">
        <w:trPr>
          <w:trHeight w:val="300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A042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سند مالکیت یا قراداد یا غیره برای ناوگان حمل و نقل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2ED76E6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56F36429" w14:textId="71648CEC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Vc11</w:t>
            </w:r>
          </w:p>
        </w:tc>
      </w:tr>
      <w:tr w:rsidR="004F2CB2" w:rsidRPr="0064622E" w14:paraId="4166A08E" w14:textId="52566637" w:rsidTr="004F2CB2">
        <w:trPr>
          <w:trHeight w:val="315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4B45F" w14:textId="781F2E35" w:rsidR="004F2CB2" w:rsidRPr="0064622E" w:rsidRDefault="004F2CB2" w:rsidP="00646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درصورت وجود یک مدل جهت ردیابی محصول با بارکد یا کد رجیستری تصویر مربوطه بارگزاری شود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0D89F5D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14:paraId="579C2658" w14:textId="12A7C20D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Vc12</w:t>
            </w:r>
          </w:p>
        </w:tc>
      </w:tr>
      <w:tr w:rsidR="004F2CB2" w:rsidRPr="0064622E" w14:paraId="7E7CBA8C" w14:textId="1C77DA0F" w:rsidTr="004F2CB2">
        <w:trPr>
          <w:trHeight w:val="300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618A" w14:textId="77777777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757571B" w14:textId="77777777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0C45B8E9" w14:textId="19EFA3D0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196C136B" w14:textId="77777777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72BD3A08" w14:textId="48CC375A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D744E3C" w14:textId="77777777" w:rsid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1924EC75" w14:textId="77777777" w:rsidR="004F2CB2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192A4579" w14:textId="60683778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FD4A" w14:textId="77777777" w:rsidR="004F2CB2" w:rsidRPr="0064622E" w:rsidRDefault="004F2CB2" w:rsidP="00646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CF52DFE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CB2" w:rsidRPr="0064622E" w14:paraId="1C346F9B" w14:textId="24F23A1F" w:rsidTr="004F2CB2">
        <w:trPr>
          <w:trHeight w:val="315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95AE" w14:textId="77777777" w:rsidR="004F2CB2" w:rsidRPr="0064622E" w:rsidRDefault="004F2CB2" w:rsidP="00646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1C3" w14:textId="77777777" w:rsidR="004F2CB2" w:rsidRPr="0064622E" w:rsidRDefault="004F2CB2" w:rsidP="00646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BAC90B9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CB2" w:rsidRPr="0064622E" w14:paraId="7BFF4899" w14:textId="263904C4" w:rsidTr="004F2CB2">
        <w:trPr>
          <w:trHeight w:val="435"/>
        </w:trPr>
        <w:tc>
          <w:tcPr>
            <w:tcW w:w="104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AA5804" w14:textId="77777777" w:rsidR="004F2CB2" w:rsidRPr="0064622E" w:rsidRDefault="004F2CB2" w:rsidP="0064622E">
            <w:pPr>
              <w:bidi/>
              <w:spacing w:after="0" w:line="240" w:lineRule="auto"/>
              <w:jc w:val="center"/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</w:rPr>
            </w:pPr>
            <w:r w:rsidRPr="0064622E"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  <w:rtl/>
              </w:rPr>
              <w:lastRenderedPageBreak/>
              <w:t>بازاریابی و فروش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14:paraId="74789AE8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F2CB2" w:rsidRPr="0064622E" w14:paraId="49CBBE0E" w14:textId="51DBAFF7" w:rsidTr="004F2CB2">
        <w:trPr>
          <w:trHeight w:val="300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09CD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آیا شرکت نمایندگی  دارد؟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631A675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73FA6FF8" w14:textId="2F0A47D4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Vc13</w:t>
            </w:r>
          </w:p>
        </w:tc>
      </w:tr>
      <w:tr w:rsidR="004F2CB2" w:rsidRPr="0064622E" w14:paraId="3D01C26D" w14:textId="69A663BE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6F9F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آیا شرکت نمایندگان خودد را ارزیابی کرده است؟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5F0ABF5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2F4D6A88" w14:textId="66745D09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Vc14</w:t>
            </w:r>
          </w:p>
        </w:tc>
      </w:tr>
      <w:tr w:rsidR="004F2CB2" w:rsidRPr="0064622E" w14:paraId="198C1D1C" w14:textId="47FCBC92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CA31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تصویر یا آدرس سایت و فعالیت در شبکه های اجتماعی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958AA5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45DB0CB9" w14:textId="60A1275A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Vc15</w:t>
            </w:r>
          </w:p>
        </w:tc>
      </w:tr>
      <w:tr w:rsidR="004F2CB2" w:rsidRPr="0064622E" w14:paraId="372EDAA5" w14:textId="7F83ED52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5698E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عکس/اجاره نامه / سند مالکیت فروشگاه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EF30C6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03345402" w14:textId="17159F04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Vc16</w:t>
            </w:r>
          </w:p>
        </w:tc>
      </w:tr>
      <w:tr w:rsidR="004F2CB2" w:rsidRPr="0064622E" w14:paraId="3D8F870C" w14:textId="098795E4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6C70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تصویر یا آدرس سایت فروش آنلاین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C8F392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318DF20C" w14:textId="6CD0DE5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Vc17</w:t>
            </w:r>
          </w:p>
        </w:tc>
      </w:tr>
      <w:tr w:rsidR="004F2CB2" w:rsidRPr="0064622E" w14:paraId="571A6092" w14:textId="2D8B72E5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ABF4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گزارش های بازاریابی حضوری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09D8C41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59C37CCA" w14:textId="5D2A8762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Vc18</w:t>
            </w:r>
          </w:p>
        </w:tc>
      </w:tr>
      <w:tr w:rsidR="004F2CB2" w:rsidRPr="0064622E" w14:paraId="0D6129C6" w14:textId="3B973F6A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79B67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عکس یا مجوز حضور در نمایشگاه ها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B119A8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3468A890" w14:textId="68B4BD2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Vc19</w:t>
            </w:r>
          </w:p>
        </w:tc>
      </w:tr>
      <w:tr w:rsidR="004F2CB2" w:rsidRPr="0064622E" w14:paraId="6E0D67A6" w14:textId="2E177B19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C3B6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قرارداد های فروش به سازمان ها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D02AFA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55DA3F4E" w14:textId="103B8B7D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Vc20</w:t>
            </w:r>
          </w:p>
        </w:tc>
      </w:tr>
      <w:tr w:rsidR="004F2CB2" w:rsidRPr="0064622E" w14:paraId="7F344C82" w14:textId="30BB6948" w:rsidTr="004F2CB2">
        <w:trPr>
          <w:trHeight w:val="315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E394D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عکس از نمونه تبلیغات محیطی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AF90B53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14:paraId="20C2AFBF" w14:textId="7A00EA51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Vc21</w:t>
            </w:r>
          </w:p>
        </w:tc>
      </w:tr>
      <w:tr w:rsidR="004F2CB2" w:rsidRPr="0064622E" w14:paraId="5798B1F6" w14:textId="67DCFBE4" w:rsidTr="004F2CB2">
        <w:trPr>
          <w:trHeight w:val="315"/>
        </w:trPr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23D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D33D" w14:textId="77777777" w:rsidR="004F2CB2" w:rsidRPr="0064622E" w:rsidRDefault="004F2CB2" w:rsidP="00646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3B83AF0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2CB2" w:rsidRPr="0064622E" w14:paraId="6F14A8F5" w14:textId="6DB9CC3F" w:rsidTr="004F2CB2">
        <w:trPr>
          <w:trHeight w:val="315"/>
        </w:trPr>
        <w:tc>
          <w:tcPr>
            <w:tcW w:w="104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F00C4D" w14:textId="77777777" w:rsidR="004F2CB2" w:rsidRPr="0064622E" w:rsidRDefault="004F2CB2" w:rsidP="0064622E">
            <w:pPr>
              <w:bidi/>
              <w:spacing w:after="0" w:line="240" w:lineRule="auto"/>
              <w:jc w:val="center"/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</w:rPr>
            </w:pPr>
            <w:r w:rsidRPr="0064622E">
              <w:rPr>
                <w:rFonts w:ascii="B Nazanin" w:eastAsia="Times New Roman" w:hAnsi="B Nazanin" w:cs="Calibri"/>
                <w:b/>
                <w:bCs/>
                <w:color w:val="000000"/>
                <w:sz w:val="24"/>
                <w:szCs w:val="24"/>
                <w:rtl/>
              </w:rPr>
              <w:t>خدمات پس از فروش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14:paraId="0BDD7C89" w14:textId="77777777" w:rsidR="004F2CB2" w:rsidRPr="004F2CB2" w:rsidRDefault="004F2CB2" w:rsidP="004F2CB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4F2CB2" w:rsidRPr="0064622E" w14:paraId="21F6CCB1" w14:textId="4AFF39C2" w:rsidTr="004F2CB2">
        <w:trPr>
          <w:trHeight w:val="300"/>
        </w:trPr>
        <w:tc>
          <w:tcPr>
            <w:tcW w:w="81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2A7AF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کارت گارانتی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9078E9C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3C57A4D6" w14:textId="0183EA4A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Vc22</w:t>
            </w:r>
          </w:p>
        </w:tc>
      </w:tr>
      <w:tr w:rsidR="004F2CB2" w:rsidRPr="0064622E" w14:paraId="2AAAABD2" w14:textId="095B8C06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769DC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 از واحد خدمات پس از فروش یا سایر مستندات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144E24E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18177356" w14:textId="4B10C000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Vc23</w:t>
            </w:r>
          </w:p>
        </w:tc>
      </w:tr>
      <w:tr w:rsidR="004F2CB2" w:rsidRPr="0064622E" w14:paraId="39448D3D" w14:textId="56B063B6" w:rsidTr="004F2CB2">
        <w:trPr>
          <w:trHeight w:val="300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E56D3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 xml:space="preserve">گزارش و گواهی بررسی و ارزیابی خدمات پس از فروش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FA5DE0E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</w:tcPr>
          <w:p w14:paraId="47EE232B" w14:textId="2F44628A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Vc24</w:t>
            </w:r>
          </w:p>
        </w:tc>
      </w:tr>
      <w:tr w:rsidR="004F2CB2" w:rsidRPr="0064622E" w14:paraId="30D38099" w14:textId="15C81199" w:rsidTr="004F2CB2">
        <w:trPr>
          <w:trHeight w:val="315"/>
        </w:trPr>
        <w:tc>
          <w:tcPr>
            <w:tcW w:w="8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B21F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عکس از تجهیزات  واحد خدمات پس از فروش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821102" w14:textId="77777777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64622E">
              <w:rPr>
                <w:rFonts w:ascii="Calibri" w:eastAsia="Times New Roman" w:hAnsi="Calibri" w:cs="Calibri"/>
                <w:color w:val="000000"/>
                <w:rtl/>
              </w:rPr>
              <w:t>فایل مربوطه پیوست گردد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</w:tcPr>
          <w:p w14:paraId="3757E06B" w14:textId="29106414" w:rsidR="004F2CB2" w:rsidRPr="0064622E" w:rsidRDefault="004F2CB2" w:rsidP="0064622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Vc25</w:t>
            </w:r>
          </w:p>
        </w:tc>
      </w:tr>
    </w:tbl>
    <w:p w14:paraId="5D1D613F" w14:textId="77777777" w:rsidR="0064622E" w:rsidRDefault="0064622E" w:rsidP="0064622E">
      <w:pPr>
        <w:bidi/>
        <w:rPr>
          <w:b/>
          <w:bCs/>
          <w:sz w:val="24"/>
          <w:szCs w:val="24"/>
          <w:rtl/>
          <w:lang w:bidi="fa-IR"/>
        </w:rPr>
      </w:pPr>
    </w:p>
    <w:sectPr w:rsidR="0064622E" w:rsidSect="00D23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CA"/>
    <w:rsid w:val="000A0106"/>
    <w:rsid w:val="000D5D42"/>
    <w:rsid w:val="001D754E"/>
    <w:rsid w:val="002121C2"/>
    <w:rsid w:val="002D2F5B"/>
    <w:rsid w:val="004D01FB"/>
    <w:rsid w:val="004F2CB2"/>
    <w:rsid w:val="0054763B"/>
    <w:rsid w:val="00625E81"/>
    <w:rsid w:val="0064622E"/>
    <w:rsid w:val="006A502C"/>
    <w:rsid w:val="007453CA"/>
    <w:rsid w:val="00D238CA"/>
    <w:rsid w:val="00D44F8F"/>
    <w:rsid w:val="00DB595D"/>
    <w:rsid w:val="00F00178"/>
    <w:rsid w:val="00F434B5"/>
    <w:rsid w:val="00F6429E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7D"/>
  <w15:chartTrackingRefBased/>
  <w15:docId w15:val="{70E823FF-6F38-4388-8FDF-DED34D4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11</cp:revision>
  <dcterms:created xsi:type="dcterms:W3CDTF">2022-12-07T19:03:00Z</dcterms:created>
  <dcterms:modified xsi:type="dcterms:W3CDTF">2022-12-08T16:19:00Z</dcterms:modified>
</cp:coreProperties>
</file>